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A5" w:rsidRPr="001A77E2" w:rsidRDefault="002B39A5" w:rsidP="002B39A5">
      <w:pPr>
        <w:jc w:val="both"/>
        <w:rPr>
          <w:rFonts w:ascii="Times New Roman" w:hAnsi="Times New Roman"/>
        </w:rPr>
      </w:pPr>
      <w:r w:rsidRPr="006504DB">
        <w:rPr>
          <w:rFonts w:ascii="Times New Roman" w:eastAsia="Times" w:hAnsi="Times New Roman"/>
          <w:b/>
        </w:rPr>
        <w:t>Figure: S1</w:t>
      </w:r>
      <w:r w:rsidRPr="001A77E2">
        <w:rPr>
          <w:rFonts w:ascii="Times New Roman" w:eastAsia="Times" w:hAnsi="Times New Roman"/>
        </w:rPr>
        <w:t xml:space="preserve">. Analysis of </w:t>
      </w:r>
      <w:r w:rsidRPr="001A77E2">
        <w:rPr>
          <w:rFonts w:ascii="Times New Roman" w:hAnsi="Times New Roman"/>
        </w:rPr>
        <w:t xml:space="preserve">Amino acid frequency around consensus sequence for N-linked </w:t>
      </w:r>
      <w:proofErr w:type="spellStart"/>
      <w:r w:rsidRPr="001A77E2">
        <w:rPr>
          <w:rFonts w:ascii="Times New Roman" w:hAnsi="Times New Roman"/>
        </w:rPr>
        <w:t>Glycosylation</w:t>
      </w:r>
      <w:proofErr w:type="spellEnd"/>
      <w:r w:rsidRPr="001A77E2">
        <w:rPr>
          <w:rFonts w:ascii="Times New Roman" w:hAnsi="Times New Roman"/>
        </w:rPr>
        <w:t xml:space="preserve"> in eukaryotic </w:t>
      </w:r>
      <w:proofErr w:type="spellStart"/>
      <w:r w:rsidRPr="001A77E2">
        <w:rPr>
          <w:rFonts w:ascii="Times New Roman" w:hAnsi="Times New Roman"/>
        </w:rPr>
        <w:t>glycoproteins</w:t>
      </w:r>
      <w:proofErr w:type="spellEnd"/>
      <w:r w:rsidRPr="001A77E2">
        <w:rPr>
          <w:rFonts w:ascii="Times New Roman" w:hAnsi="Times New Roman"/>
        </w:rPr>
        <w:t xml:space="preserve"> from -10 to + 10 sequence </w:t>
      </w:r>
      <w:proofErr w:type="gramStart"/>
      <w:r w:rsidRPr="001A77E2">
        <w:rPr>
          <w:rFonts w:ascii="Times New Roman" w:hAnsi="Times New Roman"/>
        </w:rPr>
        <w:t>length</w:t>
      </w:r>
      <w:proofErr w:type="gramEnd"/>
    </w:p>
    <w:p w:rsidR="002B39A5" w:rsidRPr="001A77E2" w:rsidRDefault="002B39A5" w:rsidP="002B39A5">
      <w:pPr>
        <w:jc w:val="both"/>
        <w:rPr>
          <w:rFonts w:ascii="Times New Roman" w:hAnsi="Times New Roman"/>
        </w:rPr>
      </w:pPr>
      <w:r>
        <w:rPr>
          <w:rFonts w:ascii="Times New Roman" w:eastAsia="Times" w:hAnsi="Times New Roman"/>
          <w:noProof/>
          <w:lang w:val="en-IN" w:eastAsia="en-IN"/>
        </w:rPr>
        <w:drawing>
          <wp:inline distT="0" distB="0" distL="0" distR="0">
            <wp:extent cx="5166995" cy="2621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2621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2B39A5"/>
    <w:rsid w:val="003B0488"/>
    <w:rsid w:val="006660A1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A5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A5"/>
    <w:rPr>
      <w:rFonts w:ascii="Tahoma" w:eastAsia="DejaVu LGC Sans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HP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2013-05-22T10:45:00Z</dcterms:modified>
</cp:coreProperties>
</file>