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D7" w:rsidRDefault="005A6E1B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Table </w:t>
      </w:r>
      <w:r w:rsidR="002F2137">
        <w:rPr>
          <w:b/>
          <w:noProof/>
          <w:lang w:val="en-US"/>
        </w:rPr>
        <w:t>S</w:t>
      </w:r>
      <w:r>
        <w:rPr>
          <w:b/>
          <w:noProof/>
          <w:lang w:val="en-US"/>
        </w:rPr>
        <w:t>3</w:t>
      </w:r>
      <w:r w:rsidR="00A73B57">
        <w:rPr>
          <w:b/>
          <w:noProof/>
          <w:lang w:val="en-US"/>
        </w:rPr>
        <w:t xml:space="preserve">: </w:t>
      </w:r>
      <w:r w:rsidR="00A73B57" w:rsidRPr="0091104B">
        <w:rPr>
          <w:lang w:val="en-US"/>
        </w:rPr>
        <w:t>Gene Sets enriched in PBL of mRCC patients at an FDR &lt; 0.2</w:t>
      </w:r>
    </w:p>
    <w:p w:rsidR="00A73B57" w:rsidRDefault="00A73B57">
      <w:pPr>
        <w:rPr>
          <w:b/>
          <w:noProof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2559"/>
        <w:gridCol w:w="543"/>
        <w:gridCol w:w="1081"/>
        <w:gridCol w:w="1080"/>
        <w:gridCol w:w="990"/>
        <w:gridCol w:w="900"/>
        <w:gridCol w:w="1065"/>
        <w:gridCol w:w="696"/>
        <w:gridCol w:w="1433"/>
      </w:tblGrid>
      <w:tr w:rsidR="00F932E3" w:rsidRPr="005A6E1B" w:rsidTr="00CA254C">
        <w:trPr>
          <w:cantSplit/>
          <w:trHeight w:val="1412"/>
        </w:trPr>
        <w:tc>
          <w:tcPr>
            <w:tcW w:w="335" w:type="dxa"/>
            <w:shd w:val="clear" w:color="auto" w:fill="BFBFBF"/>
            <w:noWrap/>
            <w:hideMark/>
          </w:tcPr>
          <w:p w:rsidR="005A6E1B" w:rsidRPr="00CA254C" w:rsidRDefault="005A6E1B" w:rsidP="005A6E1B">
            <w:pPr>
              <w:rPr>
                <w:b/>
                <w:bCs/>
                <w:noProof/>
              </w:rPr>
            </w:pPr>
            <w:bookmarkStart w:id="0" w:name="RANGE!A1:L8"/>
            <w:bookmarkEnd w:id="0"/>
          </w:p>
        </w:tc>
        <w:tc>
          <w:tcPr>
            <w:tcW w:w="2559" w:type="dxa"/>
            <w:shd w:val="clear" w:color="auto" w:fill="BFBFBF"/>
            <w:noWrap/>
            <w:vAlign w:val="center"/>
            <w:hideMark/>
          </w:tcPr>
          <w:p w:rsidR="005A6E1B" w:rsidRPr="00CA254C" w:rsidRDefault="005A6E1B" w:rsidP="00A74400">
            <w:pPr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NAME</w:t>
            </w:r>
          </w:p>
        </w:tc>
        <w:tc>
          <w:tcPr>
            <w:tcW w:w="543" w:type="dxa"/>
            <w:shd w:val="clear" w:color="auto" w:fill="BFBFBF"/>
            <w:noWrap/>
            <w:textDirection w:val="btLr"/>
            <w:hideMark/>
          </w:tcPr>
          <w:p w:rsidR="005A6E1B" w:rsidRPr="00CA254C" w:rsidRDefault="005A6E1B" w:rsidP="00CA254C">
            <w:pPr>
              <w:ind w:left="113" w:right="113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SIZE</w:t>
            </w:r>
          </w:p>
        </w:tc>
        <w:tc>
          <w:tcPr>
            <w:tcW w:w="1081" w:type="dxa"/>
            <w:shd w:val="clear" w:color="auto" w:fill="BFBFBF"/>
            <w:noWrap/>
            <w:textDirection w:val="btLr"/>
            <w:hideMark/>
          </w:tcPr>
          <w:p w:rsidR="005A6E1B" w:rsidRPr="00CA254C" w:rsidRDefault="005A6E1B" w:rsidP="00CA254C">
            <w:pPr>
              <w:ind w:left="113" w:right="113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ES</w:t>
            </w:r>
          </w:p>
        </w:tc>
        <w:tc>
          <w:tcPr>
            <w:tcW w:w="1080" w:type="dxa"/>
            <w:shd w:val="clear" w:color="auto" w:fill="BFBFBF"/>
            <w:noWrap/>
            <w:textDirection w:val="btLr"/>
            <w:hideMark/>
          </w:tcPr>
          <w:p w:rsidR="005A6E1B" w:rsidRPr="00CA254C" w:rsidRDefault="005A6E1B" w:rsidP="00CA254C">
            <w:pPr>
              <w:ind w:left="113" w:right="113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NES</w:t>
            </w:r>
          </w:p>
        </w:tc>
        <w:tc>
          <w:tcPr>
            <w:tcW w:w="990" w:type="dxa"/>
            <w:shd w:val="clear" w:color="auto" w:fill="BFBFBF"/>
            <w:noWrap/>
            <w:textDirection w:val="btLr"/>
            <w:hideMark/>
          </w:tcPr>
          <w:p w:rsidR="005A6E1B" w:rsidRPr="00CA254C" w:rsidRDefault="005A6E1B" w:rsidP="00CA254C">
            <w:pPr>
              <w:ind w:left="113" w:right="113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 xml:space="preserve">NOM </w:t>
            </w:r>
            <w:r w:rsidR="00F932E3" w:rsidRPr="00CA254C">
              <w:rPr>
                <w:b/>
                <w:bCs/>
                <w:noProof/>
              </w:rPr>
              <w:t xml:space="preserve"> </w:t>
            </w:r>
            <w:r w:rsidR="00A74400" w:rsidRPr="00CA254C">
              <w:rPr>
                <w:b/>
                <w:bCs/>
                <w:noProof/>
              </w:rPr>
              <w:t xml:space="preserve">     </w:t>
            </w:r>
            <w:r w:rsidRPr="00CA254C">
              <w:rPr>
                <w:b/>
                <w:bCs/>
                <w:noProof/>
              </w:rPr>
              <w:t>p-val</w:t>
            </w:r>
          </w:p>
        </w:tc>
        <w:tc>
          <w:tcPr>
            <w:tcW w:w="900" w:type="dxa"/>
            <w:shd w:val="clear" w:color="auto" w:fill="BFBFBF"/>
            <w:noWrap/>
            <w:textDirection w:val="btLr"/>
            <w:hideMark/>
          </w:tcPr>
          <w:p w:rsidR="005A6E1B" w:rsidRPr="00CA254C" w:rsidRDefault="005A6E1B" w:rsidP="00CA254C">
            <w:pPr>
              <w:ind w:left="113" w:right="113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 xml:space="preserve">FDR </w:t>
            </w:r>
            <w:r w:rsidR="00F932E3" w:rsidRPr="00CA254C">
              <w:rPr>
                <w:b/>
                <w:bCs/>
                <w:noProof/>
              </w:rPr>
              <w:t xml:space="preserve">   </w:t>
            </w:r>
            <w:r w:rsidR="00A74400" w:rsidRPr="00CA254C">
              <w:rPr>
                <w:b/>
                <w:bCs/>
                <w:noProof/>
              </w:rPr>
              <w:t xml:space="preserve">     </w:t>
            </w:r>
            <w:r w:rsidRPr="00CA254C">
              <w:rPr>
                <w:b/>
                <w:bCs/>
                <w:noProof/>
              </w:rPr>
              <w:t>q-val</w:t>
            </w:r>
          </w:p>
        </w:tc>
        <w:tc>
          <w:tcPr>
            <w:tcW w:w="1065" w:type="dxa"/>
            <w:shd w:val="clear" w:color="auto" w:fill="BFBFBF"/>
            <w:noWrap/>
            <w:textDirection w:val="btLr"/>
            <w:hideMark/>
          </w:tcPr>
          <w:p w:rsidR="005A6E1B" w:rsidRPr="00CA254C" w:rsidRDefault="005A6E1B" w:rsidP="00CA254C">
            <w:pPr>
              <w:ind w:left="113" w:right="113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 xml:space="preserve">FWER </w:t>
            </w:r>
            <w:r w:rsidR="00A74400" w:rsidRPr="00CA254C">
              <w:rPr>
                <w:b/>
                <w:bCs/>
                <w:noProof/>
              </w:rPr>
              <w:t xml:space="preserve">     </w:t>
            </w:r>
            <w:r w:rsidRPr="00CA254C">
              <w:rPr>
                <w:b/>
                <w:bCs/>
                <w:noProof/>
              </w:rPr>
              <w:t>p-val</w:t>
            </w:r>
          </w:p>
        </w:tc>
        <w:tc>
          <w:tcPr>
            <w:tcW w:w="696" w:type="dxa"/>
            <w:shd w:val="clear" w:color="auto" w:fill="BFBFBF"/>
            <w:noWrap/>
            <w:textDirection w:val="btLr"/>
            <w:hideMark/>
          </w:tcPr>
          <w:p w:rsidR="005A6E1B" w:rsidRPr="00CA254C" w:rsidRDefault="005A6E1B" w:rsidP="00CA254C">
            <w:pPr>
              <w:ind w:left="113" w:right="113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RANK AT MAX</w:t>
            </w:r>
          </w:p>
        </w:tc>
        <w:tc>
          <w:tcPr>
            <w:tcW w:w="1433" w:type="dxa"/>
            <w:shd w:val="clear" w:color="auto" w:fill="BFBFBF"/>
            <w:noWrap/>
            <w:textDirection w:val="btLr"/>
            <w:hideMark/>
          </w:tcPr>
          <w:p w:rsidR="005A6E1B" w:rsidRPr="00CA254C" w:rsidRDefault="005A6E1B" w:rsidP="00CA254C">
            <w:pPr>
              <w:ind w:left="113" w:right="113"/>
              <w:rPr>
                <w:b/>
                <w:bCs/>
                <w:noProof/>
              </w:rPr>
            </w:pPr>
            <w:r w:rsidRPr="00CA254C">
              <w:rPr>
                <w:b/>
                <w:bCs/>
                <w:noProof/>
              </w:rPr>
              <w:t>LEADING EDGE</w:t>
            </w:r>
          </w:p>
        </w:tc>
      </w:tr>
      <w:tr w:rsidR="00F932E3" w:rsidRPr="005A6E1B" w:rsidTr="00CA254C">
        <w:trPr>
          <w:trHeight w:val="255"/>
        </w:trPr>
        <w:tc>
          <w:tcPr>
            <w:tcW w:w="33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1</w:t>
            </w:r>
          </w:p>
        </w:tc>
        <w:tc>
          <w:tcPr>
            <w:tcW w:w="2559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BIOCARTA</w:t>
            </w:r>
            <w:r w:rsidR="00A74400" w:rsidRPr="00CA254C">
              <w:rPr>
                <w:b/>
                <w:noProof/>
              </w:rPr>
              <w:t xml:space="preserve">          </w:t>
            </w:r>
            <w:r w:rsidRPr="00CA254C">
              <w:rPr>
                <w:b/>
                <w:noProof/>
              </w:rPr>
              <w:t>_TGFB</w:t>
            </w:r>
            <w:r w:rsidR="00A74400" w:rsidRPr="00CA254C">
              <w:rPr>
                <w:b/>
                <w:noProof/>
              </w:rPr>
              <w:t xml:space="preserve">     </w:t>
            </w:r>
            <w:r w:rsidR="00F932E3" w:rsidRPr="00CA254C">
              <w:rPr>
                <w:b/>
                <w:noProof/>
              </w:rPr>
              <w:t xml:space="preserve">    </w:t>
            </w:r>
            <w:r w:rsidRPr="00CA254C">
              <w:rPr>
                <w:b/>
                <w:noProof/>
              </w:rPr>
              <w:t>_PATHWAY</w:t>
            </w:r>
          </w:p>
        </w:tc>
        <w:tc>
          <w:tcPr>
            <w:tcW w:w="543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19</w:t>
            </w:r>
          </w:p>
        </w:tc>
        <w:tc>
          <w:tcPr>
            <w:tcW w:w="1081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-0.6994</w:t>
            </w:r>
          </w:p>
        </w:tc>
        <w:tc>
          <w:tcPr>
            <w:tcW w:w="108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-1.4092</w:t>
            </w:r>
          </w:p>
        </w:tc>
        <w:tc>
          <w:tcPr>
            <w:tcW w:w="99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0.0133</w:t>
            </w:r>
          </w:p>
        </w:tc>
        <w:tc>
          <w:tcPr>
            <w:tcW w:w="90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0.1735</w:t>
            </w:r>
          </w:p>
        </w:tc>
        <w:tc>
          <w:tcPr>
            <w:tcW w:w="106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0.0910</w:t>
            </w:r>
          </w:p>
        </w:tc>
        <w:tc>
          <w:tcPr>
            <w:tcW w:w="696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3935</w:t>
            </w:r>
          </w:p>
        </w:tc>
        <w:tc>
          <w:tcPr>
            <w:tcW w:w="1433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tags=63%, list=20%, signal=79%</w:t>
            </w:r>
          </w:p>
        </w:tc>
      </w:tr>
      <w:tr w:rsidR="00F932E3" w:rsidRPr="005A6E1B" w:rsidTr="00CA254C">
        <w:trPr>
          <w:trHeight w:val="255"/>
        </w:trPr>
        <w:tc>
          <w:tcPr>
            <w:tcW w:w="33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2</w:t>
            </w:r>
          </w:p>
        </w:tc>
        <w:tc>
          <w:tcPr>
            <w:tcW w:w="2559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MARSON_FOXP3</w:t>
            </w:r>
            <w:r w:rsidR="00F932E3" w:rsidRPr="00CA254C">
              <w:rPr>
                <w:b/>
                <w:noProof/>
              </w:rPr>
              <w:t xml:space="preserve"> </w:t>
            </w:r>
            <w:r w:rsidRPr="00CA254C">
              <w:rPr>
                <w:b/>
                <w:noProof/>
              </w:rPr>
              <w:t>_TARGETS</w:t>
            </w:r>
            <w:r w:rsidR="00F932E3" w:rsidRPr="00CA254C">
              <w:rPr>
                <w:b/>
                <w:noProof/>
              </w:rPr>
              <w:t xml:space="preserve"> </w:t>
            </w:r>
            <w:r w:rsidRPr="00CA254C">
              <w:rPr>
                <w:b/>
                <w:noProof/>
              </w:rPr>
              <w:t>_STIMULATED_UP</w:t>
            </w:r>
          </w:p>
        </w:tc>
        <w:tc>
          <w:tcPr>
            <w:tcW w:w="543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22</w:t>
            </w:r>
          </w:p>
        </w:tc>
        <w:tc>
          <w:tcPr>
            <w:tcW w:w="1081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-0.7244</w:t>
            </w:r>
          </w:p>
        </w:tc>
        <w:tc>
          <w:tcPr>
            <w:tcW w:w="108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-1.3705</w:t>
            </w:r>
          </w:p>
        </w:tc>
        <w:tc>
          <w:tcPr>
            <w:tcW w:w="99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0.0373</w:t>
            </w:r>
          </w:p>
        </w:tc>
        <w:tc>
          <w:tcPr>
            <w:tcW w:w="90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0.1440</w:t>
            </w:r>
          </w:p>
        </w:tc>
        <w:tc>
          <w:tcPr>
            <w:tcW w:w="106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0.1355</w:t>
            </w:r>
          </w:p>
        </w:tc>
        <w:tc>
          <w:tcPr>
            <w:tcW w:w="696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1501</w:t>
            </w:r>
          </w:p>
        </w:tc>
        <w:tc>
          <w:tcPr>
            <w:tcW w:w="1433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tags=55%, list=8%, signal=59%</w:t>
            </w:r>
          </w:p>
        </w:tc>
      </w:tr>
      <w:tr w:rsidR="00F932E3" w:rsidRPr="005A6E1B" w:rsidTr="00CA254C">
        <w:trPr>
          <w:trHeight w:val="255"/>
        </w:trPr>
        <w:tc>
          <w:tcPr>
            <w:tcW w:w="33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3</w:t>
            </w:r>
          </w:p>
        </w:tc>
        <w:tc>
          <w:tcPr>
            <w:tcW w:w="2559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MARSON_FOXP3</w:t>
            </w:r>
            <w:r w:rsidR="00F932E3" w:rsidRPr="00CA254C">
              <w:rPr>
                <w:b/>
                <w:noProof/>
              </w:rPr>
              <w:t xml:space="preserve"> </w:t>
            </w:r>
            <w:r w:rsidRPr="00CA254C">
              <w:rPr>
                <w:b/>
                <w:noProof/>
              </w:rPr>
              <w:t>_TARGETS</w:t>
            </w:r>
            <w:r w:rsidR="00F932E3" w:rsidRPr="00CA254C">
              <w:rPr>
                <w:b/>
                <w:noProof/>
              </w:rPr>
              <w:t xml:space="preserve"> </w:t>
            </w:r>
            <w:r w:rsidRPr="00CA254C">
              <w:rPr>
                <w:b/>
                <w:noProof/>
              </w:rPr>
              <w:t>_UP</w:t>
            </w:r>
          </w:p>
        </w:tc>
        <w:tc>
          <w:tcPr>
            <w:tcW w:w="543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54</w:t>
            </w:r>
          </w:p>
        </w:tc>
        <w:tc>
          <w:tcPr>
            <w:tcW w:w="1081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-0.6538</w:t>
            </w:r>
          </w:p>
        </w:tc>
        <w:tc>
          <w:tcPr>
            <w:tcW w:w="108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-1.3326</w:t>
            </w:r>
          </w:p>
        </w:tc>
        <w:tc>
          <w:tcPr>
            <w:tcW w:w="99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0.0379</w:t>
            </w:r>
          </w:p>
        </w:tc>
        <w:tc>
          <w:tcPr>
            <w:tcW w:w="90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0.1725</w:t>
            </w:r>
          </w:p>
        </w:tc>
        <w:tc>
          <w:tcPr>
            <w:tcW w:w="106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0.2045</w:t>
            </w:r>
          </w:p>
        </w:tc>
        <w:tc>
          <w:tcPr>
            <w:tcW w:w="696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4010</w:t>
            </w:r>
          </w:p>
        </w:tc>
        <w:tc>
          <w:tcPr>
            <w:tcW w:w="1433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tags=61%, list=20%, signal=76%</w:t>
            </w:r>
          </w:p>
        </w:tc>
      </w:tr>
      <w:tr w:rsidR="00F932E3" w:rsidRPr="005A6E1B" w:rsidTr="00CA254C">
        <w:trPr>
          <w:trHeight w:val="255"/>
        </w:trPr>
        <w:tc>
          <w:tcPr>
            <w:tcW w:w="33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4</w:t>
            </w:r>
          </w:p>
        </w:tc>
        <w:tc>
          <w:tcPr>
            <w:tcW w:w="2559" w:type="dxa"/>
            <w:noWrap/>
            <w:hideMark/>
          </w:tcPr>
          <w:p w:rsidR="005A6E1B" w:rsidRPr="00CA254C" w:rsidRDefault="005A6E1B" w:rsidP="00A74400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BIOCARTA</w:t>
            </w:r>
            <w:r w:rsidR="00A74400" w:rsidRPr="00CA254C">
              <w:rPr>
                <w:b/>
                <w:noProof/>
              </w:rPr>
              <w:t xml:space="preserve">          </w:t>
            </w:r>
            <w:r w:rsidRPr="00CA254C">
              <w:rPr>
                <w:b/>
                <w:noProof/>
              </w:rPr>
              <w:t>_IL2RB</w:t>
            </w:r>
            <w:r w:rsidR="00A74400" w:rsidRPr="00CA254C">
              <w:rPr>
                <w:b/>
                <w:noProof/>
              </w:rPr>
              <w:t xml:space="preserve">       </w:t>
            </w:r>
            <w:r w:rsidR="00F932E3" w:rsidRPr="00CA254C">
              <w:rPr>
                <w:b/>
                <w:noProof/>
              </w:rPr>
              <w:t xml:space="preserve"> </w:t>
            </w:r>
            <w:r w:rsidRPr="00CA254C">
              <w:rPr>
                <w:b/>
                <w:noProof/>
              </w:rPr>
              <w:t>_PATHWAY</w:t>
            </w:r>
          </w:p>
        </w:tc>
        <w:tc>
          <w:tcPr>
            <w:tcW w:w="543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38</w:t>
            </w:r>
          </w:p>
        </w:tc>
        <w:tc>
          <w:tcPr>
            <w:tcW w:w="1081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-0.7233</w:t>
            </w:r>
          </w:p>
        </w:tc>
        <w:tc>
          <w:tcPr>
            <w:tcW w:w="108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-1.3289</w:t>
            </w:r>
          </w:p>
        </w:tc>
        <w:tc>
          <w:tcPr>
            <w:tcW w:w="99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0.0344</w:t>
            </w:r>
          </w:p>
        </w:tc>
        <w:tc>
          <w:tcPr>
            <w:tcW w:w="90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0.1372</w:t>
            </w:r>
          </w:p>
        </w:tc>
        <w:tc>
          <w:tcPr>
            <w:tcW w:w="106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0.2130</w:t>
            </w:r>
          </w:p>
        </w:tc>
        <w:tc>
          <w:tcPr>
            <w:tcW w:w="696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3623</w:t>
            </w:r>
          </w:p>
        </w:tc>
        <w:tc>
          <w:tcPr>
            <w:tcW w:w="1433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tags=74%, list=18%, signal=90%</w:t>
            </w:r>
          </w:p>
        </w:tc>
      </w:tr>
      <w:tr w:rsidR="00F932E3" w:rsidRPr="005A6E1B" w:rsidTr="00CA254C">
        <w:trPr>
          <w:trHeight w:val="255"/>
        </w:trPr>
        <w:tc>
          <w:tcPr>
            <w:tcW w:w="33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5</w:t>
            </w:r>
          </w:p>
        </w:tc>
        <w:tc>
          <w:tcPr>
            <w:tcW w:w="2559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BIOCARTA</w:t>
            </w:r>
            <w:r w:rsidR="00A74400" w:rsidRPr="00CA254C">
              <w:rPr>
                <w:b/>
                <w:noProof/>
              </w:rPr>
              <w:t xml:space="preserve">        </w:t>
            </w:r>
            <w:r w:rsidRPr="00CA254C">
              <w:rPr>
                <w:b/>
                <w:noProof/>
              </w:rPr>
              <w:t>_CTLA4</w:t>
            </w:r>
            <w:r w:rsidR="00F932E3" w:rsidRPr="00CA254C">
              <w:rPr>
                <w:b/>
                <w:noProof/>
              </w:rPr>
              <w:t xml:space="preserve"> </w:t>
            </w:r>
            <w:r w:rsidR="00A74400" w:rsidRPr="00CA254C">
              <w:rPr>
                <w:b/>
                <w:noProof/>
              </w:rPr>
              <w:t xml:space="preserve">    </w:t>
            </w:r>
            <w:r w:rsidR="00F932E3" w:rsidRPr="00CA254C">
              <w:rPr>
                <w:b/>
                <w:noProof/>
              </w:rPr>
              <w:t xml:space="preserve"> </w:t>
            </w:r>
            <w:r w:rsidRPr="00CA254C">
              <w:rPr>
                <w:b/>
                <w:noProof/>
              </w:rPr>
              <w:t>_PATHWAY</w:t>
            </w:r>
          </w:p>
        </w:tc>
        <w:tc>
          <w:tcPr>
            <w:tcW w:w="543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18</w:t>
            </w:r>
          </w:p>
        </w:tc>
        <w:tc>
          <w:tcPr>
            <w:tcW w:w="1081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-0.7636</w:t>
            </w:r>
          </w:p>
        </w:tc>
        <w:tc>
          <w:tcPr>
            <w:tcW w:w="108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-1.3142</w:t>
            </w:r>
          </w:p>
        </w:tc>
        <w:tc>
          <w:tcPr>
            <w:tcW w:w="99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0.0378</w:t>
            </w:r>
          </w:p>
        </w:tc>
        <w:tc>
          <w:tcPr>
            <w:tcW w:w="90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0.1340</w:t>
            </w:r>
          </w:p>
        </w:tc>
        <w:tc>
          <w:tcPr>
            <w:tcW w:w="106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0.2405</w:t>
            </w:r>
          </w:p>
        </w:tc>
        <w:tc>
          <w:tcPr>
            <w:tcW w:w="696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3217</w:t>
            </w:r>
          </w:p>
        </w:tc>
        <w:tc>
          <w:tcPr>
            <w:tcW w:w="1433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tags=78%, list=16%, signal=93%</w:t>
            </w:r>
          </w:p>
        </w:tc>
      </w:tr>
      <w:tr w:rsidR="00F932E3" w:rsidRPr="005A6E1B" w:rsidTr="00CA254C">
        <w:trPr>
          <w:trHeight w:val="255"/>
        </w:trPr>
        <w:tc>
          <w:tcPr>
            <w:tcW w:w="33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6</w:t>
            </w:r>
          </w:p>
        </w:tc>
        <w:tc>
          <w:tcPr>
            <w:tcW w:w="2559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BIOCARTA_TCR</w:t>
            </w:r>
            <w:r w:rsidR="00F932E3" w:rsidRPr="00CA254C">
              <w:rPr>
                <w:b/>
                <w:noProof/>
              </w:rPr>
              <w:t xml:space="preserve">       </w:t>
            </w:r>
            <w:r w:rsidRPr="00CA254C">
              <w:rPr>
                <w:b/>
                <w:noProof/>
              </w:rPr>
              <w:t>_PATHWAY</w:t>
            </w:r>
          </w:p>
        </w:tc>
        <w:tc>
          <w:tcPr>
            <w:tcW w:w="543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44</w:t>
            </w:r>
          </w:p>
        </w:tc>
        <w:tc>
          <w:tcPr>
            <w:tcW w:w="1081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-0.7163</w:t>
            </w:r>
          </w:p>
        </w:tc>
        <w:tc>
          <w:tcPr>
            <w:tcW w:w="108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-1.3008</w:t>
            </w:r>
          </w:p>
        </w:tc>
        <w:tc>
          <w:tcPr>
            <w:tcW w:w="99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0.0378</w:t>
            </w:r>
          </w:p>
        </w:tc>
        <w:tc>
          <w:tcPr>
            <w:tcW w:w="90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0.1334</w:t>
            </w:r>
          </w:p>
        </w:tc>
        <w:tc>
          <w:tcPr>
            <w:tcW w:w="106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0.2655</w:t>
            </w:r>
          </w:p>
        </w:tc>
        <w:tc>
          <w:tcPr>
            <w:tcW w:w="696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3905</w:t>
            </w:r>
          </w:p>
        </w:tc>
        <w:tc>
          <w:tcPr>
            <w:tcW w:w="1433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tags=75%, list=20%, signal=93%</w:t>
            </w:r>
          </w:p>
        </w:tc>
      </w:tr>
      <w:tr w:rsidR="00F932E3" w:rsidRPr="005A6E1B" w:rsidTr="00CA254C">
        <w:trPr>
          <w:trHeight w:val="255"/>
        </w:trPr>
        <w:tc>
          <w:tcPr>
            <w:tcW w:w="33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7</w:t>
            </w:r>
          </w:p>
        </w:tc>
        <w:tc>
          <w:tcPr>
            <w:tcW w:w="2559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REACTOME</w:t>
            </w:r>
            <w:r w:rsidR="00A74400" w:rsidRPr="00CA254C">
              <w:rPr>
                <w:b/>
                <w:noProof/>
              </w:rPr>
              <w:t xml:space="preserve">     </w:t>
            </w:r>
            <w:r w:rsidRPr="00CA254C">
              <w:rPr>
                <w:b/>
                <w:noProof/>
              </w:rPr>
              <w:t>_CTLA4</w:t>
            </w:r>
            <w:r w:rsidR="00F932E3" w:rsidRPr="00CA254C">
              <w:rPr>
                <w:b/>
                <w:noProof/>
              </w:rPr>
              <w:t xml:space="preserve">  </w:t>
            </w:r>
            <w:r w:rsidRPr="00CA254C">
              <w:rPr>
                <w:b/>
                <w:noProof/>
              </w:rPr>
              <w:t>_INHIBITORY</w:t>
            </w:r>
            <w:r w:rsidR="00F932E3" w:rsidRPr="00CA254C">
              <w:rPr>
                <w:b/>
                <w:noProof/>
              </w:rPr>
              <w:t xml:space="preserve"> </w:t>
            </w:r>
            <w:r w:rsidRPr="00CA254C">
              <w:rPr>
                <w:b/>
                <w:noProof/>
              </w:rPr>
              <w:t>_SIGNALING</w:t>
            </w:r>
          </w:p>
        </w:tc>
        <w:tc>
          <w:tcPr>
            <w:tcW w:w="543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21</w:t>
            </w:r>
          </w:p>
        </w:tc>
        <w:tc>
          <w:tcPr>
            <w:tcW w:w="1081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-0.6727</w:t>
            </w:r>
          </w:p>
        </w:tc>
        <w:tc>
          <w:tcPr>
            <w:tcW w:w="108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-1.2875</w:t>
            </w:r>
          </w:p>
        </w:tc>
        <w:tc>
          <w:tcPr>
            <w:tcW w:w="99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0.0444</w:t>
            </w:r>
          </w:p>
        </w:tc>
        <w:tc>
          <w:tcPr>
            <w:tcW w:w="900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0.1379</w:t>
            </w:r>
          </w:p>
        </w:tc>
        <w:tc>
          <w:tcPr>
            <w:tcW w:w="1065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0.2940</w:t>
            </w:r>
          </w:p>
        </w:tc>
        <w:tc>
          <w:tcPr>
            <w:tcW w:w="696" w:type="dxa"/>
            <w:noWrap/>
            <w:hideMark/>
          </w:tcPr>
          <w:p w:rsidR="005A6E1B" w:rsidRPr="00CA254C" w:rsidRDefault="005A6E1B" w:rsidP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4697</w:t>
            </w:r>
          </w:p>
        </w:tc>
        <w:tc>
          <w:tcPr>
            <w:tcW w:w="1433" w:type="dxa"/>
            <w:noWrap/>
            <w:hideMark/>
          </w:tcPr>
          <w:p w:rsidR="005A6E1B" w:rsidRPr="00CA254C" w:rsidRDefault="005A6E1B">
            <w:pPr>
              <w:rPr>
                <w:b/>
                <w:noProof/>
              </w:rPr>
            </w:pPr>
            <w:r w:rsidRPr="00CA254C">
              <w:rPr>
                <w:b/>
                <w:noProof/>
              </w:rPr>
              <w:t>tags=71%, list=24%, signal=94%</w:t>
            </w:r>
          </w:p>
        </w:tc>
      </w:tr>
    </w:tbl>
    <w:p w:rsidR="005A6E1B" w:rsidRDefault="005A6E1B">
      <w:pPr>
        <w:rPr>
          <w:b/>
          <w:noProof/>
          <w:lang w:val="en-US"/>
        </w:rPr>
      </w:pPr>
      <w:bookmarkStart w:id="1" w:name="_GoBack"/>
      <w:bookmarkEnd w:id="1"/>
    </w:p>
    <w:sectPr w:rsidR="005A6E1B" w:rsidSect="00F932E3">
      <w:footerReference w:type="default" r:id="rId9"/>
      <w:pgSz w:w="11906" w:h="16838"/>
      <w:pgMar w:top="1440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1D" w:rsidRDefault="00DE1A1D" w:rsidP="007312EB">
      <w:r>
        <w:separator/>
      </w:r>
    </w:p>
  </w:endnote>
  <w:endnote w:type="continuationSeparator" w:id="0">
    <w:p w:rsidR="00DE1A1D" w:rsidRDefault="00DE1A1D" w:rsidP="0073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3" w:rsidRDefault="007C07F5" w:rsidP="007312EB">
    <w:pPr>
      <w:pStyle w:val="Footer"/>
      <w:jc w:val="right"/>
    </w:pPr>
    <w:r>
      <w:fldChar w:fldCharType="begin"/>
    </w:r>
    <w:r>
      <w:instrText xml:space="preserve"> </w:instrText>
    </w:r>
    <w:r w:rsidR="0096183E">
      <w:instrText>PAGE</w:instrText>
    </w:r>
    <w:r>
      <w:instrText xml:space="preserve">   \* MERGEFORMAT </w:instrText>
    </w:r>
    <w:r>
      <w:fldChar w:fldCharType="separate"/>
    </w:r>
    <w:r w:rsidR="006642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1D" w:rsidRDefault="00DE1A1D" w:rsidP="007312EB">
      <w:r>
        <w:separator/>
      </w:r>
    </w:p>
  </w:footnote>
  <w:footnote w:type="continuationSeparator" w:id="0">
    <w:p w:rsidR="00DE1A1D" w:rsidRDefault="00DE1A1D" w:rsidP="0073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E8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58AA"/>
    <w:multiLevelType w:val="hybridMultilevel"/>
    <w:tmpl w:val="79E01D2E"/>
    <w:lvl w:ilvl="0" w:tplc="4320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77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AA428D2"/>
    <w:multiLevelType w:val="hybridMultilevel"/>
    <w:tmpl w:val="EE34EC52"/>
    <w:lvl w:ilvl="0" w:tplc="1F1837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0633B"/>
    <w:multiLevelType w:val="hybridMultilevel"/>
    <w:tmpl w:val="C5BEA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82E8C"/>
    <w:multiLevelType w:val="singleLevel"/>
    <w:tmpl w:val="EF3098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</w:abstractNum>
  <w:abstractNum w:abstractNumId="6">
    <w:nsid w:val="69164D07"/>
    <w:multiLevelType w:val="hybridMultilevel"/>
    <w:tmpl w:val="CE648CE2"/>
    <w:lvl w:ilvl="0" w:tplc="6582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C690E"/>
    <w:multiLevelType w:val="multilevel"/>
    <w:tmpl w:val="EE34E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835EA"/>
    <w:multiLevelType w:val="singleLevel"/>
    <w:tmpl w:val="2140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9">
    <w:nsid w:val="7EEF5840"/>
    <w:multiLevelType w:val="singleLevel"/>
    <w:tmpl w:val="C69AA130"/>
    <w:lvl w:ilvl="0">
      <w:start w:val="4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xswtsf942e224epezbxz2rz9d0vpxfdze9s&quot;&gt;Treg Paper&lt;record-ids&gt;&lt;item&gt;3&lt;/item&gt;&lt;item&gt;5&lt;/item&gt;&lt;item&gt;21&lt;/item&gt;&lt;item&gt;22&lt;/item&gt;&lt;item&gt;23&lt;/item&gt;&lt;item&gt;29&lt;/item&gt;&lt;item&gt;31&lt;/item&gt;&lt;item&gt;34&lt;/item&gt;&lt;item&gt;54&lt;/item&gt;&lt;item&gt;55&lt;/item&gt;&lt;item&gt;69&lt;/item&gt;&lt;item&gt;196&lt;/item&gt;&lt;item&gt;329&lt;/item&gt;&lt;item&gt;346&lt;/item&gt;&lt;item&gt;397&lt;/item&gt;&lt;item&gt;486&lt;/item&gt;&lt;item&gt;500&lt;/item&gt;&lt;item&gt;548&lt;/item&gt;&lt;item&gt;561&lt;/item&gt;&lt;item&gt;668&lt;/item&gt;&lt;item&gt;735&lt;/item&gt;&lt;item&gt;742&lt;/item&gt;&lt;item&gt;746&lt;/item&gt;&lt;item&gt;760&lt;/item&gt;&lt;item&gt;772&lt;/item&gt;&lt;item&gt;774&lt;/item&gt;&lt;item&gt;776&lt;/item&gt;&lt;item&gt;777&lt;/item&gt;&lt;item&gt;800&lt;/item&gt;&lt;item&gt;801&lt;/item&gt;&lt;item&gt;802&lt;/item&gt;&lt;/record-ids&gt;&lt;/item&gt;&lt;/Libraries&gt;"/>
  </w:docVars>
  <w:rsids>
    <w:rsidRoot w:val="00020AAE"/>
    <w:rsid w:val="0001507B"/>
    <w:rsid w:val="00020AAE"/>
    <w:rsid w:val="0002457F"/>
    <w:rsid w:val="00025A32"/>
    <w:rsid w:val="00032251"/>
    <w:rsid w:val="00033F09"/>
    <w:rsid w:val="000455D5"/>
    <w:rsid w:val="0005190F"/>
    <w:rsid w:val="0005360B"/>
    <w:rsid w:val="00053D01"/>
    <w:rsid w:val="000542AE"/>
    <w:rsid w:val="00054FFC"/>
    <w:rsid w:val="000571E3"/>
    <w:rsid w:val="00072FFE"/>
    <w:rsid w:val="0007780C"/>
    <w:rsid w:val="00080C24"/>
    <w:rsid w:val="00080D53"/>
    <w:rsid w:val="000840E1"/>
    <w:rsid w:val="000863AF"/>
    <w:rsid w:val="00097835"/>
    <w:rsid w:val="000A5360"/>
    <w:rsid w:val="000A6964"/>
    <w:rsid w:val="000A6EBB"/>
    <w:rsid w:val="000B0136"/>
    <w:rsid w:val="000B19FF"/>
    <w:rsid w:val="000B37E3"/>
    <w:rsid w:val="000B7C00"/>
    <w:rsid w:val="000C4631"/>
    <w:rsid w:val="000C7095"/>
    <w:rsid w:val="000D3133"/>
    <w:rsid w:val="000D3801"/>
    <w:rsid w:val="000D3AB8"/>
    <w:rsid w:val="000F2EE2"/>
    <w:rsid w:val="000F3BE6"/>
    <w:rsid w:val="001008F7"/>
    <w:rsid w:val="00100ABA"/>
    <w:rsid w:val="001060B2"/>
    <w:rsid w:val="00114301"/>
    <w:rsid w:val="00114E70"/>
    <w:rsid w:val="00117DA8"/>
    <w:rsid w:val="00120926"/>
    <w:rsid w:val="00121E47"/>
    <w:rsid w:val="00122391"/>
    <w:rsid w:val="00135B7C"/>
    <w:rsid w:val="00136D86"/>
    <w:rsid w:val="001373C5"/>
    <w:rsid w:val="00137522"/>
    <w:rsid w:val="00144A44"/>
    <w:rsid w:val="0015467B"/>
    <w:rsid w:val="0016116B"/>
    <w:rsid w:val="00167EDE"/>
    <w:rsid w:val="00172545"/>
    <w:rsid w:val="00173028"/>
    <w:rsid w:val="00174016"/>
    <w:rsid w:val="001756A4"/>
    <w:rsid w:val="001850DD"/>
    <w:rsid w:val="00186A64"/>
    <w:rsid w:val="0018767A"/>
    <w:rsid w:val="0018797E"/>
    <w:rsid w:val="00191534"/>
    <w:rsid w:val="001926C9"/>
    <w:rsid w:val="001A3F7D"/>
    <w:rsid w:val="001A7336"/>
    <w:rsid w:val="001B23B7"/>
    <w:rsid w:val="001C4CE1"/>
    <w:rsid w:val="001C4EC3"/>
    <w:rsid w:val="001D0B30"/>
    <w:rsid w:val="001D2795"/>
    <w:rsid w:val="001E0D2D"/>
    <w:rsid w:val="001E50F0"/>
    <w:rsid w:val="001F23B3"/>
    <w:rsid w:val="001F4348"/>
    <w:rsid w:val="00205F27"/>
    <w:rsid w:val="0020736C"/>
    <w:rsid w:val="00213771"/>
    <w:rsid w:val="00215FEF"/>
    <w:rsid w:val="002247F4"/>
    <w:rsid w:val="00236CF8"/>
    <w:rsid w:val="00242A73"/>
    <w:rsid w:val="002442E5"/>
    <w:rsid w:val="00247915"/>
    <w:rsid w:val="002545B5"/>
    <w:rsid w:val="00254CD0"/>
    <w:rsid w:val="00257294"/>
    <w:rsid w:val="00260564"/>
    <w:rsid w:val="0026151D"/>
    <w:rsid w:val="00263CB4"/>
    <w:rsid w:val="00267785"/>
    <w:rsid w:val="00272464"/>
    <w:rsid w:val="002731E8"/>
    <w:rsid w:val="00273E6E"/>
    <w:rsid w:val="002764F7"/>
    <w:rsid w:val="00280FF3"/>
    <w:rsid w:val="0028116B"/>
    <w:rsid w:val="00283951"/>
    <w:rsid w:val="0028406A"/>
    <w:rsid w:val="00290C7B"/>
    <w:rsid w:val="002A05B9"/>
    <w:rsid w:val="002A1DD2"/>
    <w:rsid w:val="002A1F95"/>
    <w:rsid w:val="002A6461"/>
    <w:rsid w:val="002C6B7B"/>
    <w:rsid w:val="002D0BD7"/>
    <w:rsid w:val="002D6D38"/>
    <w:rsid w:val="002D6EE0"/>
    <w:rsid w:val="002D7D8D"/>
    <w:rsid w:val="002E22CD"/>
    <w:rsid w:val="002E4FA2"/>
    <w:rsid w:val="002E7824"/>
    <w:rsid w:val="002F0BBD"/>
    <w:rsid w:val="002F2137"/>
    <w:rsid w:val="002F226E"/>
    <w:rsid w:val="002F280E"/>
    <w:rsid w:val="002F3CE9"/>
    <w:rsid w:val="002F4073"/>
    <w:rsid w:val="003034EB"/>
    <w:rsid w:val="00303E0C"/>
    <w:rsid w:val="00311FD1"/>
    <w:rsid w:val="00312CC1"/>
    <w:rsid w:val="00317653"/>
    <w:rsid w:val="003209F4"/>
    <w:rsid w:val="00334E69"/>
    <w:rsid w:val="00341D58"/>
    <w:rsid w:val="00343D67"/>
    <w:rsid w:val="00344897"/>
    <w:rsid w:val="00347674"/>
    <w:rsid w:val="00351F01"/>
    <w:rsid w:val="00352466"/>
    <w:rsid w:val="00353715"/>
    <w:rsid w:val="00353993"/>
    <w:rsid w:val="00362843"/>
    <w:rsid w:val="0037263D"/>
    <w:rsid w:val="00375ED8"/>
    <w:rsid w:val="0037777C"/>
    <w:rsid w:val="003866DB"/>
    <w:rsid w:val="00387663"/>
    <w:rsid w:val="00390851"/>
    <w:rsid w:val="00391E08"/>
    <w:rsid w:val="00396180"/>
    <w:rsid w:val="003970DF"/>
    <w:rsid w:val="003A26CF"/>
    <w:rsid w:val="003A2FEA"/>
    <w:rsid w:val="003A3CFB"/>
    <w:rsid w:val="003A45DF"/>
    <w:rsid w:val="003C3E16"/>
    <w:rsid w:val="003C742B"/>
    <w:rsid w:val="003D5880"/>
    <w:rsid w:val="003D6085"/>
    <w:rsid w:val="003D73C2"/>
    <w:rsid w:val="003E0E26"/>
    <w:rsid w:val="003E2046"/>
    <w:rsid w:val="003E3A4F"/>
    <w:rsid w:val="003E41A7"/>
    <w:rsid w:val="003F1A77"/>
    <w:rsid w:val="00404E4D"/>
    <w:rsid w:val="00406742"/>
    <w:rsid w:val="00406F00"/>
    <w:rsid w:val="004153C5"/>
    <w:rsid w:val="0041583A"/>
    <w:rsid w:val="00416158"/>
    <w:rsid w:val="00417A3B"/>
    <w:rsid w:val="0042501E"/>
    <w:rsid w:val="004262A3"/>
    <w:rsid w:val="004273C3"/>
    <w:rsid w:val="00430A81"/>
    <w:rsid w:val="00430D8C"/>
    <w:rsid w:val="00431D21"/>
    <w:rsid w:val="00433F53"/>
    <w:rsid w:val="0043525E"/>
    <w:rsid w:val="00436816"/>
    <w:rsid w:val="00446E4B"/>
    <w:rsid w:val="00451198"/>
    <w:rsid w:val="00452F33"/>
    <w:rsid w:val="00457271"/>
    <w:rsid w:val="004627EA"/>
    <w:rsid w:val="00470EED"/>
    <w:rsid w:val="00475505"/>
    <w:rsid w:val="00476EBD"/>
    <w:rsid w:val="00477CBF"/>
    <w:rsid w:val="004861F5"/>
    <w:rsid w:val="00486FC8"/>
    <w:rsid w:val="004908ED"/>
    <w:rsid w:val="004919C4"/>
    <w:rsid w:val="004A43E4"/>
    <w:rsid w:val="004A459B"/>
    <w:rsid w:val="004B116A"/>
    <w:rsid w:val="004B4777"/>
    <w:rsid w:val="004B7DFB"/>
    <w:rsid w:val="004C3691"/>
    <w:rsid w:val="004C4513"/>
    <w:rsid w:val="004D01C0"/>
    <w:rsid w:val="004D251E"/>
    <w:rsid w:val="004D34B1"/>
    <w:rsid w:val="004D3CCA"/>
    <w:rsid w:val="004D5246"/>
    <w:rsid w:val="004E3745"/>
    <w:rsid w:val="004E40C1"/>
    <w:rsid w:val="004F2A39"/>
    <w:rsid w:val="004F4C11"/>
    <w:rsid w:val="004F699A"/>
    <w:rsid w:val="004F71A3"/>
    <w:rsid w:val="005021FB"/>
    <w:rsid w:val="0050650D"/>
    <w:rsid w:val="0051586A"/>
    <w:rsid w:val="005171C7"/>
    <w:rsid w:val="005307E7"/>
    <w:rsid w:val="005369E5"/>
    <w:rsid w:val="005419E1"/>
    <w:rsid w:val="00542420"/>
    <w:rsid w:val="00543736"/>
    <w:rsid w:val="0054580B"/>
    <w:rsid w:val="00555C36"/>
    <w:rsid w:val="00555D07"/>
    <w:rsid w:val="00583BA4"/>
    <w:rsid w:val="00583D71"/>
    <w:rsid w:val="00585E03"/>
    <w:rsid w:val="00586434"/>
    <w:rsid w:val="005917FD"/>
    <w:rsid w:val="00594C1A"/>
    <w:rsid w:val="00596A8F"/>
    <w:rsid w:val="005A21FE"/>
    <w:rsid w:val="005A222F"/>
    <w:rsid w:val="005A2902"/>
    <w:rsid w:val="005A2F78"/>
    <w:rsid w:val="005A3B9D"/>
    <w:rsid w:val="005A3EFE"/>
    <w:rsid w:val="005A5BC3"/>
    <w:rsid w:val="005A6E1B"/>
    <w:rsid w:val="005B6FE2"/>
    <w:rsid w:val="005C0D0B"/>
    <w:rsid w:val="005C1261"/>
    <w:rsid w:val="005C783B"/>
    <w:rsid w:val="005D2E23"/>
    <w:rsid w:val="005E715F"/>
    <w:rsid w:val="005F3176"/>
    <w:rsid w:val="005F328E"/>
    <w:rsid w:val="005F56C9"/>
    <w:rsid w:val="005F7FF5"/>
    <w:rsid w:val="0060052D"/>
    <w:rsid w:val="006035DB"/>
    <w:rsid w:val="00604486"/>
    <w:rsid w:val="00605371"/>
    <w:rsid w:val="00610516"/>
    <w:rsid w:val="006160FD"/>
    <w:rsid w:val="00617936"/>
    <w:rsid w:val="00620E9B"/>
    <w:rsid w:val="006243CA"/>
    <w:rsid w:val="00625DEC"/>
    <w:rsid w:val="00627E08"/>
    <w:rsid w:val="00631648"/>
    <w:rsid w:val="006464AE"/>
    <w:rsid w:val="00646538"/>
    <w:rsid w:val="0064742D"/>
    <w:rsid w:val="00653B80"/>
    <w:rsid w:val="00661467"/>
    <w:rsid w:val="00662624"/>
    <w:rsid w:val="00664280"/>
    <w:rsid w:val="00664C82"/>
    <w:rsid w:val="006746B4"/>
    <w:rsid w:val="00676088"/>
    <w:rsid w:val="0068147D"/>
    <w:rsid w:val="0068201E"/>
    <w:rsid w:val="00683682"/>
    <w:rsid w:val="0068381E"/>
    <w:rsid w:val="0068533F"/>
    <w:rsid w:val="006856B2"/>
    <w:rsid w:val="00687EF0"/>
    <w:rsid w:val="0069472F"/>
    <w:rsid w:val="006A7895"/>
    <w:rsid w:val="006B5FDE"/>
    <w:rsid w:val="006B648F"/>
    <w:rsid w:val="006B68FD"/>
    <w:rsid w:val="006C7555"/>
    <w:rsid w:val="006D3F35"/>
    <w:rsid w:val="006D4E75"/>
    <w:rsid w:val="006D520D"/>
    <w:rsid w:val="006D75D4"/>
    <w:rsid w:val="006E280C"/>
    <w:rsid w:val="006E2E64"/>
    <w:rsid w:val="006E3655"/>
    <w:rsid w:val="006E5DA4"/>
    <w:rsid w:val="006F13A6"/>
    <w:rsid w:val="006F1D8D"/>
    <w:rsid w:val="00702C9B"/>
    <w:rsid w:val="007054AB"/>
    <w:rsid w:val="007064CC"/>
    <w:rsid w:val="00710282"/>
    <w:rsid w:val="00721E14"/>
    <w:rsid w:val="007224B8"/>
    <w:rsid w:val="00725371"/>
    <w:rsid w:val="0072541E"/>
    <w:rsid w:val="007312EB"/>
    <w:rsid w:val="00731887"/>
    <w:rsid w:val="00733694"/>
    <w:rsid w:val="007406F6"/>
    <w:rsid w:val="00742A07"/>
    <w:rsid w:val="007525B7"/>
    <w:rsid w:val="00752A35"/>
    <w:rsid w:val="007555B9"/>
    <w:rsid w:val="007567FE"/>
    <w:rsid w:val="007601DE"/>
    <w:rsid w:val="007635C7"/>
    <w:rsid w:val="00763F5E"/>
    <w:rsid w:val="00775306"/>
    <w:rsid w:val="007763ED"/>
    <w:rsid w:val="0078099D"/>
    <w:rsid w:val="00783C9F"/>
    <w:rsid w:val="00794073"/>
    <w:rsid w:val="007955F1"/>
    <w:rsid w:val="00795B38"/>
    <w:rsid w:val="00796985"/>
    <w:rsid w:val="007A4D64"/>
    <w:rsid w:val="007A5FF7"/>
    <w:rsid w:val="007A77BE"/>
    <w:rsid w:val="007B367F"/>
    <w:rsid w:val="007C07F5"/>
    <w:rsid w:val="007C256E"/>
    <w:rsid w:val="007C2FBC"/>
    <w:rsid w:val="007C62F3"/>
    <w:rsid w:val="007D2768"/>
    <w:rsid w:val="007D3919"/>
    <w:rsid w:val="007D42F5"/>
    <w:rsid w:val="007D65D7"/>
    <w:rsid w:val="007D6BC2"/>
    <w:rsid w:val="007D7256"/>
    <w:rsid w:val="007E4EBE"/>
    <w:rsid w:val="007F2BB9"/>
    <w:rsid w:val="00800B73"/>
    <w:rsid w:val="0080767B"/>
    <w:rsid w:val="008079B1"/>
    <w:rsid w:val="008123B9"/>
    <w:rsid w:val="00815410"/>
    <w:rsid w:val="00823B34"/>
    <w:rsid w:val="00826275"/>
    <w:rsid w:val="008332E4"/>
    <w:rsid w:val="00837A40"/>
    <w:rsid w:val="008522FE"/>
    <w:rsid w:val="00854C67"/>
    <w:rsid w:val="00854D48"/>
    <w:rsid w:val="0085557D"/>
    <w:rsid w:val="00856327"/>
    <w:rsid w:val="00864E68"/>
    <w:rsid w:val="00867A9C"/>
    <w:rsid w:val="00880B6C"/>
    <w:rsid w:val="00881A92"/>
    <w:rsid w:val="00883693"/>
    <w:rsid w:val="00886753"/>
    <w:rsid w:val="0088679E"/>
    <w:rsid w:val="008867DE"/>
    <w:rsid w:val="0088734D"/>
    <w:rsid w:val="00892C3F"/>
    <w:rsid w:val="00895794"/>
    <w:rsid w:val="008B1E76"/>
    <w:rsid w:val="008B2CF4"/>
    <w:rsid w:val="008B5792"/>
    <w:rsid w:val="008C04E0"/>
    <w:rsid w:val="008C75D5"/>
    <w:rsid w:val="008C7F18"/>
    <w:rsid w:val="008D068F"/>
    <w:rsid w:val="008D06C6"/>
    <w:rsid w:val="008D2C39"/>
    <w:rsid w:val="008D48C7"/>
    <w:rsid w:val="008D55E7"/>
    <w:rsid w:val="008D7AD3"/>
    <w:rsid w:val="008E1399"/>
    <w:rsid w:val="008E24C6"/>
    <w:rsid w:val="008E44AF"/>
    <w:rsid w:val="008E6B54"/>
    <w:rsid w:val="008E72D2"/>
    <w:rsid w:val="008F166A"/>
    <w:rsid w:val="008F18EC"/>
    <w:rsid w:val="008F2A28"/>
    <w:rsid w:val="008F45E2"/>
    <w:rsid w:val="008F66B0"/>
    <w:rsid w:val="009008F8"/>
    <w:rsid w:val="00902216"/>
    <w:rsid w:val="00903121"/>
    <w:rsid w:val="009038B0"/>
    <w:rsid w:val="0091104B"/>
    <w:rsid w:val="00917371"/>
    <w:rsid w:val="00917DF0"/>
    <w:rsid w:val="00924463"/>
    <w:rsid w:val="0092718F"/>
    <w:rsid w:val="00931B9F"/>
    <w:rsid w:val="00932E08"/>
    <w:rsid w:val="009332A6"/>
    <w:rsid w:val="00934963"/>
    <w:rsid w:val="00936F0B"/>
    <w:rsid w:val="009379B3"/>
    <w:rsid w:val="00937B25"/>
    <w:rsid w:val="00940BEF"/>
    <w:rsid w:val="0094108D"/>
    <w:rsid w:val="00943F79"/>
    <w:rsid w:val="009447DC"/>
    <w:rsid w:val="00947140"/>
    <w:rsid w:val="009613B3"/>
    <w:rsid w:val="0096183E"/>
    <w:rsid w:val="00963D2D"/>
    <w:rsid w:val="00966421"/>
    <w:rsid w:val="009668CE"/>
    <w:rsid w:val="0096693C"/>
    <w:rsid w:val="00971A81"/>
    <w:rsid w:val="00975C46"/>
    <w:rsid w:val="009776D1"/>
    <w:rsid w:val="0098041C"/>
    <w:rsid w:val="009905C5"/>
    <w:rsid w:val="009909AF"/>
    <w:rsid w:val="00993DFB"/>
    <w:rsid w:val="009A20DC"/>
    <w:rsid w:val="009A5187"/>
    <w:rsid w:val="009B13C4"/>
    <w:rsid w:val="009B1741"/>
    <w:rsid w:val="009B4DDA"/>
    <w:rsid w:val="009B52EC"/>
    <w:rsid w:val="009C1BC1"/>
    <w:rsid w:val="009C3BF1"/>
    <w:rsid w:val="009C47B6"/>
    <w:rsid w:val="009C539F"/>
    <w:rsid w:val="009C70F8"/>
    <w:rsid w:val="009C74F3"/>
    <w:rsid w:val="009E3501"/>
    <w:rsid w:val="009E58FF"/>
    <w:rsid w:val="009F0D47"/>
    <w:rsid w:val="00A11B1D"/>
    <w:rsid w:val="00A12622"/>
    <w:rsid w:val="00A1403E"/>
    <w:rsid w:val="00A16BE0"/>
    <w:rsid w:val="00A34418"/>
    <w:rsid w:val="00A36BAC"/>
    <w:rsid w:val="00A439BD"/>
    <w:rsid w:val="00A55D4E"/>
    <w:rsid w:val="00A628EB"/>
    <w:rsid w:val="00A73B57"/>
    <w:rsid w:val="00A74400"/>
    <w:rsid w:val="00A75A66"/>
    <w:rsid w:val="00A76BD1"/>
    <w:rsid w:val="00A82871"/>
    <w:rsid w:val="00A87424"/>
    <w:rsid w:val="00A87CBC"/>
    <w:rsid w:val="00A96F8B"/>
    <w:rsid w:val="00A97CD4"/>
    <w:rsid w:val="00AA11D2"/>
    <w:rsid w:val="00AA5126"/>
    <w:rsid w:val="00AB4602"/>
    <w:rsid w:val="00AB5B73"/>
    <w:rsid w:val="00AC2C6C"/>
    <w:rsid w:val="00AD1428"/>
    <w:rsid w:val="00AD1AD8"/>
    <w:rsid w:val="00AD6602"/>
    <w:rsid w:val="00AE3B3B"/>
    <w:rsid w:val="00AE4098"/>
    <w:rsid w:val="00AF22F4"/>
    <w:rsid w:val="00AF2C8D"/>
    <w:rsid w:val="00AF3F96"/>
    <w:rsid w:val="00AF566E"/>
    <w:rsid w:val="00B16EB3"/>
    <w:rsid w:val="00B17DCD"/>
    <w:rsid w:val="00B225EE"/>
    <w:rsid w:val="00B2615E"/>
    <w:rsid w:val="00B2638A"/>
    <w:rsid w:val="00B26C98"/>
    <w:rsid w:val="00B3152D"/>
    <w:rsid w:val="00B3597A"/>
    <w:rsid w:val="00B36F13"/>
    <w:rsid w:val="00B426A9"/>
    <w:rsid w:val="00B466C5"/>
    <w:rsid w:val="00B50092"/>
    <w:rsid w:val="00B64050"/>
    <w:rsid w:val="00B6440B"/>
    <w:rsid w:val="00B761EB"/>
    <w:rsid w:val="00B847BD"/>
    <w:rsid w:val="00B847C5"/>
    <w:rsid w:val="00B8728B"/>
    <w:rsid w:val="00B91923"/>
    <w:rsid w:val="00BA479D"/>
    <w:rsid w:val="00BA4A96"/>
    <w:rsid w:val="00BA5FB8"/>
    <w:rsid w:val="00BA6233"/>
    <w:rsid w:val="00BA79FC"/>
    <w:rsid w:val="00BB151C"/>
    <w:rsid w:val="00BB64A7"/>
    <w:rsid w:val="00BB6D84"/>
    <w:rsid w:val="00BC534C"/>
    <w:rsid w:val="00BD022D"/>
    <w:rsid w:val="00BD1DB7"/>
    <w:rsid w:val="00BD2E6A"/>
    <w:rsid w:val="00BE2763"/>
    <w:rsid w:val="00BF68E6"/>
    <w:rsid w:val="00BF6C31"/>
    <w:rsid w:val="00BF713C"/>
    <w:rsid w:val="00C00018"/>
    <w:rsid w:val="00C01BF0"/>
    <w:rsid w:val="00C03AC2"/>
    <w:rsid w:val="00C04891"/>
    <w:rsid w:val="00C06419"/>
    <w:rsid w:val="00C14F40"/>
    <w:rsid w:val="00C25A3A"/>
    <w:rsid w:val="00C40780"/>
    <w:rsid w:val="00C47D9C"/>
    <w:rsid w:val="00C51B07"/>
    <w:rsid w:val="00C550D7"/>
    <w:rsid w:val="00C55BDE"/>
    <w:rsid w:val="00C5604A"/>
    <w:rsid w:val="00C618C5"/>
    <w:rsid w:val="00C66B14"/>
    <w:rsid w:val="00C7192A"/>
    <w:rsid w:val="00C720B6"/>
    <w:rsid w:val="00C73803"/>
    <w:rsid w:val="00C81246"/>
    <w:rsid w:val="00C82C4E"/>
    <w:rsid w:val="00C8373C"/>
    <w:rsid w:val="00C87D30"/>
    <w:rsid w:val="00CA254C"/>
    <w:rsid w:val="00CA322E"/>
    <w:rsid w:val="00CA5248"/>
    <w:rsid w:val="00CA7FB8"/>
    <w:rsid w:val="00CB0A59"/>
    <w:rsid w:val="00CB1663"/>
    <w:rsid w:val="00CC0C52"/>
    <w:rsid w:val="00CC1AF0"/>
    <w:rsid w:val="00CC5556"/>
    <w:rsid w:val="00CD1B12"/>
    <w:rsid w:val="00CD72DD"/>
    <w:rsid w:val="00CD7BE6"/>
    <w:rsid w:val="00CE10BB"/>
    <w:rsid w:val="00CE476B"/>
    <w:rsid w:val="00CE7E78"/>
    <w:rsid w:val="00CF7FB3"/>
    <w:rsid w:val="00D035DE"/>
    <w:rsid w:val="00D036AF"/>
    <w:rsid w:val="00D045FF"/>
    <w:rsid w:val="00D06F9B"/>
    <w:rsid w:val="00D1307D"/>
    <w:rsid w:val="00D147B4"/>
    <w:rsid w:val="00D2207D"/>
    <w:rsid w:val="00D24011"/>
    <w:rsid w:val="00D24125"/>
    <w:rsid w:val="00D2611E"/>
    <w:rsid w:val="00D27048"/>
    <w:rsid w:val="00D27455"/>
    <w:rsid w:val="00D275CA"/>
    <w:rsid w:val="00D36501"/>
    <w:rsid w:val="00D42294"/>
    <w:rsid w:val="00D431ED"/>
    <w:rsid w:val="00D43401"/>
    <w:rsid w:val="00D47203"/>
    <w:rsid w:val="00D50B3F"/>
    <w:rsid w:val="00D50B4E"/>
    <w:rsid w:val="00D52C78"/>
    <w:rsid w:val="00D64D24"/>
    <w:rsid w:val="00D65F1D"/>
    <w:rsid w:val="00D670E3"/>
    <w:rsid w:val="00D73E99"/>
    <w:rsid w:val="00D91A34"/>
    <w:rsid w:val="00D91D28"/>
    <w:rsid w:val="00D97890"/>
    <w:rsid w:val="00DA55D2"/>
    <w:rsid w:val="00DB2F41"/>
    <w:rsid w:val="00DB68DF"/>
    <w:rsid w:val="00DC04EB"/>
    <w:rsid w:val="00DD0404"/>
    <w:rsid w:val="00DD075F"/>
    <w:rsid w:val="00DD24C7"/>
    <w:rsid w:val="00DD31A0"/>
    <w:rsid w:val="00DE02CD"/>
    <w:rsid w:val="00DE1A1D"/>
    <w:rsid w:val="00DE55E3"/>
    <w:rsid w:val="00DF13DC"/>
    <w:rsid w:val="00DF3DC3"/>
    <w:rsid w:val="00E06537"/>
    <w:rsid w:val="00E07345"/>
    <w:rsid w:val="00E12233"/>
    <w:rsid w:val="00E14784"/>
    <w:rsid w:val="00E16024"/>
    <w:rsid w:val="00E167FC"/>
    <w:rsid w:val="00E16D65"/>
    <w:rsid w:val="00E243A9"/>
    <w:rsid w:val="00E24EF4"/>
    <w:rsid w:val="00E2604F"/>
    <w:rsid w:val="00E26AA3"/>
    <w:rsid w:val="00E26F1D"/>
    <w:rsid w:val="00E33063"/>
    <w:rsid w:val="00E34FB6"/>
    <w:rsid w:val="00E364C5"/>
    <w:rsid w:val="00E518BC"/>
    <w:rsid w:val="00E519A0"/>
    <w:rsid w:val="00E60D15"/>
    <w:rsid w:val="00E67875"/>
    <w:rsid w:val="00E7055C"/>
    <w:rsid w:val="00E74374"/>
    <w:rsid w:val="00E74F06"/>
    <w:rsid w:val="00E75BEB"/>
    <w:rsid w:val="00E763C5"/>
    <w:rsid w:val="00E82938"/>
    <w:rsid w:val="00E866FC"/>
    <w:rsid w:val="00E90081"/>
    <w:rsid w:val="00E943B5"/>
    <w:rsid w:val="00EA02DE"/>
    <w:rsid w:val="00EA735E"/>
    <w:rsid w:val="00EA7CAB"/>
    <w:rsid w:val="00EB1E8B"/>
    <w:rsid w:val="00EC20D8"/>
    <w:rsid w:val="00EC3CF1"/>
    <w:rsid w:val="00EC634B"/>
    <w:rsid w:val="00ED112F"/>
    <w:rsid w:val="00ED4A5F"/>
    <w:rsid w:val="00EE2D64"/>
    <w:rsid w:val="00EE3826"/>
    <w:rsid w:val="00EE6FB9"/>
    <w:rsid w:val="00EE7E3E"/>
    <w:rsid w:val="00EE7F67"/>
    <w:rsid w:val="00F01F51"/>
    <w:rsid w:val="00F02C1C"/>
    <w:rsid w:val="00F03AEF"/>
    <w:rsid w:val="00F04704"/>
    <w:rsid w:val="00F06E1E"/>
    <w:rsid w:val="00F07357"/>
    <w:rsid w:val="00F07FB9"/>
    <w:rsid w:val="00F12EB6"/>
    <w:rsid w:val="00F14989"/>
    <w:rsid w:val="00F25BA9"/>
    <w:rsid w:val="00F32D3B"/>
    <w:rsid w:val="00F32F31"/>
    <w:rsid w:val="00F35B71"/>
    <w:rsid w:val="00F3651A"/>
    <w:rsid w:val="00F36B1B"/>
    <w:rsid w:val="00F40AB3"/>
    <w:rsid w:val="00F41DAC"/>
    <w:rsid w:val="00F42B37"/>
    <w:rsid w:val="00F5579C"/>
    <w:rsid w:val="00F568D1"/>
    <w:rsid w:val="00F60343"/>
    <w:rsid w:val="00F62B1C"/>
    <w:rsid w:val="00F63B3E"/>
    <w:rsid w:val="00F66A9D"/>
    <w:rsid w:val="00F7154B"/>
    <w:rsid w:val="00F76791"/>
    <w:rsid w:val="00F83646"/>
    <w:rsid w:val="00F845B6"/>
    <w:rsid w:val="00F92310"/>
    <w:rsid w:val="00F929DA"/>
    <w:rsid w:val="00F932E3"/>
    <w:rsid w:val="00F9374B"/>
    <w:rsid w:val="00F96F65"/>
    <w:rsid w:val="00FA1956"/>
    <w:rsid w:val="00FA70BC"/>
    <w:rsid w:val="00FB0B78"/>
    <w:rsid w:val="00FB1BD3"/>
    <w:rsid w:val="00FB4C00"/>
    <w:rsid w:val="00FB67DF"/>
    <w:rsid w:val="00FB76AD"/>
    <w:rsid w:val="00FB780C"/>
    <w:rsid w:val="00FB7871"/>
    <w:rsid w:val="00FB7F5B"/>
    <w:rsid w:val="00FC0D23"/>
    <w:rsid w:val="00FC3E96"/>
    <w:rsid w:val="00FD218F"/>
    <w:rsid w:val="00FD3B6F"/>
    <w:rsid w:val="00FD3D25"/>
    <w:rsid w:val="00FD43E8"/>
    <w:rsid w:val="00FE63C7"/>
    <w:rsid w:val="00FF3524"/>
    <w:rsid w:val="00FF4A4F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020AAE"/>
    <w:pPr>
      <w:keepNext/>
      <w:autoSpaceDE w:val="0"/>
      <w:autoSpaceDN w:val="0"/>
      <w:adjustRightInd w:val="0"/>
      <w:spacing w:line="360" w:lineRule="auto"/>
      <w:outlineLvl w:val="0"/>
    </w:pPr>
    <w:rPr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AAE"/>
    <w:rPr>
      <w:rFonts w:ascii="Times New Roman" w:eastAsia="Times New Roman" w:hAnsi="Times New Roman" w:cs="Times New Roman"/>
      <w:bCs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020AAE"/>
    <w:pPr>
      <w:ind w:right="-720"/>
    </w:pPr>
    <w:rPr>
      <w:lang w:val="en-US" w:eastAsia="x-none"/>
    </w:rPr>
  </w:style>
  <w:style w:type="character" w:customStyle="1" w:styleId="BodyText3Char">
    <w:name w:val="Body Text 3 Char"/>
    <w:link w:val="BodyText3"/>
    <w:rsid w:val="00020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020AAE"/>
    <w:pPr>
      <w:spacing w:after="120"/>
      <w:ind w:left="1440" w:right="1440"/>
    </w:pPr>
    <w:rPr>
      <w:lang w:val="en-US" w:eastAsia="en-US"/>
    </w:rPr>
  </w:style>
  <w:style w:type="paragraph" w:styleId="BodyText">
    <w:name w:val="Body Text"/>
    <w:basedOn w:val="Normal"/>
    <w:link w:val="BodyTextChar"/>
    <w:rsid w:val="00020AAE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020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020A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0AAE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semiHidden/>
    <w:rsid w:val="00020A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AA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20A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0AAE"/>
    <w:rPr>
      <w:b/>
      <w:bCs/>
    </w:rPr>
  </w:style>
  <w:style w:type="character" w:customStyle="1" w:styleId="CommentSubjectChar">
    <w:name w:val="Comment Subject Char"/>
    <w:link w:val="CommentSubject"/>
    <w:semiHidden/>
    <w:rsid w:val="00020AA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LightList-Accent31">
    <w:name w:val="Light List - Accent 31"/>
    <w:hidden/>
    <w:uiPriority w:val="99"/>
    <w:semiHidden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trong">
    <w:name w:val="Strong"/>
    <w:uiPriority w:val="22"/>
    <w:qFormat/>
    <w:rsid w:val="00CB1663"/>
    <w:rPr>
      <w:b/>
      <w:bCs/>
    </w:rPr>
  </w:style>
  <w:style w:type="character" w:styleId="Hyperlink">
    <w:name w:val="Hyperlink"/>
    <w:uiPriority w:val="99"/>
    <w:unhideWhenUsed/>
    <w:rsid w:val="007054A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rsid w:val="00FF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312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312E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94108D"/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020AAE"/>
    <w:pPr>
      <w:keepNext/>
      <w:autoSpaceDE w:val="0"/>
      <w:autoSpaceDN w:val="0"/>
      <w:adjustRightInd w:val="0"/>
      <w:spacing w:line="360" w:lineRule="auto"/>
      <w:outlineLvl w:val="0"/>
    </w:pPr>
    <w:rPr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AAE"/>
    <w:rPr>
      <w:rFonts w:ascii="Times New Roman" w:eastAsia="Times New Roman" w:hAnsi="Times New Roman" w:cs="Times New Roman"/>
      <w:bCs/>
      <w:sz w:val="24"/>
      <w:szCs w:val="24"/>
      <w:lang w:val="en-GB" w:eastAsia="de-DE"/>
    </w:rPr>
  </w:style>
  <w:style w:type="paragraph" w:styleId="BodyText3">
    <w:name w:val="Body Text 3"/>
    <w:basedOn w:val="Normal"/>
    <w:link w:val="BodyText3Char"/>
    <w:rsid w:val="00020AAE"/>
    <w:pPr>
      <w:ind w:right="-720"/>
    </w:pPr>
    <w:rPr>
      <w:lang w:val="en-US" w:eastAsia="x-none"/>
    </w:rPr>
  </w:style>
  <w:style w:type="character" w:customStyle="1" w:styleId="BodyText3Char">
    <w:name w:val="Body Text 3 Char"/>
    <w:link w:val="BodyText3"/>
    <w:rsid w:val="00020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020AAE"/>
    <w:pPr>
      <w:spacing w:after="120"/>
      <w:ind w:left="1440" w:right="1440"/>
    </w:pPr>
    <w:rPr>
      <w:lang w:val="en-US" w:eastAsia="en-US"/>
    </w:rPr>
  </w:style>
  <w:style w:type="paragraph" w:styleId="BodyText">
    <w:name w:val="Body Text"/>
    <w:basedOn w:val="Normal"/>
    <w:link w:val="BodyTextChar"/>
    <w:rsid w:val="00020AAE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020A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020AA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0AAE"/>
    <w:rPr>
      <w:rFonts w:ascii="Tahoma" w:eastAsia="Times New Roman" w:hAnsi="Tahoma" w:cs="Tahoma"/>
      <w:sz w:val="16"/>
      <w:szCs w:val="16"/>
      <w:lang w:eastAsia="de-DE"/>
    </w:rPr>
  </w:style>
  <w:style w:type="character" w:styleId="CommentReference">
    <w:name w:val="annotation reference"/>
    <w:semiHidden/>
    <w:rsid w:val="00020A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AA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020A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0AAE"/>
    <w:rPr>
      <w:b/>
      <w:bCs/>
    </w:rPr>
  </w:style>
  <w:style w:type="character" w:customStyle="1" w:styleId="CommentSubjectChar">
    <w:name w:val="Comment Subject Char"/>
    <w:link w:val="CommentSubject"/>
    <w:semiHidden/>
    <w:rsid w:val="00020AA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LightList-Accent31">
    <w:name w:val="Light List - Accent 31"/>
    <w:hidden/>
    <w:uiPriority w:val="99"/>
    <w:semiHidden/>
    <w:rsid w:val="00020AAE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trong">
    <w:name w:val="Strong"/>
    <w:uiPriority w:val="22"/>
    <w:qFormat/>
    <w:rsid w:val="00CB1663"/>
    <w:rPr>
      <w:b/>
      <w:bCs/>
    </w:rPr>
  </w:style>
  <w:style w:type="character" w:styleId="Hyperlink">
    <w:name w:val="Hyperlink"/>
    <w:uiPriority w:val="99"/>
    <w:unhideWhenUsed/>
    <w:rsid w:val="007054A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72"/>
    <w:rsid w:val="00FF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312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12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312E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94108D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4DEC-639F-46E0-BB4B-0E96F44F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CD4+CD25+FoxP3+ Regulatory T-cells in metastatic Renal Cell Carcinoma (mRCC) Patients undergoing DC-vaccination and cytokine-t</vt:lpstr>
      <vt:lpstr>CD4+CD25+FoxP3+ Regulatory T-cells in metastatic Renal Cell Carcinoma (mRCC) Patients undergoing DC-vaccination and cytokine-t</vt:lpstr>
    </vt:vector>
  </TitlesOfParts>
  <Company>Dartmouth-Hitchcock Medical Center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CD4+CD25+FoxP3+ Regulatory T-cells in metastatic Renal Cell Carcinoma (mRCC) Patients undergoing DC-vaccination and cytokine-t</dc:title>
  <dc:creator>G.Guenther</dc:creator>
  <cp:lastModifiedBy>Mary J Robinson</cp:lastModifiedBy>
  <cp:revision>3</cp:revision>
  <cp:lastPrinted>2011-10-20T18:35:00Z</cp:lastPrinted>
  <dcterms:created xsi:type="dcterms:W3CDTF">2012-10-03T13:35:00Z</dcterms:created>
  <dcterms:modified xsi:type="dcterms:W3CDTF">2012-10-03T13:35:00Z</dcterms:modified>
</cp:coreProperties>
</file>