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96"/>
        <w:gridCol w:w="1130"/>
        <w:gridCol w:w="567"/>
        <w:gridCol w:w="1559"/>
        <w:gridCol w:w="1559"/>
        <w:gridCol w:w="1009"/>
        <w:gridCol w:w="3356"/>
      </w:tblGrid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Slide Cell Count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>Diagnosis</w:t>
            </w:r>
          </w:p>
        </w:tc>
        <w:tc>
          <w:tcPr>
            <w:tcW w:w="3356" w:type="dxa"/>
          </w:tcPr>
          <w:p w:rsidR="00536643" w:rsidRPr="003A01D3" w:rsidRDefault="00536643" w:rsidP="00E246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1D3">
              <w:rPr>
                <w:rFonts w:cstheme="minorHAnsi"/>
                <w:b/>
                <w:sz w:val="20"/>
                <w:szCs w:val="20"/>
              </w:rPr>
              <w:t xml:space="preserve">Extraction </w:t>
            </w:r>
            <w:r w:rsidR="00E246BE">
              <w:rPr>
                <w:rFonts w:cstheme="minorHAnsi"/>
                <w:b/>
                <w:sz w:val="20"/>
                <w:szCs w:val="20"/>
              </w:rPr>
              <w:t>Methods (Table 1)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Leukaemic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1,011,113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1,720,788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200,116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799,953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Leukaemic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276,852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Non-Leukaemic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526,621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547,686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5-6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449,403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</w:t>
            </w:r>
          </w:p>
        </w:tc>
      </w:tr>
      <w:tr w:rsidR="00536643" w:rsidRPr="003A01D3" w:rsidTr="00E246BE">
        <w:tc>
          <w:tcPr>
            <w:tcW w:w="396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 US slide</w:t>
            </w:r>
          </w:p>
        </w:tc>
        <w:tc>
          <w:tcPr>
            <w:tcW w:w="567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536643" w:rsidRPr="003A01D3" w:rsidRDefault="00536643" w:rsidP="007D2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559" w:type="dxa"/>
          </w:tcPr>
          <w:p w:rsidR="00536643" w:rsidRDefault="00536643" w:rsidP="007D2B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367,130</w:t>
            </w:r>
          </w:p>
        </w:tc>
        <w:tc>
          <w:tcPr>
            <w:tcW w:w="1009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356" w:type="dxa"/>
          </w:tcPr>
          <w:p w:rsidR="00536643" w:rsidRPr="003A01D3" w:rsidRDefault="00536643" w:rsidP="007D2B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5-6</w:t>
            </w:r>
          </w:p>
        </w:tc>
      </w:tr>
    </w:tbl>
    <w:p w:rsidR="00865BE1" w:rsidRPr="00932805" w:rsidRDefault="007876AA" w:rsidP="00865BE1">
      <w:pPr>
        <w:ind w:left="360"/>
        <w:rPr>
          <w:rFonts w:cstheme="minorHAnsi"/>
        </w:rPr>
      </w:pPr>
      <w:r>
        <w:rPr>
          <w:rFonts w:cstheme="minorHAnsi"/>
        </w:rPr>
        <w:t>US-Unstained;</w:t>
      </w:r>
      <w:r w:rsidR="00865BE1" w:rsidRPr="00932805">
        <w:rPr>
          <w:rFonts w:cstheme="minorHAnsi"/>
        </w:rPr>
        <w:t xml:space="preserve"> F-Female; M-Male; ALL-Acute Lymphoblastic Leukaemia, AML</w:t>
      </w:r>
      <w:bookmarkStart w:id="0" w:name="_GoBack"/>
      <w:bookmarkEnd w:id="0"/>
      <w:r w:rsidR="00865BE1" w:rsidRPr="00932805">
        <w:rPr>
          <w:rFonts w:cstheme="minorHAnsi"/>
        </w:rPr>
        <w:t>-Acute Myeloid Leukaemia</w:t>
      </w:r>
    </w:p>
    <w:p w:rsidR="00536643" w:rsidRDefault="00536643"/>
    <w:sectPr w:rsidR="0053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C0" w:rsidRDefault="001E2CC0" w:rsidP="000875DA">
      <w:pPr>
        <w:spacing w:after="0" w:line="240" w:lineRule="auto"/>
      </w:pPr>
      <w:r>
        <w:separator/>
      </w:r>
    </w:p>
  </w:endnote>
  <w:endnote w:type="continuationSeparator" w:id="0">
    <w:p w:rsidR="001E2CC0" w:rsidRDefault="001E2CC0" w:rsidP="0008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C0" w:rsidRDefault="001E2CC0" w:rsidP="000875DA">
      <w:pPr>
        <w:spacing w:after="0" w:line="240" w:lineRule="auto"/>
      </w:pPr>
      <w:r>
        <w:separator/>
      </w:r>
    </w:p>
  </w:footnote>
  <w:footnote w:type="continuationSeparator" w:id="0">
    <w:p w:rsidR="001E2CC0" w:rsidRDefault="001E2CC0" w:rsidP="0008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DA" w:rsidRDefault="00087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9F"/>
    <w:rsid w:val="000875DA"/>
    <w:rsid w:val="001462A8"/>
    <w:rsid w:val="001E2CC0"/>
    <w:rsid w:val="00536643"/>
    <w:rsid w:val="005867DB"/>
    <w:rsid w:val="005D2135"/>
    <w:rsid w:val="007876AA"/>
    <w:rsid w:val="007B6269"/>
    <w:rsid w:val="00865BE1"/>
    <w:rsid w:val="008D33A4"/>
    <w:rsid w:val="00DC1720"/>
    <w:rsid w:val="00E246BE"/>
    <w:rsid w:val="00E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9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9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3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D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9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9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3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D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2012-02-16T06:51:00Z</dcterms:created>
  <dcterms:modified xsi:type="dcterms:W3CDTF">2012-07-23T02:08:00Z</dcterms:modified>
</cp:coreProperties>
</file>