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2C" w:rsidRPr="00AB5A92" w:rsidRDefault="0053332C" w:rsidP="0053332C">
      <w:pPr>
        <w:spacing w:line="480" w:lineRule="auto"/>
      </w:pPr>
      <w:r w:rsidRPr="00EA57CB">
        <w:rPr>
          <w:b/>
        </w:rPr>
        <w:t xml:space="preserve">Table </w:t>
      </w:r>
      <w:r>
        <w:rPr>
          <w:b/>
        </w:rPr>
        <w:t>S</w:t>
      </w:r>
      <w:r w:rsidRPr="00EA57CB">
        <w:rPr>
          <w:b/>
        </w:rPr>
        <w:t>2.</w:t>
      </w:r>
      <w:r w:rsidRPr="00AB5A92">
        <w:t xml:space="preserve"> </w:t>
      </w:r>
      <w:proofErr w:type="gramStart"/>
      <w:r w:rsidRPr="00AB5A92">
        <w:t>Data and data sources for model.</w:t>
      </w:r>
      <w:proofErr w:type="gramEnd"/>
      <w:r w:rsidRPr="00AB5A92">
        <w:t xml:space="preserve">  </w:t>
      </w:r>
    </w:p>
    <w:tbl>
      <w:tblPr>
        <w:tblW w:w="9378" w:type="dxa"/>
        <w:tblInd w:w="93" w:type="dxa"/>
        <w:tblLook w:val="04A0"/>
      </w:tblPr>
      <w:tblGrid>
        <w:gridCol w:w="4216"/>
        <w:gridCol w:w="1513"/>
        <w:gridCol w:w="3649"/>
      </w:tblGrid>
      <w:tr w:rsidR="0053332C" w:rsidRPr="00B17F01" w:rsidTr="00AC35ED">
        <w:trPr>
          <w:trHeight w:val="321"/>
        </w:trPr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Category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 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Source</w:t>
            </w:r>
          </w:p>
        </w:tc>
      </w:tr>
      <w:tr w:rsidR="0053332C" w:rsidRPr="00B17F01" w:rsidTr="00AC35ED">
        <w:trPr>
          <w:trHeight w:val="321"/>
        </w:trPr>
        <w:tc>
          <w:tcPr>
            <w:tcW w:w="4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Loreto fishers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Pr>
              <w:jc w:val="center"/>
            </w:pPr>
            <w:r w:rsidRPr="00B17F01">
              <w:t>8750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CONAMP-SEMARNAT, 2002</w:t>
            </w:r>
          </w:p>
        </w:tc>
      </w:tr>
      <w:tr w:rsidR="0053332C" w:rsidRPr="00B17F01" w:rsidTr="00AC35ED">
        <w:trPr>
          <w:trHeight w:val="321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Loreto tourism workers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Pr>
              <w:jc w:val="center"/>
            </w:pPr>
            <w:r w:rsidRPr="00B17F01">
              <w:t>1250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CONAMP-SEMARNAT, 2002</w:t>
            </w:r>
          </w:p>
        </w:tc>
      </w:tr>
      <w:tr w:rsidR="0053332C" w:rsidRPr="00B17F01" w:rsidTr="00AC35ED">
        <w:trPr>
          <w:trHeight w:val="321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Average Income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Pr>
              <w:jc w:val="center"/>
            </w:pPr>
            <w:r w:rsidRPr="00B17F01">
              <w:t xml:space="preserve">$3,830 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IMSS, 2009</w:t>
            </w:r>
          </w:p>
        </w:tc>
      </w:tr>
      <w:tr w:rsidR="0053332C" w:rsidRPr="00B17F01" w:rsidTr="00AC35ED">
        <w:trPr>
          <w:trHeight w:val="321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Adult grouper natural mortality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Pr>
              <w:jc w:val="center"/>
            </w:pPr>
            <w:r w:rsidRPr="00B17F01">
              <w:t>0.175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roofErr w:type="spellStart"/>
            <w:r w:rsidRPr="00B17F01">
              <w:t>Wielgus</w:t>
            </w:r>
            <w:proofErr w:type="spellEnd"/>
            <w:r w:rsidRPr="00B17F01">
              <w:t xml:space="preserve"> et al., 2007</w:t>
            </w:r>
          </w:p>
        </w:tc>
      </w:tr>
      <w:tr w:rsidR="0053332C" w:rsidRPr="00B17F01" w:rsidTr="00AC35ED">
        <w:trPr>
          <w:trHeight w:val="321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Juvenile grouper natural mortality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Pr>
              <w:jc w:val="center"/>
            </w:pPr>
            <w:r w:rsidRPr="00B17F01">
              <w:t>0.2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roofErr w:type="spellStart"/>
            <w:r w:rsidRPr="00B17F01">
              <w:t>Wielgus</w:t>
            </w:r>
            <w:proofErr w:type="spellEnd"/>
            <w:r w:rsidRPr="00B17F01">
              <w:t xml:space="preserve"> et al., 2007</w:t>
            </w:r>
          </w:p>
        </w:tc>
      </w:tr>
      <w:tr w:rsidR="0053332C" w:rsidRPr="00B17F01" w:rsidTr="00AC35ED">
        <w:trPr>
          <w:trHeight w:val="321"/>
        </w:trPr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Grouper recruitment rate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Pr>
              <w:jc w:val="center"/>
            </w:pPr>
            <w:r w:rsidRPr="00B17F01">
              <w:t>1.23/Adult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roofErr w:type="spellStart"/>
            <w:r w:rsidRPr="00B17F01">
              <w:t>Wielgus</w:t>
            </w:r>
            <w:proofErr w:type="spellEnd"/>
            <w:r w:rsidRPr="00B17F01">
              <w:t xml:space="preserve"> et al., 2007</w:t>
            </w:r>
          </w:p>
        </w:tc>
      </w:tr>
      <w:tr w:rsidR="0053332C" w:rsidRPr="00B17F01" w:rsidTr="00AC35ED">
        <w:trPr>
          <w:trHeight w:val="321"/>
        </w:trPr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r w:rsidRPr="00B17F01">
              <w:t>Willingness to pay estimate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Pr>
              <w:jc w:val="center"/>
            </w:pPr>
            <w:r w:rsidRPr="00B17F01">
              <w:t xml:space="preserve">$0.60 </w:t>
            </w:r>
          </w:p>
        </w:tc>
        <w:tc>
          <w:tcPr>
            <w:tcW w:w="3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32C" w:rsidRPr="00B17F01" w:rsidRDefault="0053332C" w:rsidP="00AC35ED">
            <w:proofErr w:type="spellStart"/>
            <w:r w:rsidRPr="00B17F01">
              <w:t>Wielgus</w:t>
            </w:r>
            <w:proofErr w:type="spellEnd"/>
            <w:r w:rsidRPr="00B17F01">
              <w:t xml:space="preserve"> et al., 2008</w:t>
            </w:r>
          </w:p>
        </w:tc>
      </w:tr>
    </w:tbl>
    <w:p w:rsidR="0053332C" w:rsidRPr="00AB5A92" w:rsidRDefault="0053332C" w:rsidP="0053332C">
      <w:pPr>
        <w:spacing w:line="480" w:lineRule="auto"/>
      </w:pPr>
    </w:p>
    <w:p w:rsidR="00E50AA1" w:rsidRPr="0053332C" w:rsidRDefault="00E50AA1" w:rsidP="0053332C"/>
    <w:sectPr w:rsidR="00E50AA1" w:rsidRPr="0053332C" w:rsidSect="00E50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5483A"/>
    <w:rsid w:val="00131F40"/>
    <w:rsid w:val="0053332C"/>
    <w:rsid w:val="0085483A"/>
    <w:rsid w:val="008C022F"/>
    <w:rsid w:val="00CF414C"/>
    <w:rsid w:val="00E5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3A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1F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1F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F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1F4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1F4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1F4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1F40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1F40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1F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31F40"/>
    <w:rPr>
      <w:rFonts w:asciiTheme="minorHAnsi" w:eastAsiaTheme="minorHAnsi" w:hAnsiTheme="minorHAnsi"/>
      <w:szCs w:val="3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31F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1F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F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1F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1F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1F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1F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1F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1F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1F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31F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F40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31F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1F40"/>
    <w:rPr>
      <w:b/>
      <w:bCs/>
    </w:rPr>
  </w:style>
  <w:style w:type="character" w:styleId="Emphasis">
    <w:name w:val="Emphasis"/>
    <w:basedOn w:val="DefaultParagraphFont"/>
    <w:uiPriority w:val="20"/>
    <w:qFormat/>
    <w:rsid w:val="00131F4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131F40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31F40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31F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1F40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1F40"/>
    <w:rPr>
      <w:b/>
      <w:i/>
      <w:sz w:val="24"/>
    </w:rPr>
  </w:style>
  <w:style w:type="character" w:styleId="SubtleEmphasis">
    <w:name w:val="Subtle Emphasis"/>
    <w:uiPriority w:val="19"/>
    <w:qFormat/>
    <w:rsid w:val="00131F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1F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1F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1F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1F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1F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NMFS-NWR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HughesZ</dc:creator>
  <cp:keywords/>
  <dc:description/>
  <cp:lastModifiedBy>HughesZ</cp:lastModifiedBy>
  <cp:revision>2</cp:revision>
  <dcterms:created xsi:type="dcterms:W3CDTF">2011-07-29T15:47:00Z</dcterms:created>
  <dcterms:modified xsi:type="dcterms:W3CDTF">2011-07-29T15:47:00Z</dcterms:modified>
</cp:coreProperties>
</file>