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A7" w:rsidRDefault="00CD26A7" w:rsidP="00CD26A7">
      <w:pPr>
        <w:spacing w:line="480" w:lineRule="auto"/>
        <w:rPr>
          <w:rFonts w:ascii="Times New Roman" w:hAnsi="Times New Roman" w:cs="Times New Roman"/>
          <w:sz w:val="24"/>
          <w:szCs w:val="24"/>
        </w:rPr>
      </w:pPr>
      <w:r w:rsidRPr="0011772B">
        <w:rPr>
          <w:rFonts w:ascii="Times New Roman" w:hAnsi="Times New Roman" w:cs="Times New Roman"/>
          <w:sz w:val="24"/>
          <w:szCs w:val="24"/>
        </w:rPr>
        <w:t>Table S7. Comparisons of community structure between catch data prior to (2006-2009) or immediately following (2010) the Deepwater Horizon disaster. Separate analyses were conducted for each survey region. Upper data show within-group similarity percentages calculated by SIMPER for 2006-2009 and 2010 data. Similarity percentages are followed by the three taxa most consistently collected (generally at high densities) in trawl samples within each region. Bottom table entries are pairwise dissimilarity percentages between groups (f</w:t>
      </w:r>
      <w:r w:rsidR="00CE1A1E">
        <w:rPr>
          <w:rFonts w:ascii="Times New Roman" w:hAnsi="Times New Roman" w:cs="Times New Roman"/>
          <w:sz w:val="24"/>
          <w:szCs w:val="24"/>
        </w:rPr>
        <w:t>rom SIMPER), including the five</w:t>
      </w:r>
      <w:r w:rsidRPr="0011772B">
        <w:rPr>
          <w:rFonts w:ascii="Times New Roman" w:hAnsi="Times New Roman" w:cs="Times New Roman"/>
          <w:sz w:val="24"/>
          <w:szCs w:val="24"/>
        </w:rPr>
        <w:t xml:space="preserve"> taxa most responsible for differences between groups. Chand Is, Global R = 0.052, Sig = 0.292; Gulf Is, Global R = 0.015, Sig = 0.367; Grand Bay, Global R = -0.123, 0.971; Florida Bays, Global R = 0.052, Sig = 0.072).</w:t>
      </w:r>
      <w:r>
        <w:t xml:space="preserve"> </w:t>
      </w:r>
    </w:p>
    <w:p w:rsidR="00206CE4" w:rsidRDefault="00CD26A7" w:rsidP="008403BA">
      <w:pPr>
        <w:spacing w:line="480" w:lineRule="auto"/>
        <w:rPr>
          <w:rFonts w:ascii="Times New Roman" w:hAnsi="Times New Roman" w:cs="Times New Roman"/>
          <w:sz w:val="24"/>
          <w:szCs w:val="24"/>
        </w:rPr>
      </w:pPr>
      <w:r w:rsidRPr="00F15006">
        <w:rPr>
          <w:noProof/>
          <w:szCs w:val="24"/>
        </w:rPr>
        <w:drawing>
          <wp:inline distT="0" distB="0" distL="0" distR="0">
            <wp:extent cx="8228363" cy="2597349"/>
            <wp:effectExtent l="19050" t="0" r="1237"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8230899" cy="2598150"/>
                    </a:xfrm>
                    <a:prstGeom prst="rect">
                      <a:avLst/>
                    </a:prstGeom>
                    <a:noFill/>
                    <a:ln w="9525">
                      <a:noFill/>
                      <a:miter lim="800000"/>
                      <a:headEnd/>
                      <a:tailEnd/>
                    </a:ln>
                  </pic:spPr>
                </pic:pic>
              </a:graphicData>
            </a:graphic>
          </wp:inline>
        </w:drawing>
      </w:r>
    </w:p>
    <w:sectPr w:rsidR="00206CE4" w:rsidSect="0016043E">
      <w:footerReference w:type="default" r:id="rId8"/>
      <w:pgSz w:w="15840" w:h="12240" w:orient="landscape"/>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DF" w:rsidRDefault="004601DF" w:rsidP="0005247B">
      <w:pPr>
        <w:spacing w:after="0" w:line="240" w:lineRule="auto"/>
      </w:pPr>
      <w:r>
        <w:separator/>
      </w:r>
    </w:p>
  </w:endnote>
  <w:endnote w:type="continuationSeparator" w:id="0">
    <w:p w:rsidR="004601DF" w:rsidRDefault="004601DF" w:rsidP="00052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96454"/>
      <w:docPartObj>
        <w:docPartGallery w:val="Page Numbers (Bottom of Page)"/>
        <w:docPartUnique/>
      </w:docPartObj>
    </w:sdtPr>
    <w:sdtEndPr>
      <w:rPr>
        <w:rFonts w:ascii="Times New Roman" w:hAnsi="Times New Roman" w:cs="Times New Roman"/>
        <w:sz w:val="20"/>
        <w:szCs w:val="20"/>
      </w:rPr>
    </w:sdtEndPr>
    <w:sdtContent>
      <w:p w:rsidR="0005247B" w:rsidRDefault="00236A08">
        <w:pPr>
          <w:pStyle w:val="Footer"/>
          <w:jc w:val="right"/>
        </w:pPr>
        <w:r w:rsidRPr="0005247B">
          <w:rPr>
            <w:rFonts w:ascii="Times New Roman" w:hAnsi="Times New Roman" w:cs="Times New Roman"/>
            <w:sz w:val="20"/>
            <w:szCs w:val="20"/>
          </w:rPr>
          <w:fldChar w:fldCharType="begin"/>
        </w:r>
        <w:r w:rsidR="0005247B" w:rsidRPr="0005247B">
          <w:rPr>
            <w:rFonts w:ascii="Times New Roman" w:hAnsi="Times New Roman" w:cs="Times New Roman"/>
            <w:sz w:val="20"/>
            <w:szCs w:val="20"/>
          </w:rPr>
          <w:instrText xml:space="preserve"> PAGE   \* MERGEFORMAT </w:instrText>
        </w:r>
        <w:r w:rsidRPr="0005247B">
          <w:rPr>
            <w:rFonts w:ascii="Times New Roman" w:hAnsi="Times New Roman" w:cs="Times New Roman"/>
            <w:sz w:val="20"/>
            <w:szCs w:val="20"/>
          </w:rPr>
          <w:fldChar w:fldCharType="separate"/>
        </w:r>
        <w:r w:rsidR="0016043E">
          <w:rPr>
            <w:rFonts w:ascii="Times New Roman" w:hAnsi="Times New Roman" w:cs="Times New Roman"/>
            <w:noProof/>
            <w:sz w:val="20"/>
            <w:szCs w:val="20"/>
          </w:rPr>
          <w:t>1</w:t>
        </w:r>
        <w:r w:rsidRPr="0005247B">
          <w:rPr>
            <w:rFonts w:ascii="Times New Roman" w:hAnsi="Times New Roman" w:cs="Times New Roman"/>
            <w:sz w:val="20"/>
            <w:szCs w:val="20"/>
          </w:rPr>
          <w:fldChar w:fldCharType="end"/>
        </w:r>
      </w:p>
    </w:sdtContent>
  </w:sdt>
  <w:p w:rsidR="0005247B" w:rsidRDefault="00052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DF" w:rsidRDefault="004601DF" w:rsidP="0005247B">
      <w:pPr>
        <w:spacing w:after="0" w:line="240" w:lineRule="auto"/>
      </w:pPr>
      <w:r>
        <w:separator/>
      </w:r>
    </w:p>
  </w:footnote>
  <w:footnote w:type="continuationSeparator" w:id="0">
    <w:p w:rsidR="004601DF" w:rsidRDefault="004601DF" w:rsidP="000524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00EF7"/>
    <w:multiLevelType w:val="hybridMultilevel"/>
    <w:tmpl w:val="7D98BFAC"/>
    <w:lvl w:ilvl="0" w:tplc="E798571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4B4D30"/>
    <w:rsid w:val="000029C8"/>
    <w:rsid w:val="000141A1"/>
    <w:rsid w:val="00023E46"/>
    <w:rsid w:val="000278F9"/>
    <w:rsid w:val="00030E39"/>
    <w:rsid w:val="00044EE3"/>
    <w:rsid w:val="0005247B"/>
    <w:rsid w:val="00060237"/>
    <w:rsid w:val="00071FCB"/>
    <w:rsid w:val="000A2E18"/>
    <w:rsid w:val="000A6D04"/>
    <w:rsid w:val="000C5534"/>
    <w:rsid w:val="000D253A"/>
    <w:rsid w:val="000E6F56"/>
    <w:rsid w:val="000F4E78"/>
    <w:rsid w:val="000F702C"/>
    <w:rsid w:val="0011772B"/>
    <w:rsid w:val="001514C9"/>
    <w:rsid w:val="00155A52"/>
    <w:rsid w:val="0016043E"/>
    <w:rsid w:val="001946F3"/>
    <w:rsid w:val="001B4BB0"/>
    <w:rsid w:val="001C2B8D"/>
    <w:rsid w:val="001C5B1F"/>
    <w:rsid w:val="001E077A"/>
    <w:rsid w:val="001F06C0"/>
    <w:rsid w:val="001F3432"/>
    <w:rsid w:val="00206CE4"/>
    <w:rsid w:val="00236A08"/>
    <w:rsid w:val="00251EA5"/>
    <w:rsid w:val="00265276"/>
    <w:rsid w:val="00274A7E"/>
    <w:rsid w:val="002B6C71"/>
    <w:rsid w:val="002B7CDA"/>
    <w:rsid w:val="002D76BF"/>
    <w:rsid w:val="002E1C11"/>
    <w:rsid w:val="00343372"/>
    <w:rsid w:val="00373444"/>
    <w:rsid w:val="003930E3"/>
    <w:rsid w:val="003A7208"/>
    <w:rsid w:val="003C107B"/>
    <w:rsid w:val="003C5D9E"/>
    <w:rsid w:val="003F5BBB"/>
    <w:rsid w:val="00415536"/>
    <w:rsid w:val="00422E90"/>
    <w:rsid w:val="00447DD7"/>
    <w:rsid w:val="004601DF"/>
    <w:rsid w:val="00475C0C"/>
    <w:rsid w:val="0047658F"/>
    <w:rsid w:val="0047770D"/>
    <w:rsid w:val="004836B9"/>
    <w:rsid w:val="00492EF8"/>
    <w:rsid w:val="004B4D30"/>
    <w:rsid w:val="004D23CF"/>
    <w:rsid w:val="00560AC9"/>
    <w:rsid w:val="00570BD1"/>
    <w:rsid w:val="0057316F"/>
    <w:rsid w:val="00582076"/>
    <w:rsid w:val="005C2346"/>
    <w:rsid w:val="005C53ED"/>
    <w:rsid w:val="005D274B"/>
    <w:rsid w:val="005E241A"/>
    <w:rsid w:val="005E57F1"/>
    <w:rsid w:val="00617CB5"/>
    <w:rsid w:val="00623A35"/>
    <w:rsid w:val="00675006"/>
    <w:rsid w:val="00692A52"/>
    <w:rsid w:val="006C659C"/>
    <w:rsid w:val="006D5C9F"/>
    <w:rsid w:val="006E4BEB"/>
    <w:rsid w:val="00721AA5"/>
    <w:rsid w:val="00740715"/>
    <w:rsid w:val="00750F1A"/>
    <w:rsid w:val="00756164"/>
    <w:rsid w:val="00787D12"/>
    <w:rsid w:val="007B0CFE"/>
    <w:rsid w:val="007F0787"/>
    <w:rsid w:val="00804617"/>
    <w:rsid w:val="00817CAB"/>
    <w:rsid w:val="008403BA"/>
    <w:rsid w:val="008715FE"/>
    <w:rsid w:val="008906D6"/>
    <w:rsid w:val="00891633"/>
    <w:rsid w:val="008B1E16"/>
    <w:rsid w:val="008B2BFA"/>
    <w:rsid w:val="008B7D49"/>
    <w:rsid w:val="008D7AA2"/>
    <w:rsid w:val="008F1B15"/>
    <w:rsid w:val="00902B94"/>
    <w:rsid w:val="00906F9D"/>
    <w:rsid w:val="009149DD"/>
    <w:rsid w:val="009260B6"/>
    <w:rsid w:val="00950804"/>
    <w:rsid w:val="00977425"/>
    <w:rsid w:val="009A0D06"/>
    <w:rsid w:val="009A307B"/>
    <w:rsid w:val="009A3122"/>
    <w:rsid w:val="009A3B02"/>
    <w:rsid w:val="009B5FC1"/>
    <w:rsid w:val="009E3C57"/>
    <w:rsid w:val="009E4485"/>
    <w:rsid w:val="009E6E15"/>
    <w:rsid w:val="009E7B10"/>
    <w:rsid w:val="00A269D4"/>
    <w:rsid w:val="00A32A9F"/>
    <w:rsid w:val="00A43EB1"/>
    <w:rsid w:val="00A6466D"/>
    <w:rsid w:val="00A64CED"/>
    <w:rsid w:val="00A82B65"/>
    <w:rsid w:val="00A8491B"/>
    <w:rsid w:val="00A95C37"/>
    <w:rsid w:val="00A96C43"/>
    <w:rsid w:val="00AB75BF"/>
    <w:rsid w:val="00AE1BE2"/>
    <w:rsid w:val="00AE7570"/>
    <w:rsid w:val="00AE759A"/>
    <w:rsid w:val="00AE798C"/>
    <w:rsid w:val="00AF2AC1"/>
    <w:rsid w:val="00AF5F2F"/>
    <w:rsid w:val="00B0796B"/>
    <w:rsid w:val="00B15AEA"/>
    <w:rsid w:val="00B17B2C"/>
    <w:rsid w:val="00B200CB"/>
    <w:rsid w:val="00B43F19"/>
    <w:rsid w:val="00B46CED"/>
    <w:rsid w:val="00B6407F"/>
    <w:rsid w:val="00B72D98"/>
    <w:rsid w:val="00B735D7"/>
    <w:rsid w:val="00B75C28"/>
    <w:rsid w:val="00B912D3"/>
    <w:rsid w:val="00BB445D"/>
    <w:rsid w:val="00BE00B0"/>
    <w:rsid w:val="00BE27C0"/>
    <w:rsid w:val="00C072DD"/>
    <w:rsid w:val="00C1615A"/>
    <w:rsid w:val="00C32430"/>
    <w:rsid w:val="00C35DA9"/>
    <w:rsid w:val="00C37981"/>
    <w:rsid w:val="00C41F82"/>
    <w:rsid w:val="00C42F16"/>
    <w:rsid w:val="00C51950"/>
    <w:rsid w:val="00C67FC6"/>
    <w:rsid w:val="00C72D38"/>
    <w:rsid w:val="00C76BA1"/>
    <w:rsid w:val="00C801B9"/>
    <w:rsid w:val="00C87410"/>
    <w:rsid w:val="00C949D3"/>
    <w:rsid w:val="00CB47AA"/>
    <w:rsid w:val="00CD26A7"/>
    <w:rsid w:val="00CE1A1E"/>
    <w:rsid w:val="00D122B7"/>
    <w:rsid w:val="00D24D61"/>
    <w:rsid w:val="00D47329"/>
    <w:rsid w:val="00D5573E"/>
    <w:rsid w:val="00D72F05"/>
    <w:rsid w:val="00D942E1"/>
    <w:rsid w:val="00DA32C1"/>
    <w:rsid w:val="00DB64D7"/>
    <w:rsid w:val="00DD707A"/>
    <w:rsid w:val="00DE4CEA"/>
    <w:rsid w:val="00E34410"/>
    <w:rsid w:val="00E35A44"/>
    <w:rsid w:val="00E4051F"/>
    <w:rsid w:val="00E63C3A"/>
    <w:rsid w:val="00E9607A"/>
    <w:rsid w:val="00EA41A3"/>
    <w:rsid w:val="00F13419"/>
    <w:rsid w:val="00F15006"/>
    <w:rsid w:val="00F226A4"/>
    <w:rsid w:val="00F25FFF"/>
    <w:rsid w:val="00F42939"/>
    <w:rsid w:val="00F47029"/>
    <w:rsid w:val="00F73DD5"/>
    <w:rsid w:val="00F91AE0"/>
    <w:rsid w:val="00F94076"/>
    <w:rsid w:val="00F9741B"/>
    <w:rsid w:val="00FB6A43"/>
    <w:rsid w:val="00FE449D"/>
    <w:rsid w:val="00FF1CA0"/>
    <w:rsid w:val="00FF5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B5"/>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7CB5"/>
    <w:rPr>
      <w:rFonts w:ascii="Times New Roman" w:hAnsi="Times New Roman" w:cs="Times New Roman"/>
      <w:b/>
      <w:bCs/>
    </w:rPr>
  </w:style>
  <w:style w:type="paragraph" w:styleId="ListParagraph">
    <w:name w:val="List Paragraph"/>
    <w:basedOn w:val="Normal"/>
    <w:uiPriority w:val="99"/>
    <w:qFormat/>
    <w:rsid w:val="00617CB5"/>
    <w:pPr>
      <w:ind w:left="720"/>
    </w:pPr>
  </w:style>
  <w:style w:type="paragraph" w:styleId="BalloonText">
    <w:name w:val="Balloon Text"/>
    <w:basedOn w:val="Normal"/>
    <w:link w:val="BalloonTextChar"/>
    <w:uiPriority w:val="99"/>
    <w:rsid w:val="00617C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7CB5"/>
    <w:rPr>
      <w:rFonts w:ascii="Tahoma" w:hAnsi="Tahoma" w:cs="Tahoma"/>
      <w:sz w:val="16"/>
      <w:szCs w:val="16"/>
    </w:rPr>
  </w:style>
  <w:style w:type="character" w:styleId="CommentReference">
    <w:name w:val="annotation reference"/>
    <w:basedOn w:val="DefaultParagraphFont"/>
    <w:uiPriority w:val="99"/>
    <w:rsid w:val="00617CB5"/>
    <w:rPr>
      <w:rFonts w:ascii="Times New Roman" w:hAnsi="Times New Roman" w:cs="Times New Roman"/>
      <w:sz w:val="16"/>
      <w:szCs w:val="16"/>
    </w:rPr>
  </w:style>
  <w:style w:type="paragraph" w:styleId="CommentText">
    <w:name w:val="annotation text"/>
    <w:basedOn w:val="Normal"/>
    <w:link w:val="CommentTextChar"/>
    <w:uiPriority w:val="99"/>
    <w:rsid w:val="00617CB5"/>
    <w:pPr>
      <w:spacing w:line="240" w:lineRule="auto"/>
    </w:pPr>
    <w:rPr>
      <w:sz w:val="20"/>
      <w:szCs w:val="20"/>
    </w:rPr>
  </w:style>
  <w:style w:type="character" w:customStyle="1" w:styleId="CommentTextChar">
    <w:name w:val="Comment Text Char"/>
    <w:basedOn w:val="DefaultParagraphFont"/>
    <w:link w:val="CommentText"/>
    <w:uiPriority w:val="99"/>
    <w:rsid w:val="00617C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617CB5"/>
    <w:rPr>
      <w:b/>
      <w:bCs/>
    </w:rPr>
  </w:style>
  <w:style w:type="character" w:customStyle="1" w:styleId="CommentSubjectChar">
    <w:name w:val="Comment Subject Char"/>
    <w:basedOn w:val="CommentTextChar"/>
    <w:link w:val="CommentSubject"/>
    <w:uiPriority w:val="99"/>
    <w:rsid w:val="00617CB5"/>
    <w:rPr>
      <w:b/>
      <w:bCs/>
    </w:rPr>
  </w:style>
  <w:style w:type="paragraph" w:styleId="BodyText">
    <w:name w:val="Body Text"/>
    <w:basedOn w:val="Normal"/>
    <w:link w:val="BodyTextChar"/>
    <w:uiPriority w:val="99"/>
    <w:rsid w:val="00617CB5"/>
    <w:rPr>
      <w:sz w:val="24"/>
      <w:szCs w:val="24"/>
    </w:rPr>
  </w:style>
  <w:style w:type="character" w:customStyle="1" w:styleId="BodyTextChar">
    <w:name w:val="Body Text Char"/>
    <w:basedOn w:val="DefaultParagraphFont"/>
    <w:link w:val="BodyText"/>
    <w:uiPriority w:val="99"/>
    <w:rsid w:val="00617CB5"/>
    <w:rPr>
      <w:rFonts w:ascii="Calibri" w:hAnsi="Calibri" w:cs="Calibri"/>
      <w:sz w:val="24"/>
      <w:szCs w:val="24"/>
    </w:rPr>
  </w:style>
  <w:style w:type="character" w:styleId="Hyperlink">
    <w:name w:val="Hyperlink"/>
    <w:basedOn w:val="DefaultParagraphFont"/>
    <w:uiPriority w:val="99"/>
    <w:unhideWhenUsed/>
    <w:rsid w:val="007B0CFE"/>
    <w:rPr>
      <w:strike w:val="0"/>
      <w:dstrike w:val="0"/>
      <w:color w:val="2E6D8F"/>
      <w:u w:val="none"/>
      <w:effect w:val="none"/>
    </w:rPr>
  </w:style>
  <w:style w:type="paragraph" w:styleId="BodyTextIndent">
    <w:name w:val="Body Text Indent"/>
    <w:basedOn w:val="Normal"/>
    <w:link w:val="BodyTextIndentChar"/>
    <w:uiPriority w:val="99"/>
    <w:semiHidden/>
    <w:unhideWhenUsed/>
    <w:rsid w:val="00251EA5"/>
    <w:pPr>
      <w:spacing w:after="120"/>
      <w:ind w:left="360"/>
    </w:pPr>
  </w:style>
  <w:style w:type="character" w:customStyle="1" w:styleId="BodyTextIndentChar">
    <w:name w:val="Body Text Indent Char"/>
    <w:basedOn w:val="DefaultParagraphFont"/>
    <w:link w:val="BodyTextIndent"/>
    <w:uiPriority w:val="99"/>
    <w:semiHidden/>
    <w:rsid w:val="00251EA5"/>
    <w:rPr>
      <w:rFonts w:ascii="Calibri" w:hAnsi="Calibri" w:cs="Calibri"/>
    </w:rPr>
  </w:style>
  <w:style w:type="character" w:styleId="LineNumber">
    <w:name w:val="line number"/>
    <w:basedOn w:val="DefaultParagraphFont"/>
    <w:uiPriority w:val="99"/>
    <w:semiHidden/>
    <w:unhideWhenUsed/>
    <w:rsid w:val="00D72F05"/>
  </w:style>
  <w:style w:type="character" w:styleId="PlaceholderText">
    <w:name w:val="Placeholder Text"/>
    <w:basedOn w:val="DefaultParagraphFont"/>
    <w:uiPriority w:val="99"/>
    <w:semiHidden/>
    <w:rsid w:val="00E63C3A"/>
    <w:rPr>
      <w:color w:val="808080"/>
    </w:rPr>
  </w:style>
  <w:style w:type="paragraph" w:customStyle="1" w:styleId="Default">
    <w:name w:val="Default"/>
    <w:rsid w:val="003C107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52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47B"/>
    <w:rPr>
      <w:rFonts w:ascii="Calibri" w:hAnsi="Calibri" w:cs="Calibri"/>
    </w:rPr>
  </w:style>
  <w:style w:type="paragraph" w:styleId="Footer">
    <w:name w:val="footer"/>
    <w:basedOn w:val="Normal"/>
    <w:link w:val="FooterChar"/>
    <w:uiPriority w:val="99"/>
    <w:unhideWhenUsed/>
    <w:rsid w:val="00052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7B"/>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20810532">
      <w:bodyDiv w:val="1"/>
      <w:marLeft w:val="0"/>
      <w:marRight w:val="0"/>
      <w:marTop w:val="0"/>
      <w:marBottom w:val="0"/>
      <w:divBdr>
        <w:top w:val="none" w:sz="0" w:space="0" w:color="auto"/>
        <w:left w:val="none" w:sz="0" w:space="0" w:color="auto"/>
        <w:bottom w:val="none" w:sz="0" w:space="0" w:color="auto"/>
        <w:right w:val="none" w:sz="0" w:space="0" w:color="auto"/>
      </w:divBdr>
    </w:div>
    <w:div w:id="302001046">
      <w:bodyDiv w:val="1"/>
      <w:marLeft w:val="0"/>
      <w:marRight w:val="0"/>
      <w:marTop w:val="0"/>
      <w:marBottom w:val="0"/>
      <w:divBdr>
        <w:top w:val="none" w:sz="0" w:space="0" w:color="auto"/>
        <w:left w:val="none" w:sz="0" w:space="0" w:color="auto"/>
        <w:bottom w:val="none" w:sz="0" w:space="0" w:color="auto"/>
        <w:right w:val="none" w:sz="0" w:space="0" w:color="auto"/>
      </w:divBdr>
    </w:div>
    <w:div w:id="417405784">
      <w:bodyDiv w:val="1"/>
      <w:marLeft w:val="0"/>
      <w:marRight w:val="0"/>
      <w:marTop w:val="0"/>
      <w:marBottom w:val="0"/>
      <w:divBdr>
        <w:top w:val="none" w:sz="0" w:space="0" w:color="auto"/>
        <w:left w:val="none" w:sz="0" w:space="0" w:color="auto"/>
        <w:bottom w:val="none" w:sz="0" w:space="0" w:color="auto"/>
        <w:right w:val="none" w:sz="0" w:space="0" w:color="auto"/>
      </w:divBdr>
    </w:div>
    <w:div w:id="554849458">
      <w:bodyDiv w:val="1"/>
      <w:marLeft w:val="0"/>
      <w:marRight w:val="0"/>
      <w:marTop w:val="0"/>
      <w:marBottom w:val="0"/>
      <w:divBdr>
        <w:top w:val="none" w:sz="0" w:space="0" w:color="auto"/>
        <w:left w:val="none" w:sz="0" w:space="0" w:color="auto"/>
        <w:bottom w:val="none" w:sz="0" w:space="0" w:color="auto"/>
        <w:right w:val="none" w:sz="0" w:space="0" w:color="auto"/>
      </w:divBdr>
    </w:div>
    <w:div w:id="854537054">
      <w:bodyDiv w:val="1"/>
      <w:marLeft w:val="0"/>
      <w:marRight w:val="0"/>
      <w:marTop w:val="0"/>
      <w:marBottom w:val="0"/>
      <w:divBdr>
        <w:top w:val="none" w:sz="0" w:space="0" w:color="auto"/>
        <w:left w:val="none" w:sz="0" w:space="0" w:color="auto"/>
        <w:bottom w:val="none" w:sz="0" w:space="0" w:color="auto"/>
        <w:right w:val="none" w:sz="0" w:space="0" w:color="auto"/>
      </w:divBdr>
    </w:div>
    <w:div w:id="973635493">
      <w:bodyDiv w:val="1"/>
      <w:marLeft w:val="0"/>
      <w:marRight w:val="0"/>
      <w:marTop w:val="0"/>
      <w:marBottom w:val="0"/>
      <w:divBdr>
        <w:top w:val="none" w:sz="0" w:space="0" w:color="auto"/>
        <w:left w:val="none" w:sz="0" w:space="0" w:color="auto"/>
        <w:bottom w:val="none" w:sz="0" w:space="0" w:color="auto"/>
        <w:right w:val="none" w:sz="0" w:space="0" w:color="auto"/>
      </w:divBdr>
    </w:div>
    <w:div w:id="1330400053">
      <w:bodyDiv w:val="1"/>
      <w:marLeft w:val="0"/>
      <w:marRight w:val="0"/>
      <w:marTop w:val="0"/>
      <w:marBottom w:val="0"/>
      <w:divBdr>
        <w:top w:val="none" w:sz="0" w:space="0" w:color="auto"/>
        <w:left w:val="none" w:sz="0" w:space="0" w:color="auto"/>
        <w:bottom w:val="none" w:sz="0" w:space="0" w:color="auto"/>
        <w:right w:val="none" w:sz="0" w:space="0" w:color="auto"/>
      </w:divBdr>
      <w:divsChild>
        <w:div w:id="1494956446">
          <w:marLeft w:val="0"/>
          <w:marRight w:val="0"/>
          <w:marTop w:val="0"/>
          <w:marBottom w:val="0"/>
          <w:divBdr>
            <w:top w:val="none" w:sz="0" w:space="0" w:color="auto"/>
            <w:left w:val="none" w:sz="0" w:space="0" w:color="auto"/>
            <w:bottom w:val="none" w:sz="0" w:space="0" w:color="auto"/>
            <w:right w:val="none" w:sz="0" w:space="0" w:color="auto"/>
          </w:divBdr>
        </w:div>
        <w:div w:id="131867662">
          <w:marLeft w:val="0"/>
          <w:marRight w:val="0"/>
          <w:marTop w:val="0"/>
          <w:marBottom w:val="0"/>
          <w:divBdr>
            <w:top w:val="none" w:sz="0" w:space="0" w:color="auto"/>
            <w:left w:val="none" w:sz="0" w:space="0" w:color="auto"/>
            <w:bottom w:val="none" w:sz="0" w:space="0" w:color="auto"/>
            <w:right w:val="none" w:sz="0" w:space="0" w:color="auto"/>
          </w:divBdr>
        </w:div>
      </w:divsChild>
    </w:div>
    <w:div w:id="1351565557">
      <w:bodyDiv w:val="1"/>
      <w:marLeft w:val="0"/>
      <w:marRight w:val="0"/>
      <w:marTop w:val="0"/>
      <w:marBottom w:val="0"/>
      <w:divBdr>
        <w:top w:val="none" w:sz="0" w:space="0" w:color="auto"/>
        <w:left w:val="none" w:sz="0" w:space="0" w:color="auto"/>
        <w:bottom w:val="none" w:sz="0" w:space="0" w:color="auto"/>
        <w:right w:val="none" w:sz="0" w:space="0" w:color="auto"/>
      </w:divBdr>
    </w:div>
    <w:div w:id="1418138455">
      <w:bodyDiv w:val="1"/>
      <w:marLeft w:val="0"/>
      <w:marRight w:val="0"/>
      <w:marTop w:val="0"/>
      <w:marBottom w:val="0"/>
      <w:divBdr>
        <w:top w:val="none" w:sz="0" w:space="0" w:color="auto"/>
        <w:left w:val="none" w:sz="0" w:space="0" w:color="auto"/>
        <w:bottom w:val="none" w:sz="0" w:space="0" w:color="auto"/>
        <w:right w:val="none" w:sz="0" w:space="0" w:color="auto"/>
      </w:divBdr>
    </w:div>
    <w:div w:id="14843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Brevia are brief contributions of 600 to 800 words of text (including authors' names, affiliations, and references) accompanie</vt:lpstr>
    </vt:vector>
  </TitlesOfParts>
  <Company> DISL</Company>
  <LinksUpToDate>false</LinksUpToDate>
  <CharactersWithSpaces>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Brevia are brief contributions of 600 to 800 words of text (including authors' names, affiliations, and references) accompanie</dc:title>
  <dc:subject/>
  <dc:creator>Sean P. Powers</dc:creator>
  <cp:keywords/>
  <dc:description/>
  <cp:lastModifiedBy> </cp:lastModifiedBy>
  <cp:revision>2</cp:revision>
  <cp:lastPrinted>2011-01-25T17:16:00Z</cp:lastPrinted>
  <dcterms:created xsi:type="dcterms:W3CDTF">2011-02-14T05:32:00Z</dcterms:created>
  <dcterms:modified xsi:type="dcterms:W3CDTF">2011-02-14T05:32:00Z</dcterms:modified>
</cp:coreProperties>
</file>