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16" w:rsidRPr="006A2388" w:rsidRDefault="00795316" w:rsidP="00795316">
      <w:pPr>
        <w:spacing w:line="360" w:lineRule="auto"/>
        <w:jc w:val="center"/>
        <w:outlineLvl w:val="2"/>
        <w:rPr>
          <w:b/>
        </w:rPr>
      </w:pPr>
      <w:bookmarkStart w:id="0" w:name="_GoBack"/>
      <w:r>
        <w:rPr>
          <w:b/>
        </w:rPr>
        <w:t xml:space="preserve">Table </w:t>
      </w:r>
      <w:r w:rsidR="00D61B37">
        <w:rPr>
          <w:b/>
        </w:rPr>
        <w:t>S</w:t>
      </w:r>
      <w:r>
        <w:rPr>
          <w:b/>
        </w:rPr>
        <w:t>2</w:t>
      </w:r>
    </w:p>
    <w:p w:rsidR="00795316" w:rsidRPr="0060652F" w:rsidRDefault="00795316" w:rsidP="00795316">
      <w:pPr>
        <w:spacing w:line="360" w:lineRule="auto"/>
        <w:jc w:val="center"/>
        <w:outlineLvl w:val="2"/>
        <w:rPr>
          <w:b/>
          <w:noProof/>
        </w:rPr>
      </w:pPr>
      <w:r w:rsidRPr="0060652F">
        <w:rPr>
          <w:b/>
          <w:noProof/>
        </w:rPr>
        <w:t>Functional gene grouping of human cAMP/ calcium PCR Array</w:t>
      </w:r>
    </w:p>
    <w:bookmarkEnd w:id="0"/>
    <w:tbl>
      <w:tblPr>
        <w:tblW w:w="14630" w:type="dxa"/>
        <w:jc w:val="center"/>
        <w:tblLook w:val="0000" w:firstRow="0" w:lastRow="0" w:firstColumn="0" w:lastColumn="0" w:noHBand="0" w:noVBand="0"/>
      </w:tblPr>
      <w:tblGrid>
        <w:gridCol w:w="555"/>
        <w:gridCol w:w="1431"/>
        <w:gridCol w:w="1289"/>
        <w:gridCol w:w="1337"/>
        <w:gridCol w:w="1190"/>
        <w:gridCol w:w="1003"/>
        <w:gridCol w:w="1003"/>
        <w:gridCol w:w="1204"/>
        <w:gridCol w:w="1071"/>
        <w:gridCol w:w="990"/>
        <w:gridCol w:w="1097"/>
        <w:gridCol w:w="1150"/>
        <w:gridCol w:w="1310"/>
      </w:tblGrid>
      <w:tr w:rsidR="00795316" w:rsidRPr="00586CD7" w:rsidTr="008D3D5A">
        <w:trPr>
          <w:trHeight w:val="255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12</w:t>
            </w:r>
          </w:p>
        </w:tc>
      </w:tr>
      <w:tr w:rsidR="00795316" w:rsidRPr="00801431" w:rsidTr="008D3D5A">
        <w:trPr>
          <w:trHeight w:val="255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ADRB1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AHR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AMD1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AREG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ATF3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BCL2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BDNF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BRCA1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CALB1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CALB2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CALM1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CALR</w:t>
            </w:r>
          </w:p>
        </w:tc>
      </w:tr>
      <w:tr w:rsidR="00795316" w:rsidRPr="00801431" w:rsidTr="008D3D5A">
        <w:trPr>
          <w:trHeight w:val="255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B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CCNA1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CCND1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CDK5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CDKN2B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CGA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CHGA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CNN1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CREB1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CREM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CTF1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CYR61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DDIT3</w:t>
            </w:r>
          </w:p>
        </w:tc>
      </w:tr>
      <w:tr w:rsidR="00795316" w:rsidRPr="00801431" w:rsidTr="008D3D5A">
        <w:trPr>
          <w:trHeight w:val="255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C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DUSP1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EGR1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EGR2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ENO2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FGF6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FOS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FOSB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GCG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GEM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GIPR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HK2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HSPA4</w:t>
            </w:r>
          </w:p>
        </w:tc>
      </w:tr>
      <w:tr w:rsidR="00795316" w:rsidRPr="00801431" w:rsidTr="008D3D5A">
        <w:trPr>
          <w:trHeight w:val="255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D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HSPA5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IL2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IL6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INHBA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JUNB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JUND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KCNA5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LDHA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MAF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MIF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NCAM1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NF1</w:t>
            </w:r>
          </w:p>
        </w:tc>
      </w:tr>
      <w:tr w:rsidR="00795316" w:rsidRPr="00801431" w:rsidTr="008D3D5A">
        <w:trPr>
          <w:trHeight w:val="255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E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NOS2A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NPY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NR4A2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PCK2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PCNA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PENK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PER1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PLAT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PLN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PMAIP1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POU1F1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POU2AF1</w:t>
            </w:r>
          </w:p>
        </w:tc>
      </w:tr>
      <w:tr w:rsidR="00795316" w:rsidRPr="00801431" w:rsidTr="008D3D5A">
        <w:trPr>
          <w:trHeight w:val="255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F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PPP1R15A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PPP2CA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PRKAR1A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PRL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PTGS2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RB1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S100A12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S100A6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S100G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SCG2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SGK1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SLC18A1</w:t>
            </w:r>
          </w:p>
        </w:tc>
      </w:tr>
      <w:tr w:rsidR="00795316" w:rsidRPr="00801431" w:rsidTr="008D3D5A">
        <w:trPr>
          <w:trHeight w:val="255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G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SOD2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SRF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SST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SSTR2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STAT3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TACR1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TGFB3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THBS1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TNF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VCL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VIP</w:t>
            </w:r>
          </w:p>
        </w:tc>
      </w:tr>
      <w:tr w:rsidR="00795316" w:rsidRPr="00801431" w:rsidTr="008D3D5A">
        <w:trPr>
          <w:trHeight w:val="255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H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B2M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HPRT1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RPL13A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GAPDH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ACTB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HGDC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RTC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RTC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RTC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PPC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PPC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</w:tcPr>
          <w:p w:rsidR="00795316" w:rsidRPr="00AC55C4" w:rsidRDefault="00795316" w:rsidP="008D3D5A">
            <w:pPr>
              <w:jc w:val="center"/>
              <w:rPr>
                <w:rFonts w:ascii="Arial" w:hAnsi="Arial" w:cs="Arial"/>
              </w:rPr>
            </w:pPr>
            <w:r w:rsidRPr="00AC55C4">
              <w:rPr>
                <w:rFonts w:ascii="Arial" w:hAnsi="Arial" w:cs="Arial"/>
              </w:rPr>
              <w:t>PPC</w:t>
            </w:r>
          </w:p>
        </w:tc>
      </w:tr>
    </w:tbl>
    <w:p w:rsidR="00795316" w:rsidRPr="00AC55C4" w:rsidRDefault="00795316" w:rsidP="00795316">
      <w:pPr>
        <w:rPr>
          <w:bCs/>
          <w:noProof/>
        </w:rPr>
      </w:pPr>
    </w:p>
    <w:p w:rsidR="00795316" w:rsidRDefault="00795316" w:rsidP="00795316">
      <w:pPr>
        <w:rPr>
          <w:bCs/>
          <w:noProof/>
        </w:rPr>
      </w:pPr>
      <w:r w:rsidRPr="00AC55C4">
        <w:rPr>
          <w:bCs/>
          <w:noProof/>
        </w:rPr>
        <w:t xml:space="preserve">Fill color: </w:t>
      </w:r>
      <w:r w:rsidRPr="006A2388">
        <w:rPr>
          <w:bCs/>
          <w:noProof/>
          <w:color w:val="FF0000"/>
        </w:rPr>
        <w:t>red</w:t>
      </w:r>
      <w:r w:rsidRPr="00AC55C4">
        <w:rPr>
          <w:bCs/>
          <w:noProof/>
        </w:rPr>
        <w:t xml:space="preserve"> = genes whose promoters contain SRE or SRE-like elements</w:t>
      </w:r>
    </w:p>
    <w:p w:rsidR="00795316" w:rsidRDefault="00795316" w:rsidP="00795316">
      <w:pPr>
        <w:rPr>
          <w:bCs/>
          <w:noProof/>
        </w:rPr>
      </w:pPr>
      <w:r w:rsidRPr="00AC55C4">
        <w:rPr>
          <w:bCs/>
          <w:noProof/>
        </w:rPr>
        <w:t>white = genes whose promoters contain CRE elements</w:t>
      </w:r>
    </w:p>
    <w:p w:rsidR="00795316" w:rsidRDefault="00795316" w:rsidP="00795316">
      <w:pPr>
        <w:rPr>
          <w:bCs/>
          <w:noProof/>
        </w:rPr>
      </w:pPr>
      <w:r w:rsidRPr="006A2388">
        <w:rPr>
          <w:bCs/>
          <w:noProof/>
          <w:color w:val="008000"/>
        </w:rPr>
        <w:t>green</w:t>
      </w:r>
      <w:r w:rsidRPr="00AC55C4">
        <w:rPr>
          <w:bCs/>
          <w:noProof/>
        </w:rPr>
        <w:t xml:space="preserve"> = genes whose promoters contain an SRE and CRE element</w:t>
      </w:r>
    </w:p>
    <w:p w:rsidR="00795316" w:rsidRDefault="00795316" w:rsidP="00795316">
      <w:pPr>
        <w:rPr>
          <w:bCs/>
          <w:noProof/>
        </w:rPr>
      </w:pPr>
      <w:r w:rsidRPr="006A2388">
        <w:rPr>
          <w:bCs/>
          <w:noProof/>
          <w:color w:val="0000FF"/>
        </w:rPr>
        <w:t>blue</w:t>
      </w:r>
      <w:r w:rsidRPr="00AC55C4">
        <w:rPr>
          <w:bCs/>
          <w:noProof/>
        </w:rPr>
        <w:t xml:space="preserve"> = genes whose promoters contain other calcium responsive elements</w:t>
      </w:r>
    </w:p>
    <w:p w:rsidR="00795316" w:rsidRDefault="00795316" w:rsidP="00795316">
      <w:pPr>
        <w:rPr>
          <w:bCs/>
          <w:noProof/>
        </w:rPr>
      </w:pPr>
      <w:r w:rsidRPr="006A2388">
        <w:rPr>
          <w:bCs/>
          <w:noProof/>
          <w:color w:val="FF00FF"/>
        </w:rPr>
        <w:t>pink</w:t>
      </w:r>
      <w:r w:rsidRPr="00AC55C4">
        <w:rPr>
          <w:bCs/>
          <w:noProof/>
        </w:rPr>
        <w:t xml:space="preserve"> = housekeeping genes.</w:t>
      </w:r>
    </w:p>
    <w:p w:rsidR="00795316" w:rsidRDefault="00795316" w:rsidP="00795316">
      <w:pPr>
        <w:rPr>
          <w:bCs/>
          <w:noProof/>
        </w:rPr>
      </w:pPr>
    </w:p>
    <w:p w:rsidR="00795316" w:rsidRPr="008B04E2" w:rsidRDefault="00795316" w:rsidP="00795316"/>
    <w:p w:rsidR="00EE42A4" w:rsidRDefault="00EE42A4"/>
    <w:sectPr w:rsidR="00EE42A4" w:rsidSect="00B22444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BD" w:rsidRDefault="00D61B37">
      <w:r>
        <w:separator/>
      </w:r>
    </w:p>
  </w:endnote>
  <w:endnote w:type="continuationSeparator" w:id="0">
    <w:p w:rsidR="00605EBD" w:rsidRDefault="00D6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73" w:rsidRDefault="00795316" w:rsidP="006A23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1173" w:rsidRDefault="006065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73" w:rsidRDefault="00795316" w:rsidP="006A23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52F">
      <w:rPr>
        <w:rStyle w:val="PageNumber"/>
        <w:noProof/>
      </w:rPr>
      <w:t>1</w:t>
    </w:r>
    <w:r>
      <w:rPr>
        <w:rStyle w:val="PageNumber"/>
      </w:rPr>
      <w:fldChar w:fldCharType="end"/>
    </w:r>
  </w:p>
  <w:p w:rsidR="00F51173" w:rsidRDefault="0060652F" w:rsidP="006A2388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BD" w:rsidRDefault="00D61B37">
      <w:r>
        <w:separator/>
      </w:r>
    </w:p>
  </w:footnote>
  <w:footnote w:type="continuationSeparator" w:id="0">
    <w:p w:rsidR="00605EBD" w:rsidRDefault="00D61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16"/>
    <w:rsid w:val="00206399"/>
    <w:rsid w:val="002A213E"/>
    <w:rsid w:val="002A67B1"/>
    <w:rsid w:val="003A6966"/>
    <w:rsid w:val="004B7A71"/>
    <w:rsid w:val="00605EBD"/>
    <w:rsid w:val="0060652F"/>
    <w:rsid w:val="00717089"/>
    <w:rsid w:val="00795316"/>
    <w:rsid w:val="009664CE"/>
    <w:rsid w:val="00BE722A"/>
    <w:rsid w:val="00D61B37"/>
    <w:rsid w:val="00D620B5"/>
    <w:rsid w:val="00EE42A4"/>
    <w:rsid w:val="00F1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67B1"/>
    <w:pPr>
      <w:keepNext/>
      <w:spacing w:line="480" w:lineRule="auto"/>
      <w:jc w:val="center"/>
      <w:outlineLvl w:val="0"/>
    </w:pPr>
    <w:rPr>
      <w:b/>
      <w:bCs/>
      <w:smallCaps/>
      <w:kern w:val="32"/>
    </w:rPr>
  </w:style>
  <w:style w:type="paragraph" w:styleId="Heading2">
    <w:name w:val="heading 2"/>
    <w:basedOn w:val="Normal"/>
    <w:next w:val="Normal"/>
    <w:link w:val="Heading2Char"/>
    <w:qFormat/>
    <w:rsid w:val="002A67B1"/>
    <w:pPr>
      <w:spacing w:line="480" w:lineRule="auto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67B1"/>
    <w:pPr>
      <w:keepNext/>
      <w:keepLines/>
      <w:spacing w:before="20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7B1"/>
    <w:rPr>
      <w:b/>
      <w:bCs/>
      <w:small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A67B1"/>
    <w:rPr>
      <w:b/>
      <w:i/>
      <w:sz w:val="24"/>
      <w:szCs w:val="24"/>
    </w:rPr>
  </w:style>
  <w:style w:type="paragraph" w:styleId="Title">
    <w:name w:val="Title"/>
    <w:basedOn w:val="Normal"/>
    <w:link w:val="TitleChar"/>
    <w:qFormat/>
    <w:rsid w:val="002A67B1"/>
    <w:pPr>
      <w:spacing w:line="480" w:lineRule="auto"/>
      <w:jc w:val="center"/>
      <w:outlineLvl w:val="0"/>
    </w:pPr>
    <w:rPr>
      <w:b/>
      <w:bCs/>
      <w:smallCaps/>
      <w:kern w:val="28"/>
    </w:rPr>
  </w:style>
  <w:style w:type="character" w:customStyle="1" w:styleId="TitleChar">
    <w:name w:val="Title Char"/>
    <w:basedOn w:val="DefaultParagraphFont"/>
    <w:link w:val="Title"/>
    <w:rsid w:val="002A67B1"/>
    <w:rPr>
      <w:b/>
      <w:bCs/>
      <w:smallCaps/>
      <w:kern w:val="28"/>
      <w:sz w:val="24"/>
      <w:szCs w:val="24"/>
    </w:rPr>
  </w:style>
  <w:style w:type="character" w:styleId="Strong">
    <w:name w:val="Strong"/>
    <w:aliases w:val="Bold"/>
    <w:basedOn w:val="DefaultParagraphFont"/>
    <w:qFormat/>
    <w:rsid w:val="002A67B1"/>
    <w:rPr>
      <w:b/>
      <w:bCs/>
    </w:rPr>
  </w:style>
  <w:style w:type="character" w:styleId="Emphasis">
    <w:name w:val="Emphasis"/>
    <w:aliases w:val="Ital"/>
    <w:basedOn w:val="DefaultParagraphFont"/>
    <w:qFormat/>
    <w:rsid w:val="002A67B1"/>
    <w:rPr>
      <w:i/>
      <w:iCs/>
    </w:rPr>
  </w:style>
  <w:style w:type="paragraph" w:styleId="NoSpacing">
    <w:name w:val="No Spacing"/>
    <w:aliases w:val="Underline"/>
    <w:basedOn w:val="Normal"/>
    <w:uiPriority w:val="1"/>
    <w:qFormat/>
    <w:rsid w:val="002A67B1"/>
    <w:pPr>
      <w:spacing w:line="480" w:lineRule="auto"/>
      <w:ind w:firstLine="720"/>
    </w:pPr>
    <w:rPr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2A67B1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SmCaps">
    <w:name w:val="Sm Caps"/>
    <w:basedOn w:val="Normal"/>
    <w:qFormat/>
    <w:rsid w:val="002A67B1"/>
    <w:pPr>
      <w:spacing w:line="480" w:lineRule="auto"/>
      <w:ind w:firstLine="720"/>
    </w:pPr>
    <w:rPr>
      <w:smallCaps/>
    </w:rPr>
  </w:style>
  <w:style w:type="paragraph" w:customStyle="1" w:styleId="AllCaps">
    <w:name w:val="All Caps"/>
    <w:basedOn w:val="SmCaps"/>
    <w:qFormat/>
    <w:rsid w:val="002A67B1"/>
    <w:rPr>
      <w:caps/>
      <w:smallCaps w:val="0"/>
    </w:rPr>
  </w:style>
  <w:style w:type="paragraph" w:styleId="Footer">
    <w:name w:val="footer"/>
    <w:basedOn w:val="Normal"/>
    <w:link w:val="FooterChar"/>
    <w:rsid w:val="00795316"/>
    <w:pPr>
      <w:tabs>
        <w:tab w:val="center" w:pos="4320"/>
        <w:tab w:val="right" w:pos="8640"/>
      </w:tabs>
      <w:spacing w:line="480" w:lineRule="auto"/>
      <w:ind w:firstLine="720"/>
    </w:pPr>
  </w:style>
  <w:style w:type="character" w:customStyle="1" w:styleId="FooterChar">
    <w:name w:val="Footer Char"/>
    <w:basedOn w:val="DefaultParagraphFont"/>
    <w:link w:val="Footer"/>
    <w:rsid w:val="00795316"/>
    <w:rPr>
      <w:sz w:val="24"/>
      <w:szCs w:val="24"/>
    </w:rPr>
  </w:style>
  <w:style w:type="character" w:styleId="PageNumber">
    <w:name w:val="page number"/>
    <w:basedOn w:val="DefaultParagraphFont"/>
    <w:rsid w:val="00795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67B1"/>
    <w:pPr>
      <w:keepNext/>
      <w:spacing w:line="480" w:lineRule="auto"/>
      <w:jc w:val="center"/>
      <w:outlineLvl w:val="0"/>
    </w:pPr>
    <w:rPr>
      <w:b/>
      <w:bCs/>
      <w:smallCaps/>
      <w:kern w:val="32"/>
    </w:rPr>
  </w:style>
  <w:style w:type="paragraph" w:styleId="Heading2">
    <w:name w:val="heading 2"/>
    <w:basedOn w:val="Normal"/>
    <w:next w:val="Normal"/>
    <w:link w:val="Heading2Char"/>
    <w:qFormat/>
    <w:rsid w:val="002A67B1"/>
    <w:pPr>
      <w:spacing w:line="480" w:lineRule="auto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67B1"/>
    <w:pPr>
      <w:keepNext/>
      <w:keepLines/>
      <w:spacing w:before="20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7B1"/>
    <w:rPr>
      <w:b/>
      <w:bCs/>
      <w:small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A67B1"/>
    <w:rPr>
      <w:b/>
      <w:i/>
      <w:sz w:val="24"/>
      <w:szCs w:val="24"/>
    </w:rPr>
  </w:style>
  <w:style w:type="paragraph" w:styleId="Title">
    <w:name w:val="Title"/>
    <w:basedOn w:val="Normal"/>
    <w:link w:val="TitleChar"/>
    <w:qFormat/>
    <w:rsid w:val="002A67B1"/>
    <w:pPr>
      <w:spacing w:line="480" w:lineRule="auto"/>
      <w:jc w:val="center"/>
      <w:outlineLvl w:val="0"/>
    </w:pPr>
    <w:rPr>
      <w:b/>
      <w:bCs/>
      <w:smallCaps/>
      <w:kern w:val="28"/>
    </w:rPr>
  </w:style>
  <w:style w:type="character" w:customStyle="1" w:styleId="TitleChar">
    <w:name w:val="Title Char"/>
    <w:basedOn w:val="DefaultParagraphFont"/>
    <w:link w:val="Title"/>
    <w:rsid w:val="002A67B1"/>
    <w:rPr>
      <w:b/>
      <w:bCs/>
      <w:smallCaps/>
      <w:kern w:val="28"/>
      <w:sz w:val="24"/>
      <w:szCs w:val="24"/>
    </w:rPr>
  </w:style>
  <w:style w:type="character" w:styleId="Strong">
    <w:name w:val="Strong"/>
    <w:aliases w:val="Bold"/>
    <w:basedOn w:val="DefaultParagraphFont"/>
    <w:qFormat/>
    <w:rsid w:val="002A67B1"/>
    <w:rPr>
      <w:b/>
      <w:bCs/>
    </w:rPr>
  </w:style>
  <w:style w:type="character" w:styleId="Emphasis">
    <w:name w:val="Emphasis"/>
    <w:aliases w:val="Ital"/>
    <w:basedOn w:val="DefaultParagraphFont"/>
    <w:qFormat/>
    <w:rsid w:val="002A67B1"/>
    <w:rPr>
      <w:i/>
      <w:iCs/>
    </w:rPr>
  </w:style>
  <w:style w:type="paragraph" w:styleId="NoSpacing">
    <w:name w:val="No Spacing"/>
    <w:aliases w:val="Underline"/>
    <w:basedOn w:val="Normal"/>
    <w:uiPriority w:val="1"/>
    <w:qFormat/>
    <w:rsid w:val="002A67B1"/>
    <w:pPr>
      <w:spacing w:line="480" w:lineRule="auto"/>
      <w:ind w:firstLine="720"/>
    </w:pPr>
    <w:rPr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2A67B1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SmCaps">
    <w:name w:val="Sm Caps"/>
    <w:basedOn w:val="Normal"/>
    <w:qFormat/>
    <w:rsid w:val="002A67B1"/>
    <w:pPr>
      <w:spacing w:line="480" w:lineRule="auto"/>
      <w:ind w:firstLine="720"/>
    </w:pPr>
    <w:rPr>
      <w:smallCaps/>
    </w:rPr>
  </w:style>
  <w:style w:type="paragraph" w:customStyle="1" w:styleId="AllCaps">
    <w:name w:val="All Caps"/>
    <w:basedOn w:val="SmCaps"/>
    <w:qFormat/>
    <w:rsid w:val="002A67B1"/>
    <w:rPr>
      <w:caps/>
      <w:smallCaps w:val="0"/>
    </w:rPr>
  </w:style>
  <w:style w:type="paragraph" w:styleId="Footer">
    <w:name w:val="footer"/>
    <w:basedOn w:val="Normal"/>
    <w:link w:val="FooterChar"/>
    <w:rsid w:val="00795316"/>
    <w:pPr>
      <w:tabs>
        <w:tab w:val="center" w:pos="4320"/>
        <w:tab w:val="right" w:pos="8640"/>
      </w:tabs>
      <w:spacing w:line="480" w:lineRule="auto"/>
      <w:ind w:firstLine="720"/>
    </w:pPr>
  </w:style>
  <w:style w:type="character" w:customStyle="1" w:styleId="FooterChar">
    <w:name w:val="Footer Char"/>
    <w:basedOn w:val="DefaultParagraphFont"/>
    <w:link w:val="Footer"/>
    <w:rsid w:val="00795316"/>
    <w:rPr>
      <w:sz w:val="24"/>
      <w:szCs w:val="24"/>
    </w:rPr>
  </w:style>
  <w:style w:type="character" w:styleId="PageNumber">
    <w:name w:val="page number"/>
    <w:basedOn w:val="DefaultParagraphFont"/>
    <w:rsid w:val="0079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>NIEHS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Freedman</dc:creator>
  <cp:lastModifiedBy>Jonathan Freedman</cp:lastModifiedBy>
  <cp:revision>3</cp:revision>
  <dcterms:created xsi:type="dcterms:W3CDTF">2011-05-09T18:34:00Z</dcterms:created>
  <dcterms:modified xsi:type="dcterms:W3CDTF">2011-05-10T17:52:00Z</dcterms:modified>
</cp:coreProperties>
</file>