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3" w:rsidRPr="00130007" w:rsidRDefault="00386163" w:rsidP="00386163">
      <w:pPr>
        <w:rPr>
          <w:b/>
        </w:rPr>
      </w:pPr>
      <w:proofErr w:type="gramStart"/>
      <w:r>
        <w:rPr>
          <w:b/>
        </w:rPr>
        <w:t xml:space="preserve">S1 </w:t>
      </w:r>
      <w:r w:rsidRPr="00130007">
        <w:rPr>
          <w:b/>
        </w:rPr>
        <w:t>Table</w:t>
      </w:r>
      <w:r>
        <w:rPr>
          <w:b/>
        </w:rPr>
        <w:t>.</w:t>
      </w:r>
      <w:proofErr w:type="gramEnd"/>
      <w:r>
        <w:rPr>
          <w:b/>
        </w:rPr>
        <w:t xml:space="preserve">  </w:t>
      </w:r>
      <w:r w:rsidRPr="00156EB7">
        <w:t xml:space="preserve">Number of reads mapped to the Fiocruz L1-130 genome and number </w:t>
      </w:r>
      <w:r>
        <w:t>genome equivalent (</w:t>
      </w:r>
      <w:proofErr w:type="spellStart"/>
      <w:r>
        <w:t>Geq</w:t>
      </w:r>
      <w:proofErr w:type="spellEnd"/>
      <w:r>
        <w:t xml:space="preserve">) </w:t>
      </w:r>
      <w:r w:rsidRPr="00156EB7">
        <w:t xml:space="preserve">per ml </w:t>
      </w:r>
      <w:r>
        <w:t xml:space="preserve">of serum or g of kidney and </w:t>
      </w:r>
      <w:r w:rsidRPr="00156EB7">
        <w:t>liver</w:t>
      </w:r>
      <w:r>
        <w:t xml:space="preserve">. </w:t>
      </w:r>
    </w:p>
    <w:p w:rsidR="00386163" w:rsidRDefault="00386163" w:rsidP="003861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1080"/>
        <w:gridCol w:w="851"/>
        <w:gridCol w:w="900"/>
        <w:gridCol w:w="900"/>
        <w:gridCol w:w="900"/>
      </w:tblGrid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 </w:t>
            </w:r>
          </w:p>
        </w:tc>
        <w:tc>
          <w:tcPr>
            <w:tcW w:w="1980" w:type="dxa"/>
            <w:gridSpan w:val="2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SERUM</w:t>
            </w:r>
          </w:p>
        </w:tc>
        <w:tc>
          <w:tcPr>
            <w:tcW w:w="1661" w:type="dxa"/>
            <w:gridSpan w:val="2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KIDNEY</w:t>
            </w:r>
          </w:p>
        </w:tc>
        <w:tc>
          <w:tcPr>
            <w:tcW w:w="1800" w:type="dxa"/>
            <w:gridSpan w:val="2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LIVER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Pr="00D338D0">
              <w:rPr>
                <w:sz w:val="19"/>
                <w:szCs w:val="19"/>
              </w:rPr>
              <w:t>nimal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Number of </w:t>
            </w:r>
            <w:r w:rsidRPr="00D338D0">
              <w:rPr>
                <w:sz w:val="19"/>
                <w:szCs w:val="19"/>
              </w:rPr>
              <w:t>reads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Number of </w:t>
            </w:r>
            <w:proofErr w:type="spellStart"/>
            <w:r>
              <w:rPr>
                <w:sz w:val="19"/>
                <w:szCs w:val="19"/>
              </w:rPr>
              <w:t>Geq</w:t>
            </w:r>
            <w:proofErr w:type="spellEnd"/>
            <w:r>
              <w:rPr>
                <w:sz w:val="19"/>
                <w:szCs w:val="19"/>
              </w:rPr>
              <w:t>/ml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6B7139">
              <w:rPr>
                <w:sz w:val="19"/>
                <w:szCs w:val="19"/>
              </w:rPr>
              <w:t>Number of reads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Number of </w:t>
            </w:r>
            <w:proofErr w:type="spellStart"/>
            <w:r>
              <w:rPr>
                <w:sz w:val="19"/>
                <w:szCs w:val="19"/>
              </w:rPr>
              <w:t>Geq</w:t>
            </w:r>
            <w:proofErr w:type="spellEnd"/>
            <w:r>
              <w:rPr>
                <w:sz w:val="19"/>
                <w:szCs w:val="19"/>
              </w:rPr>
              <w:t>/g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6B7139">
              <w:rPr>
                <w:sz w:val="19"/>
                <w:szCs w:val="19"/>
              </w:rPr>
              <w:t>Number of reads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Number of </w:t>
            </w:r>
            <w:proofErr w:type="spellStart"/>
            <w:r>
              <w:rPr>
                <w:sz w:val="19"/>
                <w:szCs w:val="19"/>
              </w:rPr>
              <w:t>Geq</w:t>
            </w:r>
            <w:proofErr w:type="spellEnd"/>
            <w:r>
              <w:rPr>
                <w:sz w:val="19"/>
                <w:szCs w:val="19"/>
              </w:rPr>
              <w:t>/g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4.6E+05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6.6E+04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3.1E+05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8.1E+06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7.0E+05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2.8E+07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2.7E+05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1.2E+05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4.1E+05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5.9E+06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1.3E+06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1.4E+08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3.9E+04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2.2E+04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3.6E+04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2.2E+04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7.6E+04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7.3E+04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1.3E+06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3.4E+05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1.4E+05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1.4E+07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3.1E+06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6.7E+07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1.3E+05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1.7E+04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2.8E+04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1.3E+05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9.6E+04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1.4E+06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6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5.4E+04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1.1E+04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4.7E+04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2.3E+04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4.8E+04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3.5E+04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7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1.6E+05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1.4E+04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2.2E+04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4.0E+04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5.2E+04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5.7E+04</w:t>
            </w:r>
          </w:p>
        </w:tc>
      </w:tr>
      <w:tr w:rsidR="00386163" w:rsidRPr="00D338D0" w:rsidTr="0089735E">
        <w:trPr>
          <w:trHeight w:val="144"/>
        </w:trPr>
        <w:tc>
          <w:tcPr>
            <w:tcW w:w="828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8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1.1E+06</w:t>
            </w:r>
          </w:p>
        </w:tc>
        <w:tc>
          <w:tcPr>
            <w:tcW w:w="108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2.8E+05</w:t>
            </w:r>
          </w:p>
        </w:tc>
        <w:tc>
          <w:tcPr>
            <w:tcW w:w="761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4.1E+05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5.6E+06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1.4E+06</w:t>
            </w:r>
          </w:p>
        </w:tc>
        <w:tc>
          <w:tcPr>
            <w:tcW w:w="900" w:type="dxa"/>
            <w:noWrap/>
            <w:hideMark/>
          </w:tcPr>
          <w:p w:rsidR="00386163" w:rsidRPr="00D338D0" w:rsidRDefault="00386163" w:rsidP="0089735E">
            <w:pPr>
              <w:rPr>
                <w:sz w:val="19"/>
                <w:szCs w:val="19"/>
              </w:rPr>
            </w:pPr>
            <w:r w:rsidRPr="00D338D0">
              <w:rPr>
                <w:sz w:val="19"/>
                <w:szCs w:val="19"/>
              </w:rPr>
              <w:t>1.9E+08</w:t>
            </w:r>
          </w:p>
        </w:tc>
      </w:tr>
    </w:tbl>
    <w:p w:rsidR="00386163" w:rsidRDefault="00386163" w:rsidP="00386163"/>
    <w:p w:rsidR="00DC275B" w:rsidRDefault="00386163">
      <w:bookmarkStart w:id="0" w:name="_GoBack"/>
      <w:bookmarkEnd w:id="0"/>
    </w:p>
    <w:sectPr w:rsidR="00DC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63"/>
    <w:rsid w:val="00386163"/>
    <w:rsid w:val="0097201C"/>
    <w:rsid w:val="00B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1</cp:revision>
  <dcterms:created xsi:type="dcterms:W3CDTF">2016-06-06T22:19:00Z</dcterms:created>
  <dcterms:modified xsi:type="dcterms:W3CDTF">2016-06-06T22:20:00Z</dcterms:modified>
</cp:coreProperties>
</file>