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5725" w14:textId="7FA00ED5" w:rsidR="00954E68" w:rsidRPr="00A94C15" w:rsidRDefault="00927300" w:rsidP="00986CC3">
      <w:pPr>
        <w:pStyle w:val="Heading1"/>
        <w:rPr>
          <w:lang w:val="en-GB"/>
        </w:rPr>
      </w:pPr>
      <w:r>
        <w:rPr>
          <w:lang w:val="en-GB"/>
        </w:rPr>
        <w:t xml:space="preserve">Supporting information </w:t>
      </w:r>
      <w:r w:rsidR="009608B3">
        <w:rPr>
          <w:lang w:val="en-GB"/>
        </w:rPr>
        <w:t>S4</w:t>
      </w:r>
      <w:r>
        <w:rPr>
          <w:lang w:val="en-GB"/>
        </w:rPr>
        <w:t xml:space="preserve"> - </w:t>
      </w:r>
      <w:r w:rsidR="00954E68" w:rsidRPr="00A94C15">
        <w:rPr>
          <w:lang w:val="en-GB"/>
        </w:rPr>
        <w:t>DALY methodology</w:t>
      </w:r>
    </w:p>
    <w:p w14:paraId="15389318" w14:textId="0A7150A0" w:rsidR="00B05338" w:rsidRDefault="00986CC3" w:rsidP="00695A63">
      <w:pPr>
        <w:pStyle w:val="Heading2"/>
        <w:rPr>
          <w:lang w:val="en-GB"/>
        </w:rPr>
      </w:pPr>
      <w:r>
        <w:rPr>
          <w:lang w:val="en-GB"/>
        </w:rPr>
        <w:t>Cystic echinococcosis (</w:t>
      </w:r>
      <w:r w:rsidR="00B05338" w:rsidRPr="00A94C15">
        <w:rPr>
          <w:lang w:val="en-GB"/>
        </w:rPr>
        <w:t>CE</w:t>
      </w:r>
      <w:r>
        <w:rPr>
          <w:lang w:val="en-GB"/>
        </w:rPr>
        <w:t>)</w:t>
      </w:r>
    </w:p>
    <w:p w14:paraId="351890A1" w14:textId="25F3982E" w:rsidR="00695A63" w:rsidRPr="00C4421B" w:rsidRDefault="003E0BCE" w:rsidP="00695A63">
      <w:pPr>
        <w:rPr>
          <w:lang w:val="en-GB"/>
        </w:rPr>
      </w:pPr>
      <w:r w:rsidRPr="003E0BCE">
        <w:rPr>
          <w:lang w:val="en-GB"/>
        </w:rPr>
        <w:t xml:space="preserve">The burden calculation for CE is based on </w:t>
      </w:r>
      <w:r w:rsidR="00E96A68">
        <w:rPr>
          <w:lang w:val="en-GB"/>
        </w:rPr>
        <w:t>Torgerson</w:t>
      </w:r>
      <w:r w:rsidR="0079677F">
        <w:rPr>
          <w:lang w:val="en-GB"/>
        </w:rPr>
        <w:t xml:space="preserve"> et al. </w:t>
      </w:r>
      <w:r w:rsidR="00E96A68">
        <w:rPr>
          <w:szCs w:val="24"/>
        </w:rPr>
        <w:fldChar w:fldCharType="begin"/>
      </w:r>
      <w:r w:rsidR="00E96A68">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sidR="00E96A68">
        <w:rPr>
          <w:szCs w:val="24"/>
        </w:rPr>
        <w:fldChar w:fldCharType="separate"/>
      </w:r>
      <w:r w:rsidR="00E96A68">
        <w:rPr>
          <w:noProof/>
          <w:szCs w:val="24"/>
        </w:rPr>
        <w:t>[</w:t>
      </w:r>
      <w:hyperlink w:anchor="_ENREF_1" w:tooltip="Torgerson, 2015 #910" w:history="1">
        <w:r w:rsidR="00AD011F">
          <w:rPr>
            <w:noProof/>
            <w:szCs w:val="24"/>
          </w:rPr>
          <w:t>1</w:t>
        </w:r>
      </w:hyperlink>
      <w:r w:rsidR="00E96A68">
        <w:rPr>
          <w:noProof/>
          <w:szCs w:val="24"/>
        </w:rPr>
        <w:t>]</w:t>
      </w:r>
      <w:r w:rsidR="00E96A68">
        <w:rPr>
          <w:szCs w:val="24"/>
        </w:rPr>
        <w:fldChar w:fldCharType="end"/>
      </w:r>
      <w:r w:rsidR="00E96A68">
        <w:rPr>
          <w:szCs w:val="24"/>
        </w:rPr>
        <w:t xml:space="preserve"> </w:t>
      </w:r>
      <w:r w:rsidR="00590327">
        <w:rPr>
          <w:szCs w:val="24"/>
        </w:rPr>
        <w:t xml:space="preserve">and disease incidence based on </w:t>
      </w:r>
      <w:r w:rsidR="00590327" w:rsidRPr="00A94C15">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00590327" w:rsidRPr="00A94C15">
        <w:rPr>
          <w:szCs w:val="24"/>
        </w:rPr>
      </w:r>
      <w:r w:rsidR="00590327" w:rsidRPr="00A94C15">
        <w:rPr>
          <w:szCs w:val="24"/>
        </w:rPr>
        <w:fldChar w:fldCharType="separate"/>
      </w:r>
      <w:r w:rsidR="0029162F">
        <w:rPr>
          <w:noProof/>
          <w:szCs w:val="24"/>
        </w:rPr>
        <w:t>[</w:t>
      </w:r>
      <w:hyperlink w:anchor="_ENREF_2" w:tooltip="Raimkylov, 2015 #230" w:history="1">
        <w:r w:rsidR="00AD011F">
          <w:rPr>
            <w:noProof/>
            <w:szCs w:val="24"/>
          </w:rPr>
          <w:t>2-4</w:t>
        </w:r>
      </w:hyperlink>
      <w:r w:rsidR="0029162F">
        <w:rPr>
          <w:noProof/>
          <w:szCs w:val="24"/>
        </w:rPr>
        <w:t>]</w:t>
      </w:r>
      <w:r w:rsidR="00590327" w:rsidRPr="00A94C15">
        <w:rPr>
          <w:szCs w:val="24"/>
        </w:rPr>
        <w:fldChar w:fldCharType="end"/>
      </w:r>
      <w:r w:rsidRPr="003E0BCE">
        <w:rPr>
          <w:lang w:val="en-GB"/>
        </w:rPr>
        <w:t xml:space="preserve">. </w:t>
      </w:r>
      <w:r w:rsidR="002C02B6">
        <w:rPr>
          <w:lang w:val="en-GB"/>
        </w:rPr>
        <w:t xml:space="preserve">Figure </w:t>
      </w:r>
      <w:r w:rsidR="009608B3">
        <w:rPr>
          <w:lang w:val="en-GB"/>
        </w:rPr>
        <w:t>S4</w:t>
      </w:r>
      <w:r w:rsidR="002C02B6">
        <w:rPr>
          <w:lang w:val="en-GB"/>
        </w:rPr>
        <w:t>-</w:t>
      </w:r>
      <w:r>
        <w:rPr>
          <w:lang w:val="en-GB"/>
        </w:rPr>
        <w:t>1A shows the different outcomes departing from infection with CE</w:t>
      </w:r>
      <w:r w:rsidR="00765724">
        <w:rPr>
          <w:lang w:val="en-GB"/>
        </w:rPr>
        <w:t xml:space="preserve"> for the group of patients seeking treatment and the group not seeking treatment</w:t>
      </w:r>
      <w:r>
        <w:rPr>
          <w:lang w:val="en-GB"/>
        </w:rPr>
        <w:t xml:space="preserve">, Figure </w:t>
      </w:r>
      <w:r w:rsidR="009608B3">
        <w:rPr>
          <w:lang w:val="en-GB"/>
        </w:rPr>
        <w:t>S4</w:t>
      </w:r>
      <w:r w:rsidR="002C02B6">
        <w:rPr>
          <w:lang w:val="en-GB"/>
        </w:rPr>
        <w:t>-</w:t>
      </w:r>
      <w:r>
        <w:rPr>
          <w:lang w:val="en-GB"/>
        </w:rPr>
        <w:t>1B shows the different element</w:t>
      </w:r>
      <w:r w:rsidR="00614669">
        <w:rPr>
          <w:lang w:val="en-GB"/>
        </w:rPr>
        <w:t>s</w:t>
      </w:r>
      <w:r>
        <w:rPr>
          <w:lang w:val="en-GB"/>
        </w:rPr>
        <w:t xml:space="preserve"> used in the DALY calculation</w:t>
      </w:r>
      <w:r w:rsidR="00695A63" w:rsidRPr="003E0BCE">
        <w:rPr>
          <w:lang w:val="en-GB"/>
        </w:rPr>
        <w:t xml:space="preserve">. Table </w:t>
      </w:r>
      <w:r w:rsidR="009608B3">
        <w:rPr>
          <w:lang w:val="en-GB"/>
        </w:rPr>
        <w:t>S4</w:t>
      </w:r>
      <w:r w:rsidR="002C02B6">
        <w:rPr>
          <w:lang w:val="en-GB"/>
        </w:rPr>
        <w:t>-</w:t>
      </w:r>
      <w:r w:rsidRPr="003E0BCE">
        <w:rPr>
          <w:lang w:val="en-GB"/>
        </w:rPr>
        <w:t>1</w:t>
      </w:r>
      <w:r w:rsidR="00695A63" w:rsidRPr="003E0BCE">
        <w:rPr>
          <w:lang w:val="en-GB"/>
        </w:rPr>
        <w:t xml:space="preserve"> summarizes the applied DALY parameters.</w:t>
      </w:r>
    </w:p>
    <w:p w14:paraId="55E9A69F" w14:textId="211EBACE" w:rsidR="00986CC3" w:rsidRPr="00C4421B" w:rsidRDefault="00537441" w:rsidP="00B05338">
      <w:pPr>
        <w:rPr>
          <w:rFonts w:cs="Times New Roman"/>
          <w:szCs w:val="24"/>
          <w:lang w:val="en-GB"/>
        </w:rPr>
      </w:pPr>
      <w:r w:rsidRPr="00537441">
        <w:rPr>
          <w:rFonts w:cs="Times New Roman"/>
          <w:noProof/>
          <w:szCs w:val="24"/>
        </w:rPr>
        <w:drawing>
          <wp:inline distT="0" distB="0" distL="0" distR="0" wp14:anchorId="0555DFD3" wp14:editId="045DE4CA">
            <wp:extent cx="371475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676400"/>
                    </a:xfrm>
                    <a:prstGeom prst="rect">
                      <a:avLst/>
                    </a:prstGeom>
                    <a:noFill/>
                    <a:ln>
                      <a:noFill/>
                    </a:ln>
                  </pic:spPr>
                </pic:pic>
              </a:graphicData>
            </a:graphic>
          </wp:inline>
        </w:drawing>
      </w:r>
    </w:p>
    <w:p w14:paraId="3BA927D1" w14:textId="0FB538D0" w:rsidR="00986CC3" w:rsidRPr="00C4421B" w:rsidRDefault="00986CC3" w:rsidP="00B05338">
      <w:pPr>
        <w:rPr>
          <w:rFonts w:cs="Times New Roman"/>
          <w:szCs w:val="24"/>
          <w:lang w:val="en-GB"/>
        </w:rPr>
      </w:pPr>
      <w:r w:rsidRPr="00C4421B">
        <w:rPr>
          <w:rFonts w:cs="Times New Roman"/>
          <w:b/>
          <w:szCs w:val="24"/>
          <w:lang w:val="en-GB"/>
        </w:rPr>
        <w:t xml:space="preserve">Figure </w:t>
      </w:r>
      <w:r w:rsidR="009608B3">
        <w:rPr>
          <w:rFonts w:cs="Times New Roman"/>
          <w:b/>
          <w:szCs w:val="24"/>
          <w:lang w:val="en-GB"/>
        </w:rPr>
        <w:t>S4</w:t>
      </w:r>
      <w:r w:rsidR="002C02B6" w:rsidRPr="00C4421B">
        <w:rPr>
          <w:rFonts w:cs="Times New Roman"/>
          <w:b/>
          <w:szCs w:val="24"/>
          <w:lang w:val="en-GB"/>
        </w:rPr>
        <w:t>-</w:t>
      </w:r>
      <w:r w:rsidRPr="00C4421B">
        <w:rPr>
          <w:rFonts w:cs="Times New Roman"/>
          <w:b/>
          <w:szCs w:val="24"/>
          <w:lang w:val="en-GB"/>
        </w:rPr>
        <w:t>1</w:t>
      </w:r>
      <w:r w:rsidR="00CD4BE9" w:rsidRPr="00C4421B">
        <w:rPr>
          <w:rFonts w:cs="Times New Roman"/>
          <w:b/>
          <w:szCs w:val="24"/>
          <w:lang w:val="en-GB"/>
        </w:rPr>
        <w:t>A</w:t>
      </w:r>
      <w:r w:rsidR="00C67602" w:rsidRPr="00C4421B">
        <w:rPr>
          <w:rFonts w:cs="Times New Roman"/>
          <w:b/>
          <w:szCs w:val="24"/>
          <w:lang w:val="en-GB"/>
        </w:rPr>
        <w:t>.</w:t>
      </w:r>
      <w:r w:rsidRPr="00C4421B">
        <w:rPr>
          <w:rFonts w:cs="Times New Roman"/>
          <w:szCs w:val="24"/>
          <w:lang w:val="en-GB"/>
        </w:rPr>
        <w:t xml:space="preserve"> Disease model for </w:t>
      </w:r>
      <w:r w:rsidR="00CD4BE9" w:rsidRPr="00C4421B">
        <w:rPr>
          <w:rFonts w:cs="Times New Roman"/>
          <w:szCs w:val="24"/>
          <w:lang w:val="en-GB"/>
        </w:rPr>
        <w:t>CE</w:t>
      </w:r>
      <w:r w:rsidRPr="00C4421B">
        <w:rPr>
          <w:rFonts w:cs="Times New Roman"/>
          <w:szCs w:val="24"/>
          <w:lang w:val="en-GB"/>
        </w:rPr>
        <w:t xml:space="preserve">. </w:t>
      </w:r>
      <w:r w:rsidR="001E2378">
        <w:rPr>
          <w:rFonts w:cs="Times New Roman"/>
          <w:szCs w:val="24"/>
          <w:lang w:val="en-GB"/>
        </w:rPr>
        <w:t xml:space="preserve">CNS CE = Cystic echinococcosis of the </w:t>
      </w:r>
      <w:r w:rsidR="001E2378" w:rsidRPr="001E2378">
        <w:rPr>
          <w:rFonts w:cs="Times New Roman"/>
          <w:szCs w:val="24"/>
          <w:lang w:val="en-GB"/>
        </w:rPr>
        <w:t>Central Nervous System</w:t>
      </w:r>
      <w:r w:rsidR="001E2378">
        <w:rPr>
          <w:rFonts w:cs="Times New Roman"/>
          <w:szCs w:val="24"/>
          <w:lang w:val="en-GB"/>
        </w:rPr>
        <w:t>.</w:t>
      </w:r>
    </w:p>
    <w:p w14:paraId="073B39E4" w14:textId="6797B8EB" w:rsidR="00695A63" w:rsidRDefault="003A6E21" w:rsidP="00B05338">
      <w:pPr>
        <w:rPr>
          <w:rFonts w:cs="Times New Roman"/>
          <w:szCs w:val="24"/>
          <w:lang w:val="en-GB"/>
        </w:rPr>
      </w:pPr>
      <w:r w:rsidRPr="003A6E21">
        <w:rPr>
          <w:rFonts w:cs="Times New Roman"/>
          <w:noProof/>
          <w:szCs w:val="24"/>
        </w:rPr>
        <w:drawing>
          <wp:inline distT="0" distB="0" distL="0" distR="0" wp14:anchorId="03EDB284" wp14:editId="7634EDE7">
            <wp:extent cx="5210175" cy="1350645"/>
            <wp:effectExtent l="0" t="0" r="952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0175" cy="1350645"/>
                    </a:xfrm>
                    <a:prstGeom prst="rect">
                      <a:avLst/>
                    </a:prstGeom>
                    <a:noFill/>
                    <a:ln>
                      <a:noFill/>
                    </a:ln>
                  </pic:spPr>
                </pic:pic>
              </a:graphicData>
            </a:graphic>
          </wp:inline>
        </w:drawing>
      </w:r>
    </w:p>
    <w:p w14:paraId="6A05610B" w14:textId="65576531" w:rsidR="005C094D" w:rsidRDefault="005C094D" w:rsidP="005C094D">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002C02B6" w:rsidRPr="00C67602">
        <w:rPr>
          <w:rFonts w:cs="Times New Roman"/>
          <w:b/>
          <w:szCs w:val="24"/>
          <w:lang w:val="en-GB"/>
        </w:rPr>
        <w:t>-</w:t>
      </w:r>
      <w:r w:rsidRPr="00C67602">
        <w:rPr>
          <w:rFonts w:cs="Times New Roman"/>
          <w:b/>
          <w:szCs w:val="24"/>
          <w:lang w:val="en-GB"/>
        </w:rPr>
        <w:t>1B</w:t>
      </w:r>
      <w:r w:rsidR="00C67602" w:rsidRPr="00C67602">
        <w:rPr>
          <w:rFonts w:cs="Times New Roman"/>
          <w:b/>
          <w:szCs w:val="24"/>
          <w:lang w:val="en-GB"/>
        </w:rPr>
        <w:t>.</w:t>
      </w:r>
      <w:r>
        <w:rPr>
          <w:rFonts w:cs="Times New Roman"/>
          <w:szCs w:val="24"/>
          <w:lang w:val="en-GB"/>
        </w:rPr>
        <w:t xml:space="preserve"> DALY formula for CE</w:t>
      </w:r>
    </w:p>
    <w:p w14:paraId="52B94E8B" w14:textId="636659F2" w:rsidR="00695A63" w:rsidRPr="00A94C15" w:rsidRDefault="00695A63" w:rsidP="002C02B6">
      <w:pPr>
        <w:pStyle w:val="NoSpacing"/>
      </w:pPr>
      <w:r w:rsidRPr="00C67602">
        <w:rPr>
          <w:b/>
        </w:rPr>
        <w:t xml:space="preserve">Table </w:t>
      </w:r>
      <w:r w:rsidR="009608B3">
        <w:rPr>
          <w:b/>
        </w:rPr>
        <w:t>S4</w:t>
      </w:r>
      <w:r w:rsidR="002C02B6" w:rsidRPr="00C67602">
        <w:rPr>
          <w:b/>
        </w:rPr>
        <w:t>-</w:t>
      </w:r>
      <w:r w:rsidRPr="00C67602">
        <w:rPr>
          <w:b/>
        </w:rPr>
        <w:t>1</w:t>
      </w:r>
      <w:r w:rsidR="00C67602" w:rsidRPr="00C67602">
        <w:rPr>
          <w:b/>
        </w:rPr>
        <w:t>.</w:t>
      </w:r>
      <w:r>
        <w:t xml:space="preserve"> DALY parameters for CE.</w:t>
      </w:r>
    </w:p>
    <w:tbl>
      <w:tblPr>
        <w:tblW w:w="9450" w:type="dxa"/>
        <w:tblLook w:val="04A0" w:firstRow="1" w:lastRow="0" w:firstColumn="1" w:lastColumn="0" w:noHBand="0" w:noVBand="1"/>
      </w:tblPr>
      <w:tblGrid>
        <w:gridCol w:w="2744"/>
        <w:gridCol w:w="3286"/>
        <w:gridCol w:w="2072"/>
        <w:gridCol w:w="1348"/>
      </w:tblGrid>
      <w:tr w:rsidR="00AD011F" w:rsidRPr="00A94C15" w14:paraId="008A1A04" w14:textId="77777777" w:rsidTr="008C7625">
        <w:tc>
          <w:tcPr>
            <w:tcW w:w="2744" w:type="dxa"/>
            <w:tcBorders>
              <w:top w:val="single" w:sz="4" w:space="0" w:color="auto"/>
              <w:bottom w:val="single" w:sz="4" w:space="0" w:color="auto"/>
            </w:tcBorders>
            <w:shd w:val="clear" w:color="auto" w:fill="FFFFFF" w:themeFill="background1"/>
          </w:tcPr>
          <w:p w14:paraId="366FAB67" w14:textId="77777777" w:rsidR="00BC2D0C" w:rsidRPr="00A94C15" w:rsidRDefault="00BC2D0C" w:rsidP="003A6E21">
            <w:pPr>
              <w:pStyle w:val="table"/>
              <w:jc w:val="left"/>
              <w:rPr>
                <w:b/>
                <w:szCs w:val="24"/>
              </w:rPr>
            </w:pPr>
            <w:r w:rsidRPr="00A94C15">
              <w:rPr>
                <w:b/>
                <w:szCs w:val="24"/>
              </w:rPr>
              <w:t>Parameter</w:t>
            </w:r>
          </w:p>
        </w:tc>
        <w:tc>
          <w:tcPr>
            <w:tcW w:w="3286" w:type="dxa"/>
            <w:tcBorders>
              <w:top w:val="single" w:sz="4" w:space="0" w:color="auto"/>
              <w:bottom w:val="single" w:sz="4" w:space="0" w:color="auto"/>
            </w:tcBorders>
            <w:shd w:val="clear" w:color="auto" w:fill="FFFFFF" w:themeFill="background1"/>
          </w:tcPr>
          <w:p w14:paraId="750F6448" w14:textId="77777777" w:rsidR="00BC2D0C" w:rsidRPr="00A94C15" w:rsidRDefault="00BC2D0C" w:rsidP="003A6E21">
            <w:pPr>
              <w:pStyle w:val="table"/>
              <w:jc w:val="left"/>
              <w:rPr>
                <w:b/>
                <w:szCs w:val="24"/>
              </w:rPr>
            </w:pPr>
            <w:r w:rsidRPr="00A94C15">
              <w:rPr>
                <w:b/>
                <w:szCs w:val="24"/>
              </w:rPr>
              <w:t>Distribution</w:t>
            </w:r>
          </w:p>
        </w:tc>
        <w:tc>
          <w:tcPr>
            <w:tcW w:w="2072" w:type="dxa"/>
            <w:tcBorders>
              <w:top w:val="single" w:sz="4" w:space="0" w:color="auto"/>
              <w:bottom w:val="single" w:sz="4" w:space="0" w:color="auto"/>
            </w:tcBorders>
            <w:shd w:val="clear" w:color="auto" w:fill="FFFFFF" w:themeFill="background1"/>
          </w:tcPr>
          <w:p w14:paraId="6A872480" w14:textId="77777777" w:rsidR="00BC2D0C" w:rsidRPr="00A94C15" w:rsidRDefault="00BC2D0C" w:rsidP="003A6E21">
            <w:pPr>
              <w:pStyle w:val="table"/>
              <w:jc w:val="left"/>
              <w:rPr>
                <w:b/>
                <w:szCs w:val="24"/>
              </w:rPr>
            </w:pPr>
            <w:r w:rsidRPr="00A94C15">
              <w:rPr>
                <w:b/>
                <w:szCs w:val="24"/>
              </w:rPr>
              <w:t>Value (95% Range)</w:t>
            </w:r>
          </w:p>
        </w:tc>
        <w:tc>
          <w:tcPr>
            <w:tcW w:w="1348" w:type="dxa"/>
            <w:tcBorders>
              <w:top w:val="single" w:sz="4" w:space="0" w:color="auto"/>
              <w:bottom w:val="single" w:sz="4" w:space="0" w:color="auto"/>
            </w:tcBorders>
            <w:shd w:val="clear" w:color="auto" w:fill="FFFFFF" w:themeFill="background1"/>
          </w:tcPr>
          <w:p w14:paraId="5D903690" w14:textId="77777777" w:rsidR="00BC2D0C" w:rsidRPr="00A94C15" w:rsidRDefault="00BC2D0C" w:rsidP="003A6E21">
            <w:pPr>
              <w:pStyle w:val="table"/>
              <w:jc w:val="left"/>
              <w:rPr>
                <w:b/>
                <w:szCs w:val="24"/>
              </w:rPr>
            </w:pPr>
            <w:r w:rsidRPr="00A94C15">
              <w:rPr>
                <w:b/>
                <w:szCs w:val="24"/>
              </w:rPr>
              <w:t>Reference</w:t>
            </w:r>
          </w:p>
        </w:tc>
      </w:tr>
      <w:tr w:rsidR="00AD011F" w:rsidRPr="00A94C15" w14:paraId="21937C26" w14:textId="77777777" w:rsidTr="00530686">
        <w:tc>
          <w:tcPr>
            <w:tcW w:w="2744" w:type="dxa"/>
            <w:shd w:val="clear" w:color="auto" w:fill="auto"/>
          </w:tcPr>
          <w:p w14:paraId="4D14CDEA" w14:textId="4198E749" w:rsidR="00BC2D0C" w:rsidRPr="00A94C15" w:rsidRDefault="00BC2D0C" w:rsidP="00A01F96">
            <w:pPr>
              <w:pStyle w:val="table"/>
              <w:jc w:val="left"/>
              <w:rPr>
                <w:szCs w:val="24"/>
              </w:rPr>
            </w:pPr>
            <w:r w:rsidRPr="00A94C15">
              <w:rPr>
                <w:szCs w:val="24"/>
              </w:rPr>
              <w:lastRenderedPageBreak/>
              <w:t xml:space="preserve">Disability </w:t>
            </w:r>
            <w:r w:rsidR="003A6E21">
              <w:rPr>
                <w:szCs w:val="24"/>
              </w:rPr>
              <w:t xml:space="preserve">weight </w:t>
            </w:r>
            <w:r w:rsidR="00A01F96">
              <w:rPr>
                <w:szCs w:val="24"/>
              </w:rPr>
              <w:t xml:space="preserve">pulmonary CE </w:t>
            </w:r>
            <w:r w:rsidR="00210472">
              <w:rPr>
                <w:szCs w:val="24"/>
              </w:rPr>
              <w:t>treated</w:t>
            </w:r>
          </w:p>
        </w:tc>
        <w:tc>
          <w:tcPr>
            <w:tcW w:w="3286" w:type="dxa"/>
            <w:shd w:val="clear" w:color="auto" w:fill="auto"/>
          </w:tcPr>
          <w:p w14:paraId="322C6845" w14:textId="77777777" w:rsidR="00BC2D0C" w:rsidRPr="00A94C15" w:rsidRDefault="00BC2D0C" w:rsidP="00C8044B">
            <w:pPr>
              <w:pStyle w:val="table"/>
              <w:rPr>
                <w:szCs w:val="24"/>
              </w:rPr>
            </w:pPr>
            <w:r w:rsidRPr="00A94C15">
              <w:rPr>
                <w:szCs w:val="24"/>
              </w:rPr>
              <w:t>Fixed</w:t>
            </w:r>
          </w:p>
        </w:tc>
        <w:tc>
          <w:tcPr>
            <w:tcW w:w="2072" w:type="dxa"/>
            <w:shd w:val="clear" w:color="auto" w:fill="auto"/>
          </w:tcPr>
          <w:p w14:paraId="6CA8F156" w14:textId="65B6BD89" w:rsidR="00BC2D0C" w:rsidRPr="00A94C15" w:rsidRDefault="00BC2D0C" w:rsidP="00210472">
            <w:pPr>
              <w:pStyle w:val="table"/>
              <w:rPr>
                <w:szCs w:val="24"/>
              </w:rPr>
            </w:pPr>
            <w:r w:rsidRPr="00A94C15">
              <w:rPr>
                <w:szCs w:val="24"/>
              </w:rPr>
              <w:t>0.</w:t>
            </w:r>
            <w:r w:rsidR="00210472">
              <w:rPr>
                <w:szCs w:val="24"/>
              </w:rPr>
              <w:t>123</w:t>
            </w:r>
          </w:p>
        </w:tc>
        <w:tc>
          <w:tcPr>
            <w:tcW w:w="1348" w:type="dxa"/>
            <w:shd w:val="clear" w:color="auto" w:fill="auto"/>
          </w:tcPr>
          <w:p w14:paraId="283F5B04" w14:textId="7BC0F797" w:rsidR="00BC2D0C" w:rsidRPr="00A94C15" w:rsidRDefault="00E96A68" w:rsidP="00AD011F">
            <w:pPr>
              <w:pStyle w:val="table"/>
              <w:rPr>
                <w:i/>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2FD8F9DA" w14:textId="77777777" w:rsidTr="00530686">
        <w:tc>
          <w:tcPr>
            <w:tcW w:w="2744" w:type="dxa"/>
            <w:shd w:val="clear" w:color="auto" w:fill="auto"/>
          </w:tcPr>
          <w:p w14:paraId="320E9386" w14:textId="4765D97B" w:rsidR="00BC2D0C" w:rsidRPr="00A94C15" w:rsidRDefault="00BC2D0C" w:rsidP="00A01F96">
            <w:pPr>
              <w:pStyle w:val="table"/>
              <w:jc w:val="left"/>
              <w:rPr>
                <w:szCs w:val="24"/>
              </w:rPr>
            </w:pPr>
            <w:r w:rsidRPr="00A94C15">
              <w:rPr>
                <w:szCs w:val="24"/>
              </w:rPr>
              <w:t xml:space="preserve">Disability </w:t>
            </w:r>
            <w:r w:rsidR="003A6E21">
              <w:rPr>
                <w:szCs w:val="24"/>
              </w:rPr>
              <w:t xml:space="preserve">weight </w:t>
            </w:r>
            <w:r w:rsidR="00A01F96">
              <w:rPr>
                <w:szCs w:val="24"/>
              </w:rPr>
              <w:t>hepatic CE</w:t>
            </w:r>
            <w:r w:rsidR="00210472">
              <w:rPr>
                <w:szCs w:val="24"/>
              </w:rPr>
              <w:t xml:space="preserve"> treated</w:t>
            </w:r>
          </w:p>
        </w:tc>
        <w:tc>
          <w:tcPr>
            <w:tcW w:w="3286" w:type="dxa"/>
            <w:shd w:val="clear" w:color="auto" w:fill="auto"/>
          </w:tcPr>
          <w:p w14:paraId="743E4DB9" w14:textId="77777777" w:rsidR="00BC2D0C" w:rsidRPr="00A94C15" w:rsidRDefault="00BC2D0C" w:rsidP="00C8044B">
            <w:pPr>
              <w:pStyle w:val="table"/>
              <w:rPr>
                <w:szCs w:val="24"/>
              </w:rPr>
            </w:pPr>
            <w:r w:rsidRPr="00A94C15">
              <w:rPr>
                <w:szCs w:val="24"/>
              </w:rPr>
              <w:t>Fixed</w:t>
            </w:r>
          </w:p>
        </w:tc>
        <w:tc>
          <w:tcPr>
            <w:tcW w:w="2072" w:type="dxa"/>
            <w:shd w:val="clear" w:color="auto" w:fill="auto"/>
          </w:tcPr>
          <w:p w14:paraId="1538AE71" w14:textId="0E873C7B" w:rsidR="00BC2D0C" w:rsidRPr="00A94C15" w:rsidRDefault="00BC2D0C" w:rsidP="00210472">
            <w:pPr>
              <w:pStyle w:val="table"/>
              <w:rPr>
                <w:szCs w:val="24"/>
              </w:rPr>
            </w:pPr>
            <w:r w:rsidRPr="00A94C15">
              <w:rPr>
                <w:szCs w:val="24"/>
              </w:rPr>
              <w:t>0.</w:t>
            </w:r>
            <w:r w:rsidR="00210472">
              <w:rPr>
                <w:szCs w:val="24"/>
              </w:rPr>
              <w:t>192</w:t>
            </w:r>
          </w:p>
        </w:tc>
        <w:tc>
          <w:tcPr>
            <w:tcW w:w="1348" w:type="dxa"/>
            <w:shd w:val="clear" w:color="auto" w:fill="auto"/>
          </w:tcPr>
          <w:p w14:paraId="3A88DED2" w14:textId="165CA53B" w:rsidR="00BC2D0C" w:rsidRPr="00A94C15" w:rsidRDefault="00E96A68" w:rsidP="00AD011F">
            <w:pPr>
              <w:pStyle w:val="table"/>
              <w:rPr>
                <w:i/>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080FEA68" w14:textId="77777777" w:rsidTr="00530686">
        <w:tc>
          <w:tcPr>
            <w:tcW w:w="2744" w:type="dxa"/>
            <w:shd w:val="clear" w:color="auto" w:fill="auto"/>
          </w:tcPr>
          <w:p w14:paraId="31F5F8B0" w14:textId="29551150" w:rsidR="00BC2D0C" w:rsidRPr="00A94C15" w:rsidRDefault="00BC2D0C" w:rsidP="00A01F96">
            <w:pPr>
              <w:pStyle w:val="table"/>
              <w:jc w:val="left"/>
              <w:rPr>
                <w:szCs w:val="24"/>
              </w:rPr>
            </w:pPr>
            <w:r w:rsidRPr="00A94C15">
              <w:rPr>
                <w:szCs w:val="24"/>
              </w:rPr>
              <w:t xml:space="preserve">Disability </w:t>
            </w:r>
            <w:r w:rsidR="003A6E21">
              <w:rPr>
                <w:szCs w:val="24"/>
              </w:rPr>
              <w:t xml:space="preserve">weight </w:t>
            </w:r>
            <w:r w:rsidR="00A01F96">
              <w:rPr>
                <w:szCs w:val="24"/>
              </w:rPr>
              <w:t>CNS CE</w:t>
            </w:r>
            <w:r w:rsidR="00210472">
              <w:rPr>
                <w:szCs w:val="24"/>
              </w:rPr>
              <w:t xml:space="preserve"> treated</w:t>
            </w:r>
          </w:p>
        </w:tc>
        <w:tc>
          <w:tcPr>
            <w:tcW w:w="3286" w:type="dxa"/>
            <w:shd w:val="clear" w:color="auto" w:fill="auto"/>
          </w:tcPr>
          <w:p w14:paraId="44523F45" w14:textId="77777777" w:rsidR="00BC2D0C" w:rsidRPr="00A94C15" w:rsidRDefault="00BC2D0C" w:rsidP="00C8044B">
            <w:pPr>
              <w:pStyle w:val="table"/>
              <w:rPr>
                <w:szCs w:val="24"/>
              </w:rPr>
            </w:pPr>
            <w:r w:rsidRPr="00A94C15">
              <w:rPr>
                <w:szCs w:val="24"/>
              </w:rPr>
              <w:t>Fixed</w:t>
            </w:r>
          </w:p>
        </w:tc>
        <w:tc>
          <w:tcPr>
            <w:tcW w:w="2072" w:type="dxa"/>
            <w:shd w:val="clear" w:color="auto" w:fill="auto"/>
          </w:tcPr>
          <w:p w14:paraId="225210E9" w14:textId="4375B16D" w:rsidR="00BC2D0C" w:rsidRPr="00A94C15" w:rsidRDefault="00210472" w:rsidP="00C8044B">
            <w:pPr>
              <w:pStyle w:val="table"/>
              <w:rPr>
                <w:szCs w:val="24"/>
              </w:rPr>
            </w:pPr>
            <w:r>
              <w:rPr>
                <w:szCs w:val="24"/>
              </w:rPr>
              <w:t>0.221</w:t>
            </w:r>
          </w:p>
        </w:tc>
        <w:tc>
          <w:tcPr>
            <w:tcW w:w="1348" w:type="dxa"/>
            <w:shd w:val="clear" w:color="auto" w:fill="auto"/>
          </w:tcPr>
          <w:p w14:paraId="415F8220" w14:textId="672CFBBE" w:rsidR="00BC2D0C" w:rsidRPr="00A94C15" w:rsidRDefault="00E96A68" w:rsidP="00AD011F">
            <w:pPr>
              <w:pStyle w:val="table"/>
              <w:rPr>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182A81E3" w14:textId="77777777" w:rsidTr="00530686">
        <w:tc>
          <w:tcPr>
            <w:tcW w:w="2744" w:type="dxa"/>
            <w:shd w:val="clear" w:color="auto" w:fill="auto"/>
          </w:tcPr>
          <w:p w14:paraId="4F0FB45E" w14:textId="3F85E46F" w:rsidR="00A01F96" w:rsidRPr="00A94C15" w:rsidRDefault="00A01F96" w:rsidP="00A01F96">
            <w:pPr>
              <w:pStyle w:val="table"/>
              <w:jc w:val="left"/>
              <w:rPr>
                <w:szCs w:val="24"/>
              </w:rPr>
            </w:pPr>
            <w:r w:rsidRPr="00A94C15">
              <w:rPr>
                <w:szCs w:val="24"/>
              </w:rPr>
              <w:t xml:space="preserve">Disability </w:t>
            </w:r>
            <w:r w:rsidR="003A6E21">
              <w:rPr>
                <w:szCs w:val="24"/>
              </w:rPr>
              <w:t xml:space="preserve">weight </w:t>
            </w:r>
            <w:r>
              <w:rPr>
                <w:szCs w:val="24"/>
              </w:rPr>
              <w:t>pulmonary CE untreated</w:t>
            </w:r>
          </w:p>
        </w:tc>
        <w:tc>
          <w:tcPr>
            <w:tcW w:w="3286" w:type="dxa"/>
            <w:shd w:val="clear" w:color="auto" w:fill="auto"/>
          </w:tcPr>
          <w:p w14:paraId="288757D0" w14:textId="2D9D0D51" w:rsidR="00A01F96" w:rsidRPr="00A94C15" w:rsidRDefault="00A01F96" w:rsidP="00A01F96">
            <w:pPr>
              <w:pStyle w:val="table"/>
              <w:rPr>
                <w:szCs w:val="24"/>
              </w:rPr>
            </w:pPr>
            <w:r w:rsidRPr="00A94C15">
              <w:rPr>
                <w:szCs w:val="24"/>
              </w:rPr>
              <w:t>Fixed</w:t>
            </w:r>
          </w:p>
        </w:tc>
        <w:tc>
          <w:tcPr>
            <w:tcW w:w="2072" w:type="dxa"/>
            <w:shd w:val="clear" w:color="auto" w:fill="auto"/>
          </w:tcPr>
          <w:p w14:paraId="6B407BFC" w14:textId="0DD2FB65" w:rsidR="00A01F96" w:rsidRDefault="00A01F96" w:rsidP="00A01F96">
            <w:pPr>
              <w:pStyle w:val="table"/>
              <w:rPr>
                <w:szCs w:val="24"/>
              </w:rPr>
            </w:pPr>
            <w:r w:rsidRPr="00A94C15">
              <w:rPr>
                <w:szCs w:val="24"/>
              </w:rPr>
              <w:t>0.</w:t>
            </w:r>
            <w:r>
              <w:rPr>
                <w:szCs w:val="24"/>
              </w:rPr>
              <w:t>015</w:t>
            </w:r>
          </w:p>
        </w:tc>
        <w:tc>
          <w:tcPr>
            <w:tcW w:w="1348" w:type="dxa"/>
            <w:shd w:val="clear" w:color="auto" w:fill="auto"/>
          </w:tcPr>
          <w:p w14:paraId="23E15FF2" w14:textId="3AD52222" w:rsidR="00A01F96" w:rsidRPr="00A94C15" w:rsidRDefault="00E96A68" w:rsidP="00AD011F">
            <w:pPr>
              <w:pStyle w:val="table"/>
              <w:rPr>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51DBDE32" w14:textId="77777777" w:rsidTr="00530686">
        <w:tc>
          <w:tcPr>
            <w:tcW w:w="2744" w:type="dxa"/>
            <w:shd w:val="clear" w:color="auto" w:fill="auto"/>
          </w:tcPr>
          <w:p w14:paraId="087EA957" w14:textId="27C26E2B" w:rsidR="00A01F96" w:rsidRPr="00A94C15" w:rsidRDefault="00A01F96" w:rsidP="00A01F96">
            <w:pPr>
              <w:pStyle w:val="table"/>
              <w:jc w:val="left"/>
              <w:rPr>
                <w:szCs w:val="24"/>
              </w:rPr>
            </w:pPr>
            <w:r w:rsidRPr="00A94C15">
              <w:rPr>
                <w:szCs w:val="24"/>
              </w:rPr>
              <w:t>Disability</w:t>
            </w:r>
            <w:r w:rsidR="003A6E21">
              <w:rPr>
                <w:szCs w:val="24"/>
              </w:rPr>
              <w:t xml:space="preserve"> weight</w:t>
            </w:r>
            <w:r w:rsidRPr="00A94C15">
              <w:rPr>
                <w:szCs w:val="24"/>
              </w:rPr>
              <w:t xml:space="preserve"> </w:t>
            </w:r>
            <w:r>
              <w:rPr>
                <w:szCs w:val="24"/>
              </w:rPr>
              <w:t>hepatic CE untreated</w:t>
            </w:r>
          </w:p>
        </w:tc>
        <w:tc>
          <w:tcPr>
            <w:tcW w:w="3286" w:type="dxa"/>
            <w:shd w:val="clear" w:color="auto" w:fill="auto"/>
          </w:tcPr>
          <w:p w14:paraId="7E331C3C" w14:textId="34CC1EC0" w:rsidR="00A01F96" w:rsidRPr="00A94C15" w:rsidRDefault="00A01F96" w:rsidP="00A01F96">
            <w:pPr>
              <w:pStyle w:val="table"/>
              <w:rPr>
                <w:szCs w:val="24"/>
              </w:rPr>
            </w:pPr>
            <w:r w:rsidRPr="00A94C15">
              <w:rPr>
                <w:szCs w:val="24"/>
              </w:rPr>
              <w:t>Fixed</w:t>
            </w:r>
          </w:p>
        </w:tc>
        <w:tc>
          <w:tcPr>
            <w:tcW w:w="2072" w:type="dxa"/>
            <w:shd w:val="clear" w:color="auto" w:fill="auto"/>
          </w:tcPr>
          <w:p w14:paraId="09CF1B64" w14:textId="3EA1BBFB" w:rsidR="00A01F96" w:rsidRDefault="00A01F96" w:rsidP="00A01F96">
            <w:pPr>
              <w:pStyle w:val="table"/>
              <w:rPr>
                <w:szCs w:val="24"/>
              </w:rPr>
            </w:pPr>
            <w:r w:rsidRPr="00A94C15">
              <w:rPr>
                <w:szCs w:val="24"/>
              </w:rPr>
              <w:t>0.</w:t>
            </w:r>
            <w:r>
              <w:rPr>
                <w:szCs w:val="24"/>
              </w:rPr>
              <w:t>012</w:t>
            </w:r>
          </w:p>
        </w:tc>
        <w:tc>
          <w:tcPr>
            <w:tcW w:w="1348" w:type="dxa"/>
            <w:shd w:val="clear" w:color="auto" w:fill="auto"/>
          </w:tcPr>
          <w:p w14:paraId="695A8CE3" w14:textId="47A86631" w:rsidR="00A01F96" w:rsidRPr="00A94C15" w:rsidRDefault="00E96A68" w:rsidP="00AD011F">
            <w:pPr>
              <w:pStyle w:val="table"/>
              <w:rPr>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58701115" w14:textId="77777777" w:rsidTr="00530686">
        <w:tc>
          <w:tcPr>
            <w:tcW w:w="2744" w:type="dxa"/>
            <w:shd w:val="clear" w:color="auto" w:fill="auto"/>
          </w:tcPr>
          <w:p w14:paraId="516AB0E9" w14:textId="690931F3" w:rsidR="00A01F96" w:rsidRPr="00A94C15" w:rsidRDefault="00A01F96" w:rsidP="00A01F96">
            <w:pPr>
              <w:pStyle w:val="table"/>
              <w:jc w:val="left"/>
              <w:rPr>
                <w:szCs w:val="24"/>
              </w:rPr>
            </w:pPr>
            <w:r w:rsidRPr="00A94C15">
              <w:rPr>
                <w:szCs w:val="24"/>
              </w:rPr>
              <w:t xml:space="preserve">Disability </w:t>
            </w:r>
            <w:r w:rsidR="003A6E21">
              <w:rPr>
                <w:szCs w:val="24"/>
              </w:rPr>
              <w:t xml:space="preserve">weight </w:t>
            </w:r>
            <w:r>
              <w:rPr>
                <w:szCs w:val="24"/>
              </w:rPr>
              <w:t>CNS CE untreated</w:t>
            </w:r>
          </w:p>
        </w:tc>
        <w:tc>
          <w:tcPr>
            <w:tcW w:w="3286" w:type="dxa"/>
            <w:shd w:val="clear" w:color="auto" w:fill="auto"/>
          </w:tcPr>
          <w:p w14:paraId="0511CBCA" w14:textId="5BE1EA50" w:rsidR="00A01F96" w:rsidRPr="00A94C15" w:rsidRDefault="00A01F96" w:rsidP="00A01F96">
            <w:pPr>
              <w:pStyle w:val="table"/>
              <w:rPr>
                <w:szCs w:val="24"/>
              </w:rPr>
            </w:pPr>
            <w:r w:rsidRPr="00A94C15">
              <w:rPr>
                <w:szCs w:val="24"/>
              </w:rPr>
              <w:t>Fixed</w:t>
            </w:r>
          </w:p>
        </w:tc>
        <w:tc>
          <w:tcPr>
            <w:tcW w:w="2072" w:type="dxa"/>
            <w:shd w:val="clear" w:color="auto" w:fill="auto"/>
          </w:tcPr>
          <w:p w14:paraId="16C3C280" w14:textId="6236481B" w:rsidR="00A01F96" w:rsidRDefault="00A01F96" w:rsidP="00A01F96">
            <w:pPr>
              <w:pStyle w:val="table"/>
              <w:rPr>
                <w:szCs w:val="24"/>
              </w:rPr>
            </w:pPr>
            <w:r>
              <w:rPr>
                <w:szCs w:val="24"/>
              </w:rPr>
              <w:t>0.054</w:t>
            </w:r>
          </w:p>
        </w:tc>
        <w:tc>
          <w:tcPr>
            <w:tcW w:w="1348" w:type="dxa"/>
            <w:shd w:val="clear" w:color="auto" w:fill="auto"/>
          </w:tcPr>
          <w:p w14:paraId="6F09723A" w14:textId="7CD22353" w:rsidR="00A01F96" w:rsidRPr="00A94C15" w:rsidRDefault="00E96A68" w:rsidP="00AD011F">
            <w:pPr>
              <w:pStyle w:val="table"/>
              <w:rPr>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7999216A" w14:textId="77777777" w:rsidTr="00530686">
        <w:tc>
          <w:tcPr>
            <w:tcW w:w="2744" w:type="dxa"/>
            <w:shd w:val="clear" w:color="auto" w:fill="auto"/>
          </w:tcPr>
          <w:p w14:paraId="65A05705" w14:textId="0B7416F5" w:rsidR="00BC2D0C" w:rsidRPr="00A94C15" w:rsidRDefault="00BC2D0C" w:rsidP="00210472">
            <w:pPr>
              <w:pStyle w:val="table"/>
              <w:jc w:val="left"/>
              <w:rPr>
                <w:szCs w:val="24"/>
              </w:rPr>
            </w:pPr>
            <w:r w:rsidRPr="00A94C15">
              <w:rPr>
                <w:szCs w:val="24"/>
              </w:rPr>
              <w:t xml:space="preserve">Proportions </w:t>
            </w:r>
            <w:r w:rsidR="00210472">
              <w:rPr>
                <w:szCs w:val="24"/>
              </w:rPr>
              <w:t xml:space="preserve">abdominal pelvic </w:t>
            </w:r>
          </w:p>
        </w:tc>
        <w:tc>
          <w:tcPr>
            <w:tcW w:w="3286" w:type="dxa"/>
            <w:shd w:val="clear" w:color="auto" w:fill="auto"/>
          </w:tcPr>
          <w:p w14:paraId="09AC4E88" w14:textId="0E429CAE" w:rsidR="00BC2D0C" w:rsidRPr="00A94C15" w:rsidRDefault="00210472" w:rsidP="00C8044B">
            <w:pPr>
              <w:pStyle w:val="table"/>
              <w:rPr>
                <w:szCs w:val="24"/>
              </w:rPr>
            </w:pPr>
            <w:r>
              <w:rPr>
                <w:szCs w:val="24"/>
              </w:rPr>
              <w:t>Uniform(min=0.6,ma</w:t>
            </w:r>
            <w:r w:rsidR="00341402">
              <w:rPr>
                <w:szCs w:val="24"/>
              </w:rPr>
              <w:t>x=0.75)</w:t>
            </w:r>
          </w:p>
        </w:tc>
        <w:tc>
          <w:tcPr>
            <w:tcW w:w="2072" w:type="dxa"/>
            <w:shd w:val="clear" w:color="auto" w:fill="auto"/>
          </w:tcPr>
          <w:p w14:paraId="324D73BA" w14:textId="3D80402E" w:rsidR="00BC2D0C" w:rsidRPr="00A94C15" w:rsidRDefault="00191D8D" w:rsidP="00C8044B">
            <w:pPr>
              <w:pStyle w:val="table"/>
              <w:rPr>
                <w:szCs w:val="24"/>
              </w:rPr>
            </w:pPr>
            <w:r>
              <w:rPr>
                <w:szCs w:val="24"/>
              </w:rPr>
              <w:t>0.68 [0.60-0.75]</w:t>
            </w:r>
          </w:p>
        </w:tc>
        <w:tc>
          <w:tcPr>
            <w:tcW w:w="1348" w:type="dxa"/>
            <w:shd w:val="clear" w:color="auto" w:fill="auto"/>
          </w:tcPr>
          <w:p w14:paraId="605D6283" w14:textId="4D73414D" w:rsidR="00BC2D0C" w:rsidRPr="00A94C15" w:rsidRDefault="00BC2D0C" w:rsidP="00AD011F">
            <w:pPr>
              <w:pStyle w:val="table"/>
              <w:rPr>
                <w:szCs w:val="24"/>
              </w:rPr>
            </w:pPr>
            <w:r w:rsidRPr="00A94C15">
              <w:rPr>
                <w:szCs w:val="24"/>
              </w:rPr>
              <w:fldChar w:fldCharType="begin">
                <w:fldData xml:space="preserve">PEVuZE5vdGU+PENpdGU+PEF1dGhvcj5CdWRrZTwvQXV0aG9yPjxZZWFyPjIwMDY8L1llYXI+PFJl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PEVuZE5vdGU+PENpdGU+PEF1dGhvcj5CdWRrZTwvQXV0aG9yPjxZZWFyPjIwMDY8L1llYXI+PFJl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5" w:tooltip="Budke, 2006 #24" w:history="1">
              <w:r w:rsidR="00AD011F">
                <w:rPr>
                  <w:noProof/>
                  <w:szCs w:val="24"/>
                </w:rPr>
                <w:t>5-7</w:t>
              </w:r>
            </w:hyperlink>
            <w:r w:rsidR="0029162F">
              <w:rPr>
                <w:noProof/>
                <w:szCs w:val="24"/>
              </w:rPr>
              <w:t>]</w:t>
            </w:r>
            <w:r w:rsidRPr="00A94C15">
              <w:rPr>
                <w:szCs w:val="24"/>
              </w:rPr>
              <w:fldChar w:fldCharType="end"/>
            </w:r>
          </w:p>
        </w:tc>
      </w:tr>
      <w:tr w:rsidR="00AD011F" w:rsidRPr="00A94C15" w14:paraId="62670759" w14:textId="77777777" w:rsidTr="00530686">
        <w:tc>
          <w:tcPr>
            <w:tcW w:w="2744" w:type="dxa"/>
            <w:shd w:val="clear" w:color="auto" w:fill="auto"/>
          </w:tcPr>
          <w:p w14:paraId="30C1A2C7" w14:textId="489AD5D8" w:rsidR="00210472" w:rsidRPr="00A94C15" w:rsidRDefault="00341402" w:rsidP="00210472">
            <w:pPr>
              <w:pStyle w:val="table"/>
              <w:jc w:val="left"/>
              <w:rPr>
                <w:szCs w:val="24"/>
              </w:rPr>
            </w:pPr>
            <w:r>
              <w:rPr>
                <w:szCs w:val="24"/>
              </w:rPr>
              <w:t>Proportion respiratory disease</w:t>
            </w:r>
          </w:p>
        </w:tc>
        <w:tc>
          <w:tcPr>
            <w:tcW w:w="3286" w:type="dxa"/>
            <w:shd w:val="clear" w:color="auto" w:fill="auto"/>
          </w:tcPr>
          <w:p w14:paraId="0F8E6D69" w14:textId="6EA2269B" w:rsidR="00210472" w:rsidRDefault="00341402" w:rsidP="00C8044B">
            <w:pPr>
              <w:pStyle w:val="table"/>
              <w:rPr>
                <w:szCs w:val="24"/>
              </w:rPr>
            </w:pPr>
            <w:r>
              <w:rPr>
                <w:szCs w:val="24"/>
              </w:rPr>
              <w:t>Uniform(min=0.15,max=0.30)</w:t>
            </w:r>
          </w:p>
        </w:tc>
        <w:tc>
          <w:tcPr>
            <w:tcW w:w="2072" w:type="dxa"/>
            <w:shd w:val="clear" w:color="auto" w:fill="auto"/>
          </w:tcPr>
          <w:p w14:paraId="660802B3" w14:textId="7C2B030B" w:rsidR="00210472" w:rsidRPr="00A94C15" w:rsidRDefault="00191D8D" w:rsidP="00C8044B">
            <w:pPr>
              <w:pStyle w:val="table"/>
              <w:rPr>
                <w:szCs w:val="24"/>
              </w:rPr>
            </w:pPr>
            <w:r>
              <w:rPr>
                <w:szCs w:val="24"/>
              </w:rPr>
              <w:t>0.23 [0.15-0.30]</w:t>
            </w:r>
          </w:p>
        </w:tc>
        <w:tc>
          <w:tcPr>
            <w:tcW w:w="1348" w:type="dxa"/>
            <w:shd w:val="clear" w:color="auto" w:fill="auto"/>
          </w:tcPr>
          <w:p w14:paraId="5C5C77A6" w14:textId="2CA79507" w:rsidR="00210472" w:rsidRPr="00A94C15" w:rsidRDefault="008718DF" w:rsidP="00AD011F">
            <w:pPr>
              <w:pStyle w:val="table"/>
              <w:rPr>
                <w:szCs w:val="24"/>
              </w:rPr>
            </w:pPr>
            <w:r w:rsidRPr="00A94C15">
              <w:rPr>
                <w:szCs w:val="24"/>
              </w:rPr>
              <w:fldChar w:fldCharType="begin">
                <w:fldData xml:space="preserve">PEVuZE5vdGU+PENpdGU+PEF1dGhvcj5CdWRrZTwvQXV0aG9yPjxZZWFyPjIwMDY8L1llYXI+PFJl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PEVuZE5vdGU+PENpdGU+PEF1dGhvcj5CdWRrZTwvQXV0aG9yPjxZZWFyPjIwMDY8L1llYXI+PFJl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5" w:tooltip="Budke, 2006 #24" w:history="1">
              <w:r w:rsidR="00AD011F">
                <w:rPr>
                  <w:noProof/>
                  <w:szCs w:val="24"/>
                </w:rPr>
                <w:t>5-7</w:t>
              </w:r>
            </w:hyperlink>
            <w:r w:rsidR="0029162F">
              <w:rPr>
                <w:noProof/>
                <w:szCs w:val="24"/>
              </w:rPr>
              <w:t>]</w:t>
            </w:r>
            <w:r w:rsidRPr="00A94C15">
              <w:rPr>
                <w:szCs w:val="24"/>
              </w:rPr>
              <w:fldChar w:fldCharType="end"/>
            </w:r>
          </w:p>
        </w:tc>
      </w:tr>
      <w:tr w:rsidR="00AD011F" w:rsidRPr="00A94C15" w14:paraId="2E80D2D7" w14:textId="77777777" w:rsidTr="00530686">
        <w:tc>
          <w:tcPr>
            <w:tcW w:w="2744" w:type="dxa"/>
            <w:shd w:val="clear" w:color="auto" w:fill="auto"/>
          </w:tcPr>
          <w:p w14:paraId="31494B16" w14:textId="0AAAC2C0" w:rsidR="00341402" w:rsidRDefault="00341402" w:rsidP="00210472">
            <w:pPr>
              <w:pStyle w:val="table"/>
              <w:jc w:val="left"/>
              <w:rPr>
                <w:szCs w:val="24"/>
              </w:rPr>
            </w:pPr>
            <w:r>
              <w:rPr>
                <w:szCs w:val="24"/>
              </w:rPr>
              <w:t>Proportion CNS disease</w:t>
            </w:r>
          </w:p>
        </w:tc>
        <w:tc>
          <w:tcPr>
            <w:tcW w:w="3286" w:type="dxa"/>
            <w:shd w:val="clear" w:color="auto" w:fill="auto"/>
          </w:tcPr>
          <w:p w14:paraId="63D26188" w14:textId="7E733E51" w:rsidR="00341402" w:rsidRDefault="00341402" w:rsidP="00C8044B">
            <w:pPr>
              <w:pStyle w:val="table"/>
              <w:rPr>
                <w:szCs w:val="24"/>
              </w:rPr>
            </w:pPr>
            <w:r>
              <w:rPr>
                <w:szCs w:val="24"/>
              </w:rPr>
              <w:t>Uniform(min=0.005, max=0.03)</w:t>
            </w:r>
          </w:p>
        </w:tc>
        <w:tc>
          <w:tcPr>
            <w:tcW w:w="2072" w:type="dxa"/>
            <w:shd w:val="clear" w:color="auto" w:fill="auto"/>
          </w:tcPr>
          <w:p w14:paraId="18F496BE" w14:textId="1920B123" w:rsidR="00341402" w:rsidRPr="00A94C15" w:rsidRDefault="00191D8D" w:rsidP="00C8044B">
            <w:pPr>
              <w:pStyle w:val="table"/>
              <w:rPr>
                <w:szCs w:val="24"/>
              </w:rPr>
            </w:pPr>
            <w:r>
              <w:rPr>
                <w:szCs w:val="24"/>
              </w:rPr>
              <w:t>0.018 [0.006-0.03]</w:t>
            </w:r>
          </w:p>
        </w:tc>
        <w:tc>
          <w:tcPr>
            <w:tcW w:w="1348" w:type="dxa"/>
            <w:shd w:val="clear" w:color="auto" w:fill="auto"/>
          </w:tcPr>
          <w:p w14:paraId="7A47C5EB" w14:textId="26D078BD" w:rsidR="00341402" w:rsidRPr="00A94C15" w:rsidRDefault="00A01F96" w:rsidP="00AD011F">
            <w:pPr>
              <w:pStyle w:val="table"/>
              <w:rPr>
                <w:szCs w:val="24"/>
              </w:rPr>
            </w:pPr>
            <w:r>
              <w:rPr>
                <w:szCs w:val="24"/>
              </w:rPr>
              <w:fldChar w:fldCharType="begin"/>
            </w:r>
            <w:r w:rsidR="0029162F">
              <w:rPr>
                <w:szCs w:val="24"/>
              </w:rPr>
              <w:instrText xml:space="preserve"> ADDIN EN.CITE &lt;EndNote&gt;&lt;Cite&gt;&lt;Author&gt;Turgut&lt;/Author&gt;&lt;RecNum&gt;909&lt;/RecNum&gt;&lt;DisplayText&gt;[7]&lt;/DisplayText&gt;&lt;record&gt;&lt;rec-number&gt;909&lt;/rec-number&gt;&lt;foreign-keys&gt;&lt;key app="EN" db-id="rxr09xztzasrx8e9x245f5zep2psxpzs5rfz" timestamp="1457598696"&gt;909&lt;/key&gt;&lt;/foreign-keys&gt;&lt;ref-type name="Journal Article"&gt;17&lt;/ref-type&gt;&lt;contributors&gt;&lt;authors&gt;&lt;author&gt;Turgut, Mehmet&lt;/author&gt;&lt;/authors&gt;&lt;/contributors&gt;&lt;titles&gt;&lt;title&gt;Hydatidosis of central nervous system and its coverings in the pediatric and adolescent age groups in Turkey during the last century: a critical review of 137 cases&lt;/title&gt;&lt;secondary-title&gt;Child&amp;apos;s Nervous System&lt;/secondary-title&gt;&lt;/titles&gt;&lt;periodical&gt;&lt;full-title&gt;Child&amp;apos;s Nervous System&lt;/full-title&gt;&lt;/periodical&gt;&lt;pages&gt;670-683&lt;/pages&gt;&lt;volume&gt;18&lt;/volume&gt;&lt;number&gt;12&lt;/number&gt;&lt;dates&gt;&lt;year&gt;2002&lt;/year&gt;&lt;/dates&gt;&lt;isbn&gt;1433-0350&lt;/isbn&gt;&lt;label&gt;ref1&lt;/label&gt;&lt;work-type&gt;journal article&lt;/work-type&gt;&lt;urls&gt;&lt;related-urls&gt;&lt;url&gt;http://dx.doi.org/10.1007/s00381-002-0667-z&lt;/url&gt;&lt;/related-urls&gt;&lt;/urls&gt;&lt;electronic-resource-num&gt;10.1007/s00381-002-0667-z&lt;/electronic-resource-num&gt;&lt;/record&gt;&lt;/Cite&gt;&lt;/EndNote&gt;</w:instrText>
            </w:r>
            <w:r>
              <w:rPr>
                <w:szCs w:val="24"/>
              </w:rPr>
              <w:fldChar w:fldCharType="separate"/>
            </w:r>
            <w:r w:rsidR="0029162F">
              <w:rPr>
                <w:noProof/>
                <w:szCs w:val="24"/>
              </w:rPr>
              <w:t>[</w:t>
            </w:r>
            <w:hyperlink w:anchor="_ENREF_7" w:tooltip="Turgut, 2002 #909" w:history="1">
              <w:r w:rsidR="00AD011F">
                <w:rPr>
                  <w:noProof/>
                  <w:szCs w:val="24"/>
                </w:rPr>
                <w:t>7</w:t>
              </w:r>
            </w:hyperlink>
            <w:r w:rsidR="0029162F">
              <w:rPr>
                <w:noProof/>
                <w:szCs w:val="24"/>
              </w:rPr>
              <w:t>]</w:t>
            </w:r>
            <w:r>
              <w:rPr>
                <w:szCs w:val="24"/>
              </w:rPr>
              <w:fldChar w:fldCharType="end"/>
            </w:r>
          </w:p>
        </w:tc>
      </w:tr>
      <w:tr w:rsidR="00AD011F" w:rsidRPr="00A94C15" w14:paraId="200EC4D8" w14:textId="77777777" w:rsidTr="00530686">
        <w:tc>
          <w:tcPr>
            <w:tcW w:w="2744" w:type="dxa"/>
            <w:shd w:val="clear" w:color="auto" w:fill="auto"/>
          </w:tcPr>
          <w:p w14:paraId="700043DF" w14:textId="21D44A95" w:rsidR="00BC2D0C" w:rsidRPr="00A94C15" w:rsidRDefault="00BC2D0C" w:rsidP="00210472">
            <w:pPr>
              <w:pStyle w:val="table"/>
              <w:jc w:val="left"/>
              <w:rPr>
                <w:szCs w:val="24"/>
              </w:rPr>
            </w:pPr>
            <w:r w:rsidRPr="00A94C15">
              <w:rPr>
                <w:szCs w:val="24"/>
              </w:rPr>
              <w:t xml:space="preserve">Duration </w:t>
            </w:r>
            <w:r w:rsidR="00210472">
              <w:rPr>
                <w:szCs w:val="24"/>
              </w:rPr>
              <w:t>disease untreated</w:t>
            </w:r>
            <w:r w:rsidR="00ED6DEE" w:rsidRPr="00A94C15">
              <w:rPr>
                <w:szCs w:val="24"/>
              </w:rPr>
              <w:t xml:space="preserve"> (years)</w:t>
            </w:r>
          </w:p>
        </w:tc>
        <w:tc>
          <w:tcPr>
            <w:tcW w:w="3286" w:type="dxa"/>
            <w:shd w:val="clear" w:color="auto" w:fill="auto"/>
          </w:tcPr>
          <w:p w14:paraId="5538A930" w14:textId="59A0062A" w:rsidR="00BC2D0C" w:rsidRPr="00210472" w:rsidRDefault="00210472" w:rsidP="00C8044B">
            <w:pPr>
              <w:pStyle w:val="table"/>
              <w:rPr>
                <w:rFonts w:eastAsia="Times New Roman"/>
                <w:i/>
                <w:szCs w:val="24"/>
              </w:rPr>
            </w:pPr>
            <w:r w:rsidRPr="00210472">
              <w:rPr>
                <w:rFonts w:eastAsia="Times New Roman"/>
                <w:i/>
                <w:szCs w:val="24"/>
              </w:rPr>
              <w:t>Lifelong</w:t>
            </w:r>
          </w:p>
        </w:tc>
        <w:tc>
          <w:tcPr>
            <w:tcW w:w="2072" w:type="dxa"/>
            <w:shd w:val="clear" w:color="auto" w:fill="auto"/>
          </w:tcPr>
          <w:p w14:paraId="79BF74EB" w14:textId="11F57C45" w:rsidR="00BC2D0C" w:rsidRPr="00A94C15" w:rsidRDefault="00BC2D0C" w:rsidP="00C8044B">
            <w:pPr>
              <w:pStyle w:val="table"/>
              <w:rPr>
                <w:szCs w:val="24"/>
              </w:rPr>
            </w:pPr>
          </w:p>
        </w:tc>
        <w:tc>
          <w:tcPr>
            <w:tcW w:w="1348" w:type="dxa"/>
            <w:shd w:val="clear" w:color="auto" w:fill="auto"/>
          </w:tcPr>
          <w:p w14:paraId="40F55D72" w14:textId="54A37FF0" w:rsidR="00BC2D0C" w:rsidRPr="00A94C15" w:rsidRDefault="00E96A68" w:rsidP="00AD011F">
            <w:pPr>
              <w:pStyle w:val="table"/>
              <w:rPr>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08DF773A" w14:textId="77777777" w:rsidTr="00530686">
        <w:tc>
          <w:tcPr>
            <w:tcW w:w="2744" w:type="dxa"/>
            <w:shd w:val="clear" w:color="auto" w:fill="auto"/>
          </w:tcPr>
          <w:p w14:paraId="71A2518E" w14:textId="1FBDCAAD" w:rsidR="00BC2D0C" w:rsidRPr="00A94C15" w:rsidRDefault="00BC2D0C" w:rsidP="00210472">
            <w:pPr>
              <w:pStyle w:val="table"/>
              <w:jc w:val="left"/>
              <w:rPr>
                <w:szCs w:val="24"/>
              </w:rPr>
            </w:pPr>
            <w:r w:rsidRPr="00A94C15">
              <w:rPr>
                <w:szCs w:val="24"/>
              </w:rPr>
              <w:t xml:space="preserve">Duration </w:t>
            </w:r>
            <w:r w:rsidR="00210472">
              <w:rPr>
                <w:szCs w:val="24"/>
              </w:rPr>
              <w:t>disease treated</w:t>
            </w:r>
            <w:r w:rsidR="00ED6DEE" w:rsidRPr="00A94C15">
              <w:rPr>
                <w:szCs w:val="24"/>
              </w:rPr>
              <w:t xml:space="preserve"> (years)</w:t>
            </w:r>
          </w:p>
        </w:tc>
        <w:tc>
          <w:tcPr>
            <w:tcW w:w="3286" w:type="dxa"/>
            <w:shd w:val="clear" w:color="auto" w:fill="auto"/>
          </w:tcPr>
          <w:p w14:paraId="7B1FB28A" w14:textId="77777777" w:rsidR="00BC2D0C" w:rsidRPr="00A94C15" w:rsidRDefault="00BC2D0C" w:rsidP="00C8044B">
            <w:pPr>
              <w:pStyle w:val="table"/>
              <w:rPr>
                <w:rFonts w:eastAsia="Times New Roman"/>
                <w:szCs w:val="24"/>
              </w:rPr>
            </w:pPr>
            <w:r w:rsidRPr="00A94C15">
              <w:rPr>
                <w:rFonts w:eastAsia="Times New Roman"/>
                <w:szCs w:val="24"/>
              </w:rPr>
              <w:t>Fixed</w:t>
            </w:r>
          </w:p>
        </w:tc>
        <w:tc>
          <w:tcPr>
            <w:tcW w:w="2072" w:type="dxa"/>
            <w:shd w:val="clear" w:color="auto" w:fill="auto"/>
          </w:tcPr>
          <w:p w14:paraId="0A113F03" w14:textId="069739DE" w:rsidR="00BC2D0C" w:rsidRPr="00A94C15" w:rsidRDefault="00210472" w:rsidP="00C8044B">
            <w:pPr>
              <w:pStyle w:val="table"/>
              <w:rPr>
                <w:szCs w:val="24"/>
              </w:rPr>
            </w:pPr>
            <w:r>
              <w:rPr>
                <w:szCs w:val="24"/>
              </w:rPr>
              <w:t>2</w:t>
            </w:r>
          </w:p>
        </w:tc>
        <w:tc>
          <w:tcPr>
            <w:tcW w:w="1348" w:type="dxa"/>
            <w:shd w:val="clear" w:color="auto" w:fill="auto"/>
          </w:tcPr>
          <w:p w14:paraId="52AB18B3" w14:textId="45F6399C" w:rsidR="00BC2D0C" w:rsidRPr="00A94C15" w:rsidRDefault="00E96A68" w:rsidP="00AD011F">
            <w:pPr>
              <w:pStyle w:val="table"/>
              <w:rPr>
                <w:szCs w:val="24"/>
              </w:rPr>
            </w:pPr>
            <w:r>
              <w:rPr>
                <w:szCs w:val="24"/>
              </w:rPr>
              <w:fldChar w:fldCharType="begin"/>
            </w:r>
            <w:r>
              <w:rPr>
                <w:szCs w:val="24"/>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Pr>
                <w:szCs w:val="24"/>
              </w:rPr>
              <w:fldChar w:fldCharType="separate"/>
            </w:r>
            <w:r>
              <w:rPr>
                <w:noProof/>
                <w:szCs w:val="24"/>
              </w:rPr>
              <w:t>[</w:t>
            </w:r>
            <w:hyperlink w:anchor="_ENREF_1" w:tooltip="Torgerson, 2015 #910" w:history="1">
              <w:r w:rsidR="00AD011F">
                <w:rPr>
                  <w:noProof/>
                  <w:szCs w:val="24"/>
                </w:rPr>
                <w:t>1</w:t>
              </w:r>
            </w:hyperlink>
            <w:r>
              <w:rPr>
                <w:noProof/>
                <w:szCs w:val="24"/>
              </w:rPr>
              <w:t>]</w:t>
            </w:r>
            <w:r>
              <w:rPr>
                <w:szCs w:val="24"/>
              </w:rPr>
              <w:fldChar w:fldCharType="end"/>
            </w:r>
          </w:p>
        </w:tc>
      </w:tr>
      <w:tr w:rsidR="00AD011F" w:rsidRPr="00A94C15" w14:paraId="2C62C840" w14:textId="77777777" w:rsidTr="00530686">
        <w:tc>
          <w:tcPr>
            <w:tcW w:w="2744" w:type="dxa"/>
            <w:shd w:val="clear" w:color="auto" w:fill="auto"/>
          </w:tcPr>
          <w:p w14:paraId="7FEDAAA2" w14:textId="77777777" w:rsidR="00BC2D0C" w:rsidRPr="00A94C15" w:rsidRDefault="00BC2D0C" w:rsidP="005C094D">
            <w:pPr>
              <w:pStyle w:val="table"/>
              <w:jc w:val="left"/>
              <w:rPr>
                <w:szCs w:val="24"/>
              </w:rPr>
            </w:pPr>
            <w:r w:rsidRPr="00A94C15">
              <w:rPr>
                <w:szCs w:val="24"/>
              </w:rPr>
              <w:t>Age of onset</w:t>
            </w:r>
          </w:p>
        </w:tc>
        <w:tc>
          <w:tcPr>
            <w:tcW w:w="3286" w:type="dxa"/>
            <w:shd w:val="clear" w:color="auto" w:fill="auto"/>
          </w:tcPr>
          <w:p w14:paraId="5BB7FC64" w14:textId="77777777" w:rsidR="00BC2D0C" w:rsidRPr="00A94C15" w:rsidRDefault="00BC2D0C" w:rsidP="00C8044B">
            <w:pPr>
              <w:pStyle w:val="table"/>
              <w:rPr>
                <w:rFonts w:eastAsia="Times New Roman"/>
                <w:szCs w:val="24"/>
              </w:rPr>
            </w:pPr>
            <w:r w:rsidRPr="00A94C15">
              <w:rPr>
                <w:rFonts w:eastAsia="Times New Roman"/>
                <w:szCs w:val="24"/>
              </w:rPr>
              <w:t>Dirichlet(8,30,97,73,41,29,13)</w:t>
            </w:r>
          </w:p>
          <w:p w14:paraId="3C5A65C4" w14:textId="77777777" w:rsidR="00BC2D0C" w:rsidRPr="00A94C15" w:rsidRDefault="00BC2D0C" w:rsidP="00C8044B">
            <w:pPr>
              <w:pStyle w:val="table"/>
              <w:rPr>
                <w:szCs w:val="24"/>
              </w:rPr>
            </w:pPr>
            <w:r w:rsidRPr="00A94C15">
              <w:rPr>
                <w:rFonts w:eastAsia="Times New Roman"/>
                <w:szCs w:val="24"/>
              </w:rPr>
              <w:t>for age groups(&lt;10,10-20,20-30,30-40,40-50,50-60,&gt;60)</w:t>
            </w:r>
          </w:p>
        </w:tc>
        <w:tc>
          <w:tcPr>
            <w:tcW w:w="2072" w:type="dxa"/>
            <w:shd w:val="clear" w:color="auto" w:fill="auto"/>
          </w:tcPr>
          <w:p w14:paraId="72FED715" w14:textId="00369DCE" w:rsidR="00BC2D0C" w:rsidRPr="00A94C15" w:rsidRDefault="00BC2D0C" w:rsidP="00F24198">
            <w:pPr>
              <w:pStyle w:val="table"/>
              <w:rPr>
                <w:szCs w:val="24"/>
              </w:rPr>
            </w:pPr>
            <w:r w:rsidRPr="00A94C15">
              <w:rPr>
                <w:szCs w:val="24"/>
              </w:rPr>
              <w:t xml:space="preserve">33 </w:t>
            </w:r>
            <w:r w:rsidR="00F24198" w:rsidRPr="00A94C15">
              <w:rPr>
                <w:szCs w:val="24"/>
              </w:rPr>
              <w:t>(</w:t>
            </w:r>
            <w:r w:rsidRPr="00A94C15">
              <w:rPr>
                <w:szCs w:val="24"/>
              </w:rPr>
              <w:t>5-65</w:t>
            </w:r>
            <w:r w:rsidR="00F24198" w:rsidRPr="00A94C15">
              <w:rPr>
                <w:szCs w:val="24"/>
              </w:rPr>
              <w:t>)</w:t>
            </w:r>
          </w:p>
        </w:tc>
        <w:tc>
          <w:tcPr>
            <w:tcW w:w="1348" w:type="dxa"/>
            <w:shd w:val="clear" w:color="auto" w:fill="auto"/>
          </w:tcPr>
          <w:p w14:paraId="358E3A63" w14:textId="146A623B" w:rsidR="00BC2D0C" w:rsidRPr="00A94C15" w:rsidRDefault="00BC2D0C" w:rsidP="00AD011F">
            <w:pPr>
              <w:pStyle w:val="table"/>
              <w:rPr>
                <w:noProof/>
                <w:szCs w:val="24"/>
              </w:rPr>
            </w:pPr>
            <w:r w:rsidRPr="00A94C15">
              <w:rPr>
                <w:szCs w:val="24"/>
              </w:rPr>
              <w:fldChar w:fldCharType="begin"/>
            </w:r>
            <w:r w:rsidR="00590327">
              <w:rPr>
                <w:szCs w:val="24"/>
              </w:rPr>
              <w:instrText xml:space="preserve"> ADDIN EN.CITE &lt;EndNote&gt;&lt;Cite&gt;&lt;Author&gt;Usubalieva&lt;/Author&gt;&lt;Year&gt;2013&lt;/Year&gt;&lt;RecNum&gt;23&lt;/RecNum&gt;&lt;DisplayText&gt;[3]&lt;/DisplayText&gt;&lt;record&gt;&lt;rec-number&gt;23&lt;/rec-number&gt;&lt;foreign-keys&gt;&lt;key app="EN" db-id="rxr09xztzasrx8e9x245f5zep2psxpzs5rfz" timestamp="1438608532"&gt;23&lt;/key&gt;&lt;/foreign-keys&gt;&lt;ref-type name="Journal Article"&gt;17&lt;/ref-type&gt;&lt;contributors&gt;&lt;authors&gt;&lt;author&gt;Usubalieva, J.&lt;/author&gt;&lt;author&gt;Minbaeva, G.&lt;/author&gt;&lt;author&gt;Ziadinov, I.&lt;/author&gt;&lt;author&gt;Deplazes, P.&lt;/author&gt;&lt;author&gt;Torgerson, P. R.&lt;/author&gt;&lt;/authors&gt;&lt;/contributors&gt;&lt;auth-address&gt;Government Sanito-Epidemiology Unit, Bishkek,Kyrgyzstan.&lt;/auth-address&gt;&lt;titles&gt;&lt;title&gt;Human alveolar echinococcosis in Kyrgyzstan&lt;/title&gt;&lt;secondary-title&gt;Emerg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1095-7&lt;/pages&gt;&lt;volume&gt;19&lt;/volume&gt;&lt;number&gt;7&lt;/number&gt;&lt;edition&gt;2013/06/15&lt;/edition&gt;&lt;keywords&gt;&lt;keyword&gt;Adolescent&lt;/keyword&gt;&lt;keyword&gt;Adult&lt;/keyword&gt;&lt;keyword&gt;Aged&lt;/keyword&gt;&lt;keyword&gt;Child&lt;/keyword&gt;&lt;keyword&gt;Child, Preschool&lt;/keyword&gt;&lt;keyword&gt;Communicable Diseases, Emerging/epidemiology/parasitology&lt;/keyword&gt;&lt;keyword&gt;Echinococcosis, Hepatic/*epidemiology&lt;/keyword&gt;&lt;keyword&gt;*Epidemics&lt;/keyword&gt;&lt;keyword&gt;Female&lt;/keyword&gt;&lt;keyword&gt;Humans&lt;/keyword&gt;&lt;keyword&gt;Incidence&lt;/keyword&gt;&lt;keyword&gt;Kyrgyzstan/epidemiology&lt;/keyword&gt;&lt;keyword&gt;Male&lt;/keyword&gt;&lt;keyword&gt;Middle Aged&lt;/keyword&gt;&lt;keyword&gt;Sex Distribution&lt;/keyword&gt;&lt;keyword&gt;Young Adult&lt;/keyword&gt;&lt;/keywords&gt;&lt;dates&gt;&lt;year&gt;2013&lt;/year&gt;&lt;pub-dates&gt;&lt;date&gt;Jul&lt;/date&gt;&lt;/pub-dates&gt;&lt;/dates&gt;&lt;isbn&gt;1080-6040&lt;/isbn&gt;&lt;accession-num&gt;23763935&lt;/accession-num&gt;&lt;urls&gt;&lt;/urls&gt;&lt;custom2&gt;Pmc3713972&lt;/custom2&gt;&lt;electronic-resource-num&gt;10.3201/eid1907.121405&lt;/electronic-resource-num&gt;&lt;remote-database-provider&gt;Nlm&lt;/remote-database-provider&gt;&lt;language&gt;eng&lt;/language&gt;&lt;/record&gt;&lt;/Cite&gt;&lt;/EndNote&gt;</w:instrText>
            </w:r>
            <w:r w:rsidRPr="00A94C15">
              <w:rPr>
                <w:szCs w:val="24"/>
              </w:rPr>
              <w:fldChar w:fldCharType="separate"/>
            </w:r>
            <w:r w:rsidR="00590327">
              <w:rPr>
                <w:noProof/>
                <w:szCs w:val="24"/>
              </w:rPr>
              <w:t>[</w:t>
            </w:r>
            <w:hyperlink w:anchor="_ENREF_3" w:tooltip="Usubalieva, 2013 #23" w:history="1">
              <w:r w:rsidR="00AD011F">
                <w:rPr>
                  <w:noProof/>
                  <w:szCs w:val="24"/>
                </w:rPr>
                <w:t>3</w:t>
              </w:r>
            </w:hyperlink>
            <w:r w:rsidR="00590327">
              <w:rPr>
                <w:noProof/>
                <w:szCs w:val="24"/>
              </w:rPr>
              <w:t>]</w:t>
            </w:r>
            <w:r w:rsidRPr="00A94C15">
              <w:rPr>
                <w:szCs w:val="24"/>
              </w:rPr>
              <w:fldChar w:fldCharType="end"/>
            </w:r>
          </w:p>
        </w:tc>
      </w:tr>
      <w:tr w:rsidR="00AD011F" w:rsidRPr="00A94C15" w14:paraId="008763A5" w14:textId="77777777" w:rsidTr="00BC4D6F">
        <w:tc>
          <w:tcPr>
            <w:tcW w:w="2744" w:type="dxa"/>
            <w:shd w:val="clear" w:color="auto" w:fill="auto"/>
          </w:tcPr>
          <w:p w14:paraId="2F0596A3" w14:textId="4B53B630" w:rsidR="00CD4396" w:rsidRPr="00A94C15" w:rsidRDefault="00AD1656" w:rsidP="005C094D">
            <w:pPr>
              <w:pStyle w:val="table"/>
              <w:jc w:val="left"/>
              <w:rPr>
                <w:szCs w:val="24"/>
              </w:rPr>
            </w:pPr>
            <w:r>
              <w:rPr>
                <w:szCs w:val="24"/>
              </w:rPr>
              <w:t>Incidence</w:t>
            </w:r>
            <w:r w:rsidR="00BC4D6F">
              <w:rPr>
                <w:szCs w:val="24"/>
              </w:rPr>
              <w:t xml:space="preserve"> treated</w:t>
            </w:r>
          </w:p>
        </w:tc>
        <w:tc>
          <w:tcPr>
            <w:tcW w:w="3286" w:type="dxa"/>
            <w:shd w:val="clear" w:color="auto" w:fill="auto"/>
          </w:tcPr>
          <w:p w14:paraId="0470BEB0" w14:textId="1EF9304E" w:rsidR="00CD4396" w:rsidRPr="00144208" w:rsidRDefault="00A01F96" w:rsidP="00BC4D6F">
            <w:pPr>
              <w:pStyle w:val="table"/>
              <w:jc w:val="left"/>
              <w:rPr>
                <w:szCs w:val="24"/>
              </w:rPr>
            </w:pPr>
            <w:r>
              <w:rPr>
                <w:szCs w:val="24"/>
              </w:rPr>
              <w:t>Uniform</w:t>
            </w:r>
            <w:r w:rsidR="00CD4396" w:rsidRPr="00144208">
              <w:rPr>
                <w:szCs w:val="24"/>
              </w:rPr>
              <w:t>(min=901, max=</w:t>
            </w:r>
            <w:r w:rsidR="00AE1136" w:rsidRPr="00144208">
              <w:rPr>
                <w:szCs w:val="24"/>
              </w:rPr>
              <w:t>1</w:t>
            </w:r>
            <w:r w:rsidR="00A07D97">
              <w:rPr>
                <w:szCs w:val="24"/>
              </w:rPr>
              <w:t>,</w:t>
            </w:r>
            <w:r w:rsidR="00AE1136" w:rsidRPr="00144208">
              <w:rPr>
                <w:szCs w:val="24"/>
              </w:rPr>
              <w:t>009</w:t>
            </w:r>
            <w:r w:rsidR="00CD4396" w:rsidRPr="00144208">
              <w:rPr>
                <w:szCs w:val="24"/>
              </w:rPr>
              <w:t>)</w:t>
            </w:r>
          </w:p>
        </w:tc>
        <w:tc>
          <w:tcPr>
            <w:tcW w:w="2072" w:type="dxa"/>
            <w:shd w:val="clear" w:color="auto" w:fill="auto"/>
          </w:tcPr>
          <w:p w14:paraId="745026BF" w14:textId="5B255A69" w:rsidR="00144208" w:rsidRPr="00144208" w:rsidRDefault="00A07D97" w:rsidP="00BC4D6F">
            <w:pPr>
              <w:pStyle w:val="table"/>
              <w:rPr>
                <w:szCs w:val="24"/>
                <w:highlight w:val="yellow"/>
              </w:rPr>
            </w:pPr>
            <w:r w:rsidRPr="00A07D97">
              <w:rPr>
                <w:szCs w:val="24"/>
              </w:rPr>
              <w:t>955 (904-1,006)</w:t>
            </w:r>
          </w:p>
        </w:tc>
        <w:tc>
          <w:tcPr>
            <w:tcW w:w="1348" w:type="dxa"/>
            <w:shd w:val="clear" w:color="auto" w:fill="auto"/>
          </w:tcPr>
          <w:p w14:paraId="0732244B" w14:textId="77777777" w:rsidR="00CD4396" w:rsidRPr="00A94C15" w:rsidRDefault="00CD4396" w:rsidP="00CD4396">
            <w:pPr>
              <w:pStyle w:val="table"/>
              <w:rPr>
                <w:szCs w:val="24"/>
              </w:rPr>
            </w:pPr>
            <w:r w:rsidRPr="00A94C15">
              <w:rPr>
                <w:szCs w:val="24"/>
              </w:rPr>
              <w:t xml:space="preserve">See text </w:t>
            </w:r>
          </w:p>
          <w:p w14:paraId="41EB7229" w14:textId="4014D533" w:rsidR="00CD4396" w:rsidRPr="00A94C15" w:rsidRDefault="00CD4396" w:rsidP="00AD011F">
            <w:pPr>
              <w:pStyle w:val="table"/>
              <w:rPr>
                <w:szCs w:val="24"/>
              </w:rPr>
            </w:pPr>
            <w:r w:rsidRPr="00A94C15">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2" w:tooltip="Raimkylov, 2015 #230" w:history="1">
              <w:r w:rsidR="00AD011F">
                <w:rPr>
                  <w:noProof/>
                  <w:szCs w:val="24"/>
                </w:rPr>
                <w:t>2-4</w:t>
              </w:r>
            </w:hyperlink>
            <w:r w:rsidR="0029162F">
              <w:rPr>
                <w:noProof/>
                <w:szCs w:val="24"/>
              </w:rPr>
              <w:t>]</w:t>
            </w:r>
            <w:r w:rsidRPr="00A94C15">
              <w:rPr>
                <w:szCs w:val="24"/>
              </w:rPr>
              <w:fldChar w:fldCharType="end"/>
            </w:r>
          </w:p>
        </w:tc>
      </w:tr>
      <w:tr w:rsidR="00AD011F" w:rsidRPr="00A94C15" w14:paraId="602D6484" w14:textId="77777777" w:rsidTr="00530686">
        <w:tc>
          <w:tcPr>
            <w:tcW w:w="2744" w:type="dxa"/>
            <w:tcBorders>
              <w:bottom w:val="single" w:sz="4" w:space="0" w:color="auto"/>
            </w:tcBorders>
            <w:shd w:val="clear" w:color="auto" w:fill="auto"/>
          </w:tcPr>
          <w:p w14:paraId="746D3552" w14:textId="36A38855" w:rsidR="00BC4D6F" w:rsidRDefault="00BC4D6F" w:rsidP="005C094D">
            <w:pPr>
              <w:pStyle w:val="table"/>
              <w:jc w:val="left"/>
              <w:rPr>
                <w:szCs w:val="24"/>
              </w:rPr>
            </w:pPr>
            <w:r>
              <w:rPr>
                <w:szCs w:val="24"/>
              </w:rPr>
              <w:t>Incidence untreated</w:t>
            </w:r>
          </w:p>
        </w:tc>
        <w:tc>
          <w:tcPr>
            <w:tcW w:w="3286" w:type="dxa"/>
            <w:tcBorders>
              <w:bottom w:val="single" w:sz="4" w:space="0" w:color="auto"/>
            </w:tcBorders>
            <w:shd w:val="clear" w:color="auto" w:fill="auto"/>
          </w:tcPr>
          <w:p w14:paraId="1CA38A52" w14:textId="2F573BA1" w:rsidR="00BC4D6F" w:rsidRPr="00144208" w:rsidRDefault="00191D8D" w:rsidP="00C24B6E">
            <w:pPr>
              <w:pStyle w:val="table"/>
              <w:jc w:val="left"/>
              <w:rPr>
                <w:szCs w:val="24"/>
              </w:rPr>
            </w:pPr>
            <w:r>
              <w:rPr>
                <w:szCs w:val="24"/>
              </w:rPr>
              <w:t>Pert</w:t>
            </w:r>
            <w:r w:rsidR="00BC4D6F">
              <w:rPr>
                <w:szCs w:val="24"/>
              </w:rPr>
              <w:t xml:space="preserve">(min=901, </w:t>
            </w:r>
            <w:r w:rsidR="00A01F96">
              <w:rPr>
                <w:szCs w:val="24"/>
              </w:rPr>
              <w:t>mode=1</w:t>
            </w:r>
            <w:r w:rsidR="00A07D97">
              <w:rPr>
                <w:szCs w:val="24"/>
              </w:rPr>
              <w:t>,</w:t>
            </w:r>
            <w:r w:rsidR="00A01F96">
              <w:rPr>
                <w:szCs w:val="24"/>
              </w:rPr>
              <w:t xml:space="preserve">009, </w:t>
            </w:r>
            <w:r w:rsidR="00BC4D6F">
              <w:rPr>
                <w:szCs w:val="24"/>
              </w:rPr>
              <w:t>max=4</w:t>
            </w:r>
            <w:r w:rsidR="00A07D97">
              <w:rPr>
                <w:szCs w:val="24"/>
              </w:rPr>
              <w:t>,</w:t>
            </w:r>
            <w:r w:rsidR="00BC4D6F">
              <w:rPr>
                <w:szCs w:val="24"/>
              </w:rPr>
              <w:t>415)</w:t>
            </w:r>
          </w:p>
        </w:tc>
        <w:tc>
          <w:tcPr>
            <w:tcW w:w="2072" w:type="dxa"/>
            <w:tcBorders>
              <w:bottom w:val="single" w:sz="4" w:space="0" w:color="auto"/>
            </w:tcBorders>
            <w:shd w:val="clear" w:color="auto" w:fill="auto"/>
          </w:tcPr>
          <w:p w14:paraId="48FE2542" w14:textId="7EABC6DE" w:rsidR="00BC4D6F" w:rsidRPr="00144208" w:rsidRDefault="00A07D97" w:rsidP="00144208">
            <w:pPr>
              <w:pStyle w:val="table"/>
              <w:rPr>
                <w:szCs w:val="24"/>
              </w:rPr>
            </w:pPr>
            <w:r>
              <w:rPr>
                <w:szCs w:val="24"/>
              </w:rPr>
              <w:t>1,435 (929-2,835)</w:t>
            </w:r>
          </w:p>
        </w:tc>
        <w:tc>
          <w:tcPr>
            <w:tcW w:w="1348" w:type="dxa"/>
            <w:tcBorders>
              <w:bottom w:val="single" w:sz="4" w:space="0" w:color="auto"/>
            </w:tcBorders>
            <w:shd w:val="clear" w:color="auto" w:fill="auto"/>
          </w:tcPr>
          <w:p w14:paraId="2C409CDC" w14:textId="77777777" w:rsidR="00BC4D6F" w:rsidRPr="00A94C15" w:rsidRDefault="00BC4D6F" w:rsidP="00BC4D6F">
            <w:pPr>
              <w:pStyle w:val="table"/>
              <w:rPr>
                <w:szCs w:val="24"/>
              </w:rPr>
            </w:pPr>
            <w:r w:rsidRPr="00A94C15">
              <w:rPr>
                <w:szCs w:val="24"/>
              </w:rPr>
              <w:t xml:space="preserve">See text </w:t>
            </w:r>
          </w:p>
          <w:p w14:paraId="58E83B07" w14:textId="48DFE604" w:rsidR="00BC4D6F" w:rsidRPr="00A94C15" w:rsidRDefault="00BC4D6F" w:rsidP="00AD011F">
            <w:pPr>
              <w:pStyle w:val="table"/>
              <w:rPr>
                <w:szCs w:val="24"/>
              </w:rPr>
            </w:pPr>
            <w:r w:rsidRPr="00A94C15">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2" w:tooltip="Raimkylov, 2015 #230" w:history="1">
              <w:r w:rsidR="00AD011F">
                <w:rPr>
                  <w:noProof/>
                  <w:szCs w:val="24"/>
                </w:rPr>
                <w:t>2-4</w:t>
              </w:r>
            </w:hyperlink>
            <w:r w:rsidR="0029162F">
              <w:rPr>
                <w:noProof/>
                <w:szCs w:val="24"/>
              </w:rPr>
              <w:t>]</w:t>
            </w:r>
            <w:r w:rsidRPr="00A94C15">
              <w:rPr>
                <w:szCs w:val="24"/>
              </w:rPr>
              <w:fldChar w:fldCharType="end"/>
            </w:r>
          </w:p>
        </w:tc>
      </w:tr>
    </w:tbl>
    <w:p w14:paraId="7559C5A7" w14:textId="77777777" w:rsidR="00BC2D0C" w:rsidRDefault="00BC2D0C">
      <w:pPr>
        <w:rPr>
          <w:rFonts w:cs="Times New Roman"/>
          <w:szCs w:val="24"/>
          <w:lang w:val="en-GB"/>
        </w:rPr>
      </w:pPr>
    </w:p>
    <w:p w14:paraId="1E4C98D3" w14:textId="60BB85C9" w:rsidR="00CD4BE9" w:rsidRDefault="00CD4BE9" w:rsidP="00695A63">
      <w:pPr>
        <w:pStyle w:val="Heading2"/>
        <w:rPr>
          <w:lang w:val="en-GB"/>
        </w:rPr>
      </w:pPr>
      <w:r>
        <w:rPr>
          <w:lang w:val="en-GB"/>
        </w:rPr>
        <w:t>Alveolar echinococcosis (AE)</w:t>
      </w:r>
    </w:p>
    <w:p w14:paraId="2C87F0EF" w14:textId="7FF2A52E" w:rsidR="00590327" w:rsidRPr="00C4421B" w:rsidRDefault="00590327" w:rsidP="00590327">
      <w:pPr>
        <w:rPr>
          <w:lang w:val="en-GB"/>
        </w:rPr>
      </w:pPr>
      <w:r w:rsidRPr="003E0BCE">
        <w:rPr>
          <w:lang w:val="en-GB"/>
        </w:rPr>
        <w:t xml:space="preserve">The burden calculation for </w:t>
      </w:r>
      <w:r>
        <w:rPr>
          <w:lang w:val="en-GB"/>
        </w:rPr>
        <w:t>AE</w:t>
      </w:r>
      <w:r w:rsidRPr="003E0BCE">
        <w:rPr>
          <w:lang w:val="en-GB"/>
        </w:rPr>
        <w:t xml:space="preserve"> is based on </w:t>
      </w:r>
      <w:r>
        <w:rPr>
          <w:lang w:val="en-GB"/>
        </w:rPr>
        <w:t>Torgerson</w:t>
      </w:r>
      <w:r w:rsidRPr="003E0BCE">
        <w:rPr>
          <w:lang w:val="en-GB"/>
        </w:rPr>
        <w:t xml:space="preserve"> et al. </w:t>
      </w:r>
      <w:r w:rsidRPr="00A94C15">
        <w:rPr>
          <w:szCs w:val="24"/>
        </w:rPr>
        <w:fldChar w:fldCharType="begin">
          <w:fldData xml:space="preserve">PEVuZE5vdGU+PENpdGU+PEF1dGhvcj5Ub3JnZXJzb248L0F1dGhvcj48WWVhcj4yMDEwPC9ZZWFy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YnItMT48L2FsdC1wZXJpb2RpY2FsPjxwYWdlcz43Mi03PC9wYWdlcz48dm9sdW1lPjQ5PC92b2x1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</w:fldData>
        </w:fldChar>
      </w:r>
      <w:r w:rsidR="0029162F">
        <w:rPr>
          <w:szCs w:val="24"/>
        </w:rPr>
        <w:instrText xml:space="preserve"> ADDIN EN.CITE </w:instrText>
      </w:r>
      <w:r w:rsidR="0029162F">
        <w:rPr>
          <w:szCs w:val="24"/>
        </w:rPr>
        <w:fldChar w:fldCharType="begin">
          <w:fldData xml:space="preserve">PEVuZE5vdGU+PENpdGU+PEF1dGhvcj5Ub3JnZXJzb248L0F1dGhvcj48WWVhcj4yMDEwPC9ZZWFy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YnItMT48L2FsdC1wZXJpb2RpY2FsPjxwYWdlcz43Mi03PC9wYWdlcz48dm9sdW1lPjQ5PC92b2x1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1" w:tooltip="Torgerson, 2015 #910" w:history="1">
        <w:r w:rsidR="00AD011F">
          <w:rPr>
            <w:noProof/>
            <w:szCs w:val="24"/>
          </w:rPr>
          <w:t>1</w:t>
        </w:r>
      </w:hyperlink>
      <w:r w:rsidR="0029162F">
        <w:rPr>
          <w:noProof/>
          <w:szCs w:val="24"/>
        </w:rPr>
        <w:t>,</w:t>
      </w:r>
      <w:hyperlink w:anchor="_ENREF_8" w:tooltip="Torgerson, 2010 #195" w:history="1">
        <w:r w:rsidR="00AD011F">
          <w:rPr>
            <w:noProof/>
            <w:szCs w:val="24"/>
          </w:rPr>
          <w:t>8</w:t>
        </w:r>
      </w:hyperlink>
      <w:r w:rsidR="0029162F">
        <w:rPr>
          <w:noProof/>
          <w:szCs w:val="24"/>
        </w:rPr>
        <w:t>,</w:t>
      </w:r>
      <w:hyperlink w:anchor="_ENREF_9" w:tooltip="Torgerson, 2008 #320" w:history="1">
        <w:r w:rsidR="00AD011F">
          <w:rPr>
            <w:noProof/>
            <w:szCs w:val="24"/>
          </w:rPr>
          <w:t>9</w:t>
        </w:r>
      </w:hyperlink>
      <w:r w:rsidR="0029162F">
        <w:rPr>
          <w:noProof/>
          <w:szCs w:val="24"/>
        </w:rPr>
        <w:t>]</w:t>
      </w:r>
      <w:r w:rsidRPr="00A94C15">
        <w:rPr>
          <w:szCs w:val="24"/>
        </w:rPr>
        <w:fldChar w:fldCharType="end"/>
      </w:r>
      <w:r>
        <w:rPr>
          <w:szCs w:val="24"/>
        </w:rPr>
        <w:t xml:space="preserve">, the disease incidence is based on </w:t>
      </w:r>
      <w:r w:rsidRPr="00A94C15">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2" w:tooltip="Raimkylov, 2015 #230" w:history="1">
        <w:r w:rsidR="00AD011F">
          <w:rPr>
            <w:noProof/>
            <w:szCs w:val="24"/>
          </w:rPr>
          <w:t>2-4</w:t>
        </w:r>
      </w:hyperlink>
      <w:r w:rsidR="0029162F">
        <w:rPr>
          <w:noProof/>
          <w:szCs w:val="24"/>
        </w:rPr>
        <w:t>]</w:t>
      </w:r>
      <w:r w:rsidRPr="00A94C15">
        <w:rPr>
          <w:szCs w:val="24"/>
        </w:rPr>
        <w:fldChar w:fldCharType="end"/>
      </w:r>
      <w:r w:rsidRPr="003E0BCE">
        <w:rPr>
          <w:lang w:val="en-GB"/>
        </w:rPr>
        <w:t xml:space="preserve">. </w:t>
      </w:r>
      <w:r>
        <w:rPr>
          <w:lang w:val="en-GB"/>
        </w:rPr>
        <w:t xml:space="preserve">Figure </w:t>
      </w:r>
      <w:r w:rsidR="009608B3">
        <w:rPr>
          <w:lang w:val="en-GB"/>
        </w:rPr>
        <w:t>S4</w:t>
      </w:r>
      <w:r>
        <w:rPr>
          <w:lang w:val="en-GB"/>
        </w:rPr>
        <w:t xml:space="preserve">-2A shows the different outcomes departing from infection with AE, Figure </w:t>
      </w:r>
      <w:r w:rsidR="009608B3">
        <w:rPr>
          <w:lang w:val="en-GB"/>
        </w:rPr>
        <w:lastRenderedPageBreak/>
        <w:t>S4</w:t>
      </w:r>
      <w:r>
        <w:rPr>
          <w:lang w:val="en-GB"/>
        </w:rPr>
        <w:t>-2B shows the different element</w:t>
      </w:r>
      <w:r w:rsidR="00EC6E04">
        <w:rPr>
          <w:lang w:val="en-GB"/>
        </w:rPr>
        <w:t>s</w:t>
      </w:r>
      <w:r>
        <w:rPr>
          <w:lang w:val="en-GB"/>
        </w:rPr>
        <w:t xml:space="preserve"> used in the DALY calculation</w:t>
      </w:r>
      <w:r w:rsidRPr="003E0BCE">
        <w:rPr>
          <w:lang w:val="en-GB"/>
        </w:rPr>
        <w:t xml:space="preserve">. Table </w:t>
      </w:r>
      <w:r w:rsidR="009608B3">
        <w:rPr>
          <w:lang w:val="en-GB"/>
        </w:rPr>
        <w:t>S4</w:t>
      </w:r>
      <w:r>
        <w:rPr>
          <w:lang w:val="en-GB"/>
        </w:rPr>
        <w:t>-2</w:t>
      </w:r>
      <w:r w:rsidRPr="003E0BCE">
        <w:rPr>
          <w:lang w:val="en-GB"/>
        </w:rPr>
        <w:t xml:space="preserve"> summarizes the applied DALY parameters.</w:t>
      </w:r>
    </w:p>
    <w:p w14:paraId="2BF49316" w14:textId="23B7F408" w:rsidR="00CD4BE9" w:rsidRPr="00C4421B" w:rsidRDefault="009845F5">
      <w:pPr>
        <w:rPr>
          <w:rFonts w:cs="Times New Roman"/>
          <w:szCs w:val="24"/>
          <w:lang w:val="en-GB"/>
        </w:rPr>
      </w:pPr>
      <w:r w:rsidRPr="009845F5">
        <w:rPr>
          <w:rFonts w:cs="Times New Roman"/>
          <w:noProof/>
          <w:szCs w:val="24"/>
        </w:rPr>
        <w:drawing>
          <wp:inline distT="0" distB="0" distL="0" distR="0" wp14:anchorId="0E7F34C7" wp14:editId="1CF19B03">
            <wp:extent cx="40195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9550" cy="381000"/>
                    </a:xfrm>
                    <a:prstGeom prst="rect">
                      <a:avLst/>
                    </a:prstGeom>
                    <a:noFill/>
                    <a:ln>
                      <a:noFill/>
                    </a:ln>
                  </pic:spPr>
                </pic:pic>
              </a:graphicData>
            </a:graphic>
          </wp:inline>
        </w:drawing>
      </w:r>
    </w:p>
    <w:p w14:paraId="7B4955FC" w14:textId="04B76E87" w:rsidR="00CD4BE9" w:rsidRPr="00C4421B" w:rsidRDefault="00CD4BE9">
      <w:pPr>
        <w:rPr>
          <w:rFonts w:cs="Times New Roman"/>
          <w:szCs w:val="24"/>
          <w:lang w:val="en-GB"/>
        </w:rPr>
      </w:pPr>
      <w:r w:rsidRPr="00C4421B">
        <w:rPr>
          <w:rFonts w:cs="Times New Roman"/>
          <w:b/>
          <w:szCs w:val="24"/>
          <w:lang w:val="en-GB"/>
        </w:rPr>
        <w:t xml:space="preserve">Figure </w:t>
      </w:r>
      <w:r w:rsidR="009608B3">
        <w:rPr>
          <w:rFonts w:cs="Times New Roman"/>
          <w:b/>
          <w:szCs w:val="24"/>
          <w:lang w:val="en-GB"/>
        </w:rPr>
        <w:t>S4</w:t>
      </w:r>
      <w:r w:rsidR="002C02B6" w:rsidRPr="00C4421B">
        <w:rPr>
          <w:rFonts w:cs="Times New Roman"/>
          <w:b/>
          <w:szCs w:val="24"/>
          <w:lang w:val="en-GB"/>
        </w:rPr>
        <w:t>-</w:t>
      </w:r>
      <w:r w:rsidRPr="00C4421B">
        <w:rPr>
          <w:rFonts w:cs="Times New Roman"/>
          <w:b/>
          <w:szCs w:val="24"/>
          <w:lang w:val="en-GB"/>
        </w:rPr>
        <w:t>2A</w:t>
      </w:r>
      <w:r w:rsidR="00C67602" w:rsidRPr="00C4421B">
        <w:rPr>
          <w:rFonts w:cs="Times New Roman"/>
          <w:b/>
          <w:szCs w:val="24"/>
          <w:lang w:val="en-GB"/>
        </w:rPr>
        <w:t>.</w:t>
      </w:r>
      <w:r w:rsidRPr="00C4421B">
        <w:rPr>
          <w:rFonts w:cs="Times New Roman"/>
          <w:szCs w:val="24"/>
          <w:lang w:val="en-GB"/>
        </w:rPr>
        <w:t xml:space="preserve"> Disease model for AE. </w:t>
      </w:r>
    </w:p>
    <w:p w14:paraId="6A29FD59" w14:textId="4F2CCCD5" w:rsidR="00CD4BE9" w:rsidRDefault="009845F5">
      <w:pPr>
        <w:rPr>
          <w:rFonts w:cs="Times New Roman"/>
          <w:szCs w:val="24"/>
          <w:lang w:val="en-GB"/>
        </w:rPr>
      </w:pPr>
      <w:r w:rsidRPr="009845F5">
        <w:rPr>
          <w:rFonts w:cs="Times New Roman"/>
          <w:noProof/>
          <w:szCs w:val="24"/>
        </w:rPr>
        <w:drawing>
          <wp:inline distT="0" distB="0" distL="0" distR="0" wp14:anchorId="3DA20AF1" wp14:editId="2749A432">
            <wp:extent cx="3790950" cy="409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0950" cy="409575"/>
                    </a:xfrm>
                    <a:prstGeom prst="rect">
                      <a:avLst/>
                    </a:prstGeom>
                    <a:noFill/>
                    <a:ln>
                      <a:noFill/>
                    </a:ln>
                  </pic:spPr>
                </pic:pic>
              </a:graphicData>
            </a:graphic>
          </wp:inline>
        </w:drawing>
      </w:r>
    </w:p>
    <w:p w14:paraId="0F3D8170" w14:textId="0BA973DD" w:rsidR="00CD4BE9" w:rsidRDefault="00CD4BE9">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002C02B6" w:rsidRPr="00C67602">
        <w:rPr>
          <w:rFonts w:cs="Times New Roman"/>
          <w:b/>
          <w:szCs w:val="24"/>
          <w:lang w:val="en-GB"/>
        </w:rPr>
        <w:t>-</w:t>
      </w:r>
      <w:r w:rsidRPr="00C67602">
        <w:rPr>
          <w:rFonts w:cs="Times New Roman"/>
          <w:b/>
          <w:szCs w:val="24"/>
          <w:lang w:val="en-GB"/>
        </w:rPr>
        <w:t>2B</w:t>
      </w:r>
      <w:r w:rsidR="00C67602" w:rsidRPr="00C67602">
        <w:rPr>
          <w:rFonts w:cs="Times New Roman"/>
          <w:b/>
          <w:szCs w:val="24"/>
          <w:lang w:val="en-GB"/>
        </w:rPr>
        <w:t>.</w:t>
      </w:r>
      <w:r>
        <w:rPr>
          <w:rFonts w:cs="Times New Roman"/>
          <w:szCs w:val="24"/>
          <w:lang w:val="en-GB"/>
        </w:rPr>
        <w:t xml:space="preserve"> DALY formula for AE</w:t>
      </w:r>
    </w:p>
    <w:p w14:paraId="0636CC4C" w14:textId="5617EA66" w:rsidR="00695A63" w:rsidRPr="002C02B6" w:rsidRDefault="00695A63" w:rsidP="002C02B6">
      <w:pPr>
        <w:pStyle w:val="NoSpacing"/>
      </w:pPr>
      <w:r w:rsidRPr="00C67602">
        <w:rPr>
          <w:b/>
        </w:rPr>
        <w:t xml:space="preserve">Table </w:t>
      </w:r>
      <w:r w:rsidR="009608B3">
        <w:rPr>
          <w:b/>
        </w:rPr>
        <w:t>S4</w:t>
      </w:r>
      <w:r w:rsidR="002C02B6" w:rsidRPr="00C67602">
        <w:rPr>
          <w:b/>
        </w:rPr>
        <w:t>-</w:t>
      </w:r>
      <w:r w:rsidRPr="00C67602">
        <w:rPr>
          <w:b/>
        </w:rPr>
        <w:t>2</w:t>
      </w:r>
      <w:r w:rsidR="00C67602" w:rsidRPr="00C67602">
        <w:rPr>
          <w:b/>
        </w:rPr>
        <w:t>.</w:t>
      </w:r>
      <w:r w:rsidRPr="002C02B6">
        <w:t xml:space="preserve"> Parameters used in DALY calculation of AE.</w:t>
      </w:r>
    </w:p>
    <w:tbl>
      <w:tblPr>
        <w:tblW w:w="9450" w:type="dxa"/>
        <w:tblLook w:val="04A0" w:firstRow="1" w:lastRow="0" w:firstColumn="1" w:lastColumn="0" w:noHBand="0" w:noVBand="1"/>
      </w:tblPr>
      <w:tblGrid>
        <w:gridCol w:w="2744"/>
        <w:gridCol w:w="3286"/>
        <w:gridCol w:w="2072"/>
        <w:gridCol w:w="1348"/>
      </w:tblGrid>
      <w:tr w:rsidR="00894BEC" w:rsidRPr="00A94C15" w14:paraId="792559DB" w14:textId="77777777" w:rsidTr="00CD4BE9">
        <w:tc>
          <w:tcPr>
            <w:tcW w:w="2744" w:type="dxa"/>
            <w:tcBorders>
              <w:top w:val="single" w:sz="4" w:space="0" w:color="auto"/>
              <w:bottom w:val="single" w:sz="4" w:space="0" w:color="auto"/>
            </w:tcBorders>
            <w:shd w:val="clear" w:color="auto" w:fill="FFFFFF" w:themeFill="background1"/>
          </w:tcPr>
          <w:p w14:paraId="3A7D7FA7" w14:textId="77777777" w:rsidR="00CD4BE9" w:rsidRPr="00A94C15" w:rsidRDefault="00CD4BE9" w:rsidP="00CD4BE9">
            <w:pPr>
              <w:pStyle w:val="table"/>
              <w:rPr>
                <w:b/>
                <w:szCs w:val="24"/>
              </w:rPr>
            </w:pPr>
            <w:r w:rsidRPr="00A94C15">
              <w:rPr>
                <w:b/>
                <w:szCs w:val="24"/>
              </w:rPr>
              <w:t>Parameter</w:t>
            </w:r>
          </w:p>
        </w:tc>
        <w:tc>
          <w:tcPr>
            <w:tcW w:w="3286" w:type="dxa"/>
            <w:tcBorders>
              <w:top w:val="single" w:sz="4" w:space="0" w:color="auto"/>
              <w:bottom w:val="single" w:sz="4" w:space="0" w:color="auto"/>
            </w:tcBorders>
            <w:shd w:val="clear" w:color="auto" w:fill="FFFFFF" w:themeFill="background1"/>
          </w:tcPr>
          <w:p w14:paraId="7B96F677" w14:textId="77777777" w:rsidR="00CD4BE9" w:rsidRPr="00A94C15" w:rsidRDefault="00CD4BE9" w:rsidP="00CD4BE9">
            <w:pPr>
              <w:pStyle w:val="table"/>
              <w:rPr>
                <w:b/>
                <w:szCs w:val="24"/>
              </w:rPr>
            </w:pPr>
            <w:r w:rsidRPr="00A94C15">
              <w:rPr>
                <w:b/>
                <w:szCs w:val="24"/>
              </w:rPr>
              <w:t>Distribution</w:t>
            </w:r>
          </w:p>
        </w:tc>
        <w:tc>
          <w:tcPr>
            <w:tcW w:w="2072" w:type="dxa"/>
            <w:tcBorders>
              <w:top w:val="single" w:sz="4" w:space="0" w:color="auto"/>
              <w:bottom w:val="single" w:sz="4" w:space="0" w:color="auto"/>
            </w:tcBorders>
            <w:shd w:val="clear" w:color="auto" w:fill="FFFFFF" w:themeFill="background1"/>
          </w:tcPr>
          <w:p w14:paraId="697A3A66" w14:textId="77777777" w:rsidR="00CD4BE9" w:rsidRPr="00A94C15" w:rsidRDefault="00CD4BE9" w:rsidP="00CD4BE9">
            <w:pPr>
              <w:pStyle w:val="table"/>
              <w:rPr>
                <w:b/>
                <w:szCs w:val="24"/>
              </w:rPr>
            </w:pPr>
            <w:r w:rsidRPr="00A94C15">
              <w:rPr>
                <w:b/>
                <w:szCs w:val="24"/>
              </w:rPr>
              <w:t>Value (95% Range)</w:t>
            </w:r>
          </w:p>
        </w:tc>
        <w:tc>
          <w:tcPr>
            <w:tcW w:w="1348" w:type="dxa"/>
            <w:tcBorders>
              <w:top w:val="single" w:sz="4" w:space="0" w:color="auto"/>
              <w:bottom w:val="single" w:sz="4" w:space="0" w:color="auto"/>
            </w:tcBorders>
            <w:shd w:val="clear" w:color="auto" w:fill="FFFFFF" w:themeFill="background1"/>
          </w:tcPr>
          <w:p w14:paraId="111F4EF9" w14:textId="77777777" w:rsidR="00CD4BE9" w:rsidRPr="00A94C15" w:rsidRDefault="00CD4BE9" w:rsidP="00CD4BE9">
            <w:pPr>
              <w:pStyle w:val="table"/>
              <w:rPr>
                <w:b/>
                <w:szCs w:val="24"/>
              </w:rPr>
            </w:pPr>
            <w:r w:rsidRPr="00A94C15">
              <w:rPr>
                <w:b/>
                <w:szCs w:val="24"/>
              </w:rPr>
              <w:t>Reference</w:t>
            </w:r>
          </w:p>
        </w:tc>
      </w:tr>
      <w:tr w:rsidR="00894BEC" w:rsidRPr="00A94C15" w14:paraId="7D53C88F" w14:textId="77777777" w:rsidTr="00CD4BE9">
        <w:tc>
          <w:tcPr>
            <w:tcW w:w="2744" w:type="dxa"/>
            <w:shd w:val="clear" w:color="auto" w:fill="auto"/>
          </w:tcPr>
          <w:p w14:paraId="28F517A1" w14:textId="77777777" w:rsidR="00CD4BE9" w:rsidRPr="00A94C15" w:rsidRDefault="00CD4BE9" w:rsidP="00CD4BE9">
            <w:pPr>
              <w:pStyle w:val="table"/>
              <w:rPr>
                <w:szCs w:val="24"/>
              </w:rPr>
            </w:pPr>
            <w:r w:rsidRPr="00A94C15">
              <w:rPr>
                <w:szCs w:val="24"/>
              </w:rPr>
              <w:t>Disability weight disease</w:t>
            </w:r>
          </w:p>
        </w:tc>
        <w:tc>
          <w:tcPr>
            <w:tcW w:w="3286" w:type="dxa"/>
            <w:shd w:val="clear" w:color="auto" w:fill="auto"/>
          </w:tcPr>
          <w:p w14:paraId="5D9832B5" w14:textId="77777777" w:rsidR="00CD4BE9" w:rsidRPr="00A94C15" w:rsidRDefault="00CD4BE9" w:rsidP="00CD4BE9">
            <w:pPr>
              <w:pStyle w:val="table"/>
              <w:rPr>
                <w:szCs w:val="24"/>
              </w:rPr>
            </w:pPr>
            <w:r w:rsidRPr="00A94C15">
              <w:rPr>
                <w:szCs w:val="24"/>
              </w:rPr>
              <w:t>Fixed</w:t>
            </w:r>
          </w:p>
        </w:tc>
        <w:tc>
          <w:tcPr>
            <w:tcW w:w="2072" w:type="dxa"/>
            <w:shd w:val="clear" w:color="auto" w:fill="auto"/>
          </w:tcPr>
          <w:p w14:paraId="32DE44F0" w14:textId="05182472" w:rsidR="00CD4BE9" w:rsidRPr="00A94C15" w:rsidRDefault="00894BEC" w:rsidP="00CD4BE9">
            <w:pPr>
              <w:pStyle w:val="table"/>
              <w:rPr>
                <w:szCs w:val="24"/>
              </w:rPr>
            </w:pPr>
            <w:r>
              <w:rPr>
                <w:szCs w:val="24"/>
              </w:rPr>
              <w:t>0.123</w:t>
            </w:r>
          </w:p>
        </w:tc>
        <w:tc>
          <w:tcPr>
            <w:tcW w:w="1348" w:type="dxa"/>
            <w:shd w:val="clear" w:color="auto" w:fill="auto"/>
          </w:tcPr>
          <w:p w14:paraId="14077658" w14:textId="7AE34C2F" w:rsidR="00CD4BE9" w:rsidRPr="00A94C15" w:rsidRDefault="00894BEC" w:rsidP="00AD011F">
            <w:pPr>
              <w:pStyle w:val="table"/>
              <w:rPr>
                <w:i/>
                <w:szCs w:val="24"/>
              </w:rPr>
            </w:pPr>
            <w:r>
              <w:rPr>
                <w:szCs w:val="24"/>
              </w:rPr>
              <w:fldChar w:fldCharType="begin"/>
            </w:r>
            <w:r w:rsidR="0029162F">
              <w:rPr>
                <w:szCs w:val="24"/>
              </w:rPr>
              <w:instrText xml:space="preserve"> ADDIN EN.CITE &lt;EndNote&gt;&lt;Cite&gt;&lt;Author&gt;Devleesschauwer&lt;/Author&gt;&lt;Year&gt;2015&lt;/Year&gt;&lt;RecNum&gt;906&lt;/RecNum&gt;&lt;DisplayText&gt;[10]&lt;/DisplayText&gt;&lt;record&gt;&lt;rec-number&gt;906&lt;/rec-number&gt;&lt;foreign-keys&gt;&lt;key app="EN" db-id="rxr09xztzasrx8e9x245f5zep2psxpzs5rfz" timestamp="1457448502"&gt;906&lt;/key&gt;&lt;/foreign-keys&gt;&lt;ref-type name="Journal Article"&gt;17&lt;/ref-type&gt;&lt;contributors&gt;&lt;authors&gt;&lt;author&gt;Devleesschauwer, Brecht&lt;/author&gt;&lt;author&gt;Haagsma, Juanita A.&lt;/author&gt;&lt;author&gt;Angulo, Frederick J.&lt;/author&gt;&lt;author&gt;Bellinger, David C.&lt;/author&gt;&lt;author&gt;Cole, Dana&lt;/author&gt;&lt;author&gt;Döpfer, Dörte&lt;/author&gt;&lt;author&gt;Fazil, Aamir&lt;/author&gt;&lt;author&gt;Fèvre, Eric M.&lt;/author&gt;&lt;author&gt;Gibb, Herman J.&lt;/author&gt;&lt;author&gt;Hald, Tine&lt;/author&gt;&lt;author&gt;Kirk, Martyn D.&lt;/author&gt;&lt;author&gt;Lake, Robin J.&lt;/author&gt;&lt;author&gt;Maertens de Noordhout, Charline&lt;/author&gt;&lt;author&gt;Mathers, Colin D.&lt;/author&gt;&lt;author&gt;McDonald, Scott A.&lt;/author&gt;&lt;author&gt;Pires, Sara M.&lt;/author&gt;&lt;author&gt;Speybroeck, Niko&lt;/author&gt;&lt;author&gt;Thomas, M. Kate&lt;/author&gt;&lt;author&gt;Torgerson, Paul R.&lt;/author&gt;&lt;author&gt;Wu, Felicia&lt;/author&gt;&lt;author&gt;Havelaar, Arie H.&lt;/author&gt;&lt;author&gt;Praet, Nicolas&lt;/author&gt;&lt;/authors&gt;&lt;/contributors&gt;&lt;titles&gt;&lt;title&gt;Methodological Framework for World Health Organization Estimates of the Global Burden of Foodborne Disease&lt;/title&gt;&lt;secondary-title&gt;PLoS ONE&lt;/secondary-title&gt;&lt;/titles&gt;&lt;periodical&gt;&lt;full-title&gt;PLoS One&lt;/full-title&gt;&lt;abbr-1&gt;PloS one&lt;/abbr-1&gt;&lt;/periodical&gt;&lt;pages&gt;e0142498&lt;/pages&gt;&lt;volume&gt;10&lt;/volume&gt;&lt;number&gt;12&lt;/number&gt;&lt;dates&gt;&lt;year&gt;2015&lt;/year&gt;&lt;/dates&gt;&lt;publisher&gt;Public Library of Science&lt;/publisher&gt;&lt;urls&gt;&lt;related-urls&gt;&lt;url&gt;http://dx.doi.org/10.1371%2Fjournal.pone.0142498&lt;/url&gt;&lt;/related-urls&gt;&lt;/urls&gt;&lt;electronic-resource-num&gt;10.1371/journal.pone.0142498&lt;/electronic-resource-num&gt;&lt;/record&gt;&lt;/Cite&gt;&lt;/EndNote&gt;</w:instrText>
            </w:r>
            <w:r>
              <w:rPr>
                <w:szCs w:val="24"/>
              </w:rPr>
              <w:fldChar w:fldCharType="separate"/>
            </w:r>
            <w:r w:rsidR="0029162F">
              <w:rPr>
                <w:noProof/>
                <w:szCs w:val="24"/>
              </w:rPr>
              <w:t>[</w:t>
            </w:r>
            <w:hyperlink w:anchor="_ENREF_10" w:tooltip="Devleesschauwer, 2015 #906" w:history="1">
              <w:r w:rsidR="00AD011F">
                <w:rPr>
                  <w:noProof/>
                  <w:szCs w:val="24"/>
                </w:rPr>
                <w:t>10</w:t>
              </w:r>
            </w:hyperlink>
            <w:r w:rsidR="0029162F">
              <w:rPr>
                <w:noProof/>
                <w:szCs w:val="24"/>
              </w:rPr>
              <w:t>]</w:t>
            </w:r>
            <w:r>
              <w:rPr>
                <w:szCs w:val="24"/>
              </w:rPr>
              <w:fldChar w:fldCharType="end"/>
            </w:r>
          </w:p>
        </w:tc>
      </w:tr>
      <w:tr w:rsidR="00894BEC" w:rsidRPr="00A94C15" w14:paraId="462A3E59" w14:textId="77777777" w:rsidTr="00CD4BE9">
        <w:tc>
          <w:tcPr>
            <w:tcW w:w="2744" w:type="dxa"/>
            <w:shd w:val="clear" w:color="auto" w:fill="auto"/>
          </w:tcPr>
          <w:p w14:paraId="01BBB26D" w14:textId="77777777" w:rsidR="00CD4BE9" w:rsidRPr="00A94C15" w:rsidRDefault="00CD4BE9" w:rsidP="00CD4BE9">
            <w:pPr>
              <w:pStyle w:val="table"/>
              <w:rPr>
                <w:szCs w:val="24"/>
              </w:rPr>
            </w:pPr>
            <w:r w:rsidRPr="00A94C15">
              <w:rPr>
                <w:szCs w:val="24"/>
              </w:rPr>
              <w:t>Duration disease (years)</w:t>
            </w:r>
          </w:p>
        </w:tc>
        <w:tc>
          <w:tcPr>
            <w:tcW w:w="3286" w:type="dxa"/>
            <w:shd w:val="clear" w:color="auto" w:fill="auto"/>
          </w:tcPr>
          <w:p w14:paraId="18B8A85D" w14:textId="667BADCC" w:rsidR="00CD4BE9" w:rsidRPr="00A94C15" w:rsidRDefault="00CD4BE9" w:rsidP="00894BEC">
            <w:pPr>
              <w:pStyle w:val="table"/>
              <w:rPr>
                <w:szCs w:val="24"/>
              </w:rPr>
            </w:pPr>
            <w:r w:rsidRPr="00A94C15">
              <w:rPr>
                <w:szCs w:val="24"/>
              </w:rPr>
              <w:t>Uniform(</w:t>
            </w:r>
            <w:r w:rsidR="00894BEC">
              <w:rPr>
                <w:szCs w:val="24"/>
              </w:rPr>
              <w:t>8</w:t>
            </w:r>
            <w:r w:rsidRPr="00A94C15">
              <w:rPr>
                <w:szCs w:val="24"/>
              </w:rPr>
              <w:t>,</w:t>
            </w:r>
            <w:r w:rsidR="00894BEC">
              <w:rPr>
                <w:szCs w:val="24"/>
              </w:rPr>
              <w:t>11</w:t>
            </w:r>
            <w:r w:rsidRPr="00A94C15">
              <w:rPr>
                <w:szCs w:val="24"/>
              </w:rPr>
              <w:t>)</w:t>
            </w:r>
          </w:p>
        </w:tc>
        <w:tc>
          <w:tcPr>
            <w:tcW w:w="2072" w:type="dxa"/>
            <w:shd w:val="clear" w:color="auto" w:fill="auto"/>
          </w:tcPr>
          <w:p w14:paraId="7F1FA411" w14:textId="77777777" w:rsidR="00CD4BE9" w:rsidRPr="00A94C15" w:rsidRDefault="00CD4BE9" w:rsidP="00CD4BE9">
            <w:pPr>
              <w:pStyle w:val="table"/>
              <w:rPr>
                <w:szCs w:val="24"/>
              </w:rPr>
            </w:pPr>
            <w:r w:rsidRPr="00A94C15">
              <w:rPr>
                <w:szCs w:val="24"/>
              </w:rPr>
              <w:t>7.5 (6.1-8.9)</w:t>
            </w:r>
          </w:p>
        </w:tc>
        <w:tc>
          <w:tcPr>
            <w:tcW w:w="1348" w:type="dxa"/>
            <w:shd w:val="clear" w:color="auto" w:fill="auto"/>
          </w:tcPr>
          <w:p w14:paraId="7BE61E6D" w14:textId="27948551" w:rsidR="00CD4BE9" w:rsidRPr="00A94C15" w:rsidRDefault="00CD4BE9" w:rsidP="00AD011F">
            <w:pPr>
              <w:pStyle w:val="table"/>
              <w:rPr>
                <w:noProof/>
                <w:szCs w:val="24"/>
              </w:rPr>
            </w:pPr>
            <w:r w:rsidRPr="00A94C15">
              <w:rPr>
                <w:szCs w:val="24"/>
              </w:rPr>
              <w:fldChar w:fldCharType="begin">
                <w:fldData xml:space="preserve">PEVuZE5vdGU+PENpdGU+PEF1dGhvcj5Ub3JnZXJzb248L0F1dGhvcj48WWVhcj4yMDEwPC9ZZWFy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LTE+PC9hbHQtcGVyaW9kaWNhbD48cGFnZXM+NzItNzwvcGFnZXM+PHZvbHVtZT40OTwvdm9sdW1l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</w:fldData>
              </w:fldChar>
            </w:r>
            <w:r w:rsidR="0029162F">
              <w:rPr>
                <w:szCs w:val="24"/>
              </w:rPr>
              <w:instrText xml:space="preserve"> ADDIN EN.CITE </w:instrText>
            </w:r>
            <w:r w:rsidR="0029162F">
              <w:rPr>
                <w:szCs w:val="24"/>
              </w:rPr>
              <w:fldChar w:fldCharType="begin">
                <w:fldData xml:space="preserve">PEVuZE5vdGU+PENpdGU+PEF1dGhvcj5Ub3JnZXJzb248L0F1dGhvcj48WWVhcj4yMDEwPC9ZZWFy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LTE+PC9hbHQtcGVyaW9kaWNhbD48cGFnZXM+NzItNzwvcGFnZXM+PHZvbHVtZT40OTwvdm9sdW1l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8" w:tooltip="Torgerson, 2010 #195" w:history="1">
              <w:r w:rsidR="00AD011F">
                <w:rPr>
                  <w:noProof/>
                  <w:szCs w:val="24"/>
                </w:rPr>
                <w:t>8</w:t>
              </w:r>
            </w:hyperlink>
            <w:r w:rsidR="0029162F">
              <w:rPr>
                <w:noProof/>
                <w:szCs w:val="24"/>
              </w:rPr>
              <w:t>,</w:t>
            </w:r>
            <w:hyperlink w:anchor="_ENREF_9" w:tooltip="Torgerson, 2008 #320" w:history="1">
              <w:r w:rsidR="00AD011F">
                <w:rPr>
                  <w:noProof/>
                  <w:szCs w:val="24"/>
                </w:rPr>
                <w:t>9</w:t>
              </w:r>
            </w:hyperlink>
            <w:r w:rsidR="0029162F">
              <w:rPr>
                <w:noProof/>
                <w:szCs w:val="24"/>
              </w:rPr>
              <w:t>]</w:t>
            </w:r>
            <w:r w:rsidRPr="00A94C15">
              <w:rPr>
                <w:szCs w:val="24"/>
              </w:rPr>
              <w:fldChar w:fldCharType="end"/>
            </w:r>
          </w:p>
        </w:tc>
      </w:tr>
      <w:tr w:rsidR="00894BEC" w:rsidRPr="00A94C15" w14:paraId="579D053B" w14:textId="77777777" w:rsidTr="002C02B6">
        <w:tc>
          <w:tcPr>
            <w:tcW w:w="2744" w:type="dxa"/>
            <w:shd w:val="clear" w:color="auto" w:fill="auto"/>
          </w:tcPr>
          <w:p w14:paraId="6537F72A" w14:textId="77777777" w:rsidR="00CD4BE9" w:rsidRPr="00A94C15" w:rsidRDefault="00CD4BE9" w:rsidP="00CD4BE9">
            <w:pPr>
              <w:pStyle w:val="table"/>
              <w:rPr>
                <w:szCs w:val="24"/>
              </w:rPr>
            </w:pPr>
            <w:r w:rsidRPr="00A94C15">
              <w:rPr>
                <w:szCs w:val="24"/>
              </w:rPr>
              <w:t>Age of onset</w:t>
            </w:r>
          </w:p>
        </w:tc>
        <w:tc>
          <w:tcPr>
            <w:tcW w:w="3286" w:type="dxa"/>
            <w:shd w:val="clear" w:color="auto" w:fill="auto"/>
          </w:tcPr>
          <w:p w14:paraId="2F11E38B" w14:textId="77777777" w:rsidR="00CD4BE9" w:rsidRPr="00A94C15" w:rsidRDefault="00CD4BE9" w:rsidP="00CD4BE9">
            <w:pPr>
              <w:pStyle w:val="table"/>
              <w:rPr>
                <w:rFonts w:eastAsia="Times New Roman"/>
                <w:szCs w:val="24"/>
              </w:rPr>
            </w:pPr>
            <w:r w:rsidRPr="00A94C15">
              <w:rPr>
                <w:rFonts w:eastAsia="Times New Roman"/>
                <w:szCs w:val="24"/>
              </w:rPr>
              <w:t>Dirichlet(8,30,97,73,41,29,13)</w:t>
            </w:r>
          </w:p>
          <w:p w14:paraId="5C532ACE" w14:textId="77777777" w:rsidR="00CD4BE9" w:rsidRPr="00A94C15" w:rsidRDefault="00CD4BE9" w:rsidP="00CD4BE9">
            <w:pPr>
              <w:pStyle w:val="table"/>
              <w:rPr>
                <w:szCs w:val="24"/>
              </w:rPr>
            </w:pPr>
            <w:r w:rsidRPr="00A94C15">
              <w:rPr>
                <w:rFonts w:eastAsia="Times New Roman"/>
                <w:szCs w:val="24"/>
              </w:rPr>
              <w:t>for age groups(&lt;10,10-20,20-30,30-40,40-50,50-60,&gt;60)</w:t>
            </w:r>
          </w:p>
        </w:tc>
        <w:tc>
          <w:tcPr>
            <w:tcW w:w="2072" w:type="dxa"/>
            <w:shd w:val="clear" w:color="auto" w:fill="auto"/>
          </w:tcPr>
          <w:p w14:paraId="7D9DFC78" w14:textId="77777777" w:rsidR="00CD4BE9" w:rsidRPr="00A94C15" w:rsidRDefault="00CD4BE9" w:rsidP="00CD4BE9">
            <w:pPr>
              <w:pStyle w:val="table"/>
              <w:rPr>
                <w:szCs w:val="24"/>
              </w:rPr>
            </w:pPr>
            <w:r w:rsidRPr="00A94C15">
              <w:rPr>
                <w:szCs w:val="24"/>
              </w:rPr>
              <w:t>33 (5-65)</w:t>
            </w:r>
          </w:p>
        </w:tc>
        <w:tc>
          <w:tcPr>
            <w:tcW w:w="1348" w:type="dxa"/>
            <w:shd w:val="clear" w:color="auto" w:fill="auto"/>
          </w:tcPr>
          <w:p w14:paraId="30EB8D6B" w14:textId="0C0A849F" w:rsidR="00CD4BE9" w:rsidRPr="00A94C15" w:rsidRDefault="00CD4BE9" w:rsidP="00AD011F">
            <w:pPr>
              <w:pStyle w:val="table"/>
              <w:rPr>
                <w:noProof/>
                <w:szCs w:val="24"/>
              </w:rPr>
            </w:pPr>
            <w:r w:rsidRPr="00A94C15">
              <w:rPr>
                <w:szCs w:val="24"/>
              </w:rPr>
              <w:fldChar w:fldCharType="begin"/>
            </w:r>
            <w:r w:rsidR="00590327">
              <w:rPr>
                <w:szCs w:val="24"/>
              </w:rPr>
              <w:instrText xml:space="preserve"> ADDIN EN.CITE &lt;EndNote&gt;&lt;Cite&gt;&lt;Author&gt;Usubalieva&lt;/Author&gt;&lt;Year&gt;2013&lt;/Year&gt;&lt;RecNum&gt;23&lt;/RecNum&gt;&lt;DisplayText&gt;[3]&lt;/DisplayText&gt;&lt;record&gt;&lt;rec-number&gt;23&lt;/rec-number&gt;&lt;foreign-keys&gt;&lt;key app="EN" db-id="rxr09xztzasrx8e9x245f5zep2psxpzs5rfz" timestamp="1438608532"&gt;23&lt;/key&gt;&lt;/foreign-keys&gt;&lt;ref-type name="Journal Article"&gt;17&lt;/ref-type&gt;&lt;contributors&gt;&lt;authors&gt;&lt;author&gt;Usubalieva, J.&lt;/author&gt;&lt;author&gt;Minbaeva, G.&lt;/author&gt;&lt;author&gt;Ziadinov, I.&lt;/author&gt;&lt;author&gt;Deplazes, P.&lt;/author&gt;&lt;author&gt;Torgerson, P. R.&lt;/author&gt;&lt;/authors&gt;&lt;/contributors&gt;&lt;auth-address&gt;Government Sanito-Epidemiology Unit, Bishkek,Kyrgyzstan.&lt;/auth-address&gt;&lt;titles&gt;&lt;title&gt;Human alveolar echinococcosis in Kyrgyzstan&lt;/title&gt;&lt;secondary-title&gt;Emerg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1095-7&lt;/pages&gt;&lt;volume&gt;19&lt;/volume&gt;&lt;number&gt;7&lt;/number&gt;&lt;edition&gt;2013/06/15&lt;/edition&gt;&lt;keywords&gt;&lt;keyword&gt;Adolescent&lt;/keyword&gt;&lt;keyword&gt;Adult&lt;/keyword&gt;&lt;keyword&gt;Aged&lt;/keyword&gt;&lt;keyword&gt;Child&lt;/keyword&gt;&lt;keyword&gt;Child, Preschool&lt;/keyword&gt;&lt;keyword&gt;Communicable Diseases, Emerging/epidemiology/parasitology&lt;/keyword&gt;&lt;keyword&gt;Echinococcosis, Hepatic/*epidemiology&lt;/keyword&gt;&lt;keyword&gt;*Epidemics&lt;/keyword&gt;&lt;keyword&gt;Female&lt;/keyword&gt;&lt;keyword&gt;Humans&lt;/keyword&gt;&lt;keyword&gt;Incidence&lt;/keyword&gt;&lt;keyword&gt;Kyrgyzstan/epidemiology&lt;/keyword&gt;&lt;keyword&gt;Male&lt;/keyword&gt;&lt;keyword&gt;Middle Aged&lt;/keyword&gt;&lt;keyword&gt;Sex Distribution&lt;/keyword&gt;&lt;keyword&gt;Young Adult&lt;/keyword&gt;&lt;/keywords&gt;&lt;dates&gt;&lt;year&gt;2013&lt;/year&gt;&lt;pub-dates&gt;&lt;date&gt;Jul&lt;/date&gt;&lt;/pub-dates&gt;&lt;/dates&gt;&lt;isbn&gt;1080-6040&lt;/isbn&gt;&lt;accession-num&gt;23763935&lt;/accession-num&gt;&lt;urls&gt;&lt;/urls&gt;&lt;custom2&gt;Pmc3713972&lt;/custom2&gt;&lt;electronic-resource-num&gt;10.3201/eid1907.121405&lt;/electronic-resource-num&gt;&lt;remote-database-provider&gt;Nlm&lt;/remote-database-provider&gt;&lt;language&gt;eng&lt;/language&gt;&lt;/record&gt;&lt;/Cite&gt;&lt;/EndNote&gt;</w:instrText>
            </w:r>
            <w:r w:rsidRPr="00A94C15">
              <w:rPr>
                <w:szCs w:val="24"/>
              </w:rPr>
              <w:fldChar w:fldCharType="separate"/>
            </w:r>
            <w:r w:rsidR="00590327">
              <w:rPr>
                <w:noProof/>
                <w:szCs w:val="24"/>
              </w:rPr>
              <w:t>[</w:t>
            </w:r>
            <w:hyperlink w:anchor="_ENREF_3" w:tooltip="Usubalieva, 2013 #23" w:history="1">
              <w:r w:rsidR="00AD011F">
                <w:rPr>
                  <w:noProof/>
                  <w:szCs w:val="24"/>
                </w:rPr>
                <w:t>3</w:t>
              </w:r>
            </w:hyperlink>
            <w:r w:rsidR="00590327">
              <w:rPr>
                <w:noProof/>
                <w:szCs w:val="24"/>
              </w:rPr>
              <w:t>]</w:t>
            </w:r>
            <w:r w:rsidRPr="00A94C15">
              <w:rPr>
                <w:szCs w:val="24"/>
              </w:rPr>
              <w:fldChar w:fldCharType="end"/>
            </w:r>
          </w:p>
        </w:tc>
      </w:tr>
      <w:tr w:rsidR="00894BEC" w:rsidRPr="00A94C15" w14:paraId="11EB6ED6" w14:textId="77777777" w:rsidTr="002C02B6">
        <w:tc>
          <w:tcPr>
            <w:tcW w:w="2744" w:type="dxa"/>
            <w:tcBorders>
              <w:bottom w:val="single" w:sz="4" w:space="0" w:color="auto"/>
            </w:tcBorders>
            <w:shd w:val="clear" w:color="auto" w:fill="auto"/>
          </w:tcPr>
          <w:p w14:paraId="3DDE8D96" w14:textId="66C5A30D" w:rsidR="00CD4BE9" w:rsidRPr="00A94C15" w:rsidRDefault="00AD1656" w:rsidP="00CD4BE9">
            <w:pPr>
              <w:pStyle w:val="table"/>
              <w:rPr>
                <w:szCs w:val="24"/>
              </w:rPr>
            </w:pPr>
            <w:r>
              <w:rPr>
                <w:szCs w:val="24"/>
              </w:rPr>
              <w:t>Incidence</w:t>
            </w:r>
          </w:p>
        </w:tc>
        <w:tc>
          <w:tcPr>
            <w:tcW w:w="3286" w:type="dxa"/>
            <w:tcBorders>
              <w:bottom w:val="single" w:sz="4" w:space="0" w:color="auto"/>
            </w:tcBorders>
            <w:shd w:val="clear" w:color="auto" w:fill="auto"/>
          </w:tcPr>
          <w:p w14:paraId="1DEA9593" w14:textId="5D32996D" w:rsidR="00CD4BE9" w:rsidRPr="00B94873" w:rsidRDefault="00CD4BE9" w:rsidP="00C24B6E">
            <w:pPr>
              <w:pStyle w:val="table"/>
              <w:jc w:val="left"/>
              <w:rPr>
                <w:szCs w:val="24"/>
              </w:rPr>
            </w:pPr>
            <w:r w:rsidRPr="00B94873">
              <w:rPr>
                <w:szCs w:val="24"/>
              </w:rPr>
              <w:t>PERT(min=148, mode=166, max=</w:t>
            </w:r>
            <w:r w:rsidR="00C24B6E" w:rsidRPr="00B94873">
              <w:rPr>
                <w:szCs w:val="24"/>
              </w:rPr>
              <w:t>725</w:t>
            </w:r>
            <w:r w:rsidRPr="00B94873">
              <w:rPr>
                <w:szCs w:val="24"/>
              </w:rPr>
              <w:t>)</w:t>
            </w:r>
          </w:p>
        </w:tc>
        <w:tc>
          <w:tcPr>
            <w:tcW w:w="2072" w:type="dxa"/>
            <w:tcBorders>
              <w:bottom w:val="single" w:sz="4" w:space="0" w:color="auto"/>
            </w:tcBorders>
            <w:shd w:val="clear" w:color="auto" w:fill="auto"/>
          </w:tcPr>
          <w:p w14:paraId="4B78F953" w14:textId="129D9246" w:rsidR="00CD4BE9" w:rsidRPr="00B94873" w:rsidRDefault="00B94873" w:rsidP="00CD4BE9">
            <w:pPr>
              <w:pStyle w:val="table"/>
              <w:rPr>
                <w:szCs w:val="24"/>
              </w:rPr>
            </w:pPr>
            <w:r w:rsidRPr="00B94873">
              <w:rPr>
                <w:szCs w:val="24"/>
              </w:rPr>
              <w:t>236 (153-466)</w:t>
            </w:r>
          </w:p>
        </w:tc>
        <w:tc>
          <w:tcPr>
            <w:tcW w:w="1348" w:type="dxa"/>
            <w:tcBorders>
              <w:bottom w:val="single" w:sz="4" w:space="0" w:color="auto"/>
            </w:tcBorders>
            <w:shd w:val="clear" w:color="auto" w:fill="auto"/>
          </w:tcPr>
          <w:p w14:paraId="7B01C595" w14:textId="77777777" w:rsidR="00CD4BE9" w:rsidRPr="00A94C15" w:rsidRDefault="00CD4BE9" w:rsidP="00CD4BE9">
            <w:pPr>
              <w:pStyle w:val="table"/>
              <w:rPr>
                <w:szCs w:val="24"/>
              </w:rPr>
            </w:pPr>
            <w:r w:rsidRPr="00A94C15">
              <w:rPr>
                <w:szCs w:val="24"/>
              </w:rPr>
              <w:t>See text</w:t>
            </w:r>
          </w:p>
          <w:p w14:paraId="0E05DC91" w14:textId="2915129A" w:rsidR="00CD4BE9" w:rsidRPr="00A94C15" w:rsidRDefault="00CD4BE9" w:rsidP="00AD011F">
            <w:pPr>
              <w:pStyle w:val="table"/>
              <w:rPr>
                <w:noProof/>
                <w:szCs w:val="24"/>
              </w:rPr>
            </w:pPr>
            <w:r w:rsidRPr="00A94C15">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 </w:instrText>
            </w:r>
            <w:r w:rsidR="0029162F">
              <w:rPr>
                <w:szCs w:val="24"/>
              </w:rPr>
              <w:fldChar w:fldCharType="begin">
                <w:fldData xml:space="preserve">PEVuZE5vdGU+PENpdGU+PEF1dGhvcj5SYWlta3lsb3Y8L0F1dGhvcj48WWVhcj4yMDE1PC9ZZWFy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aXNlYXNlczwvYWJici0xPjwvYWx0LXBlcmlvZGljYWw+PHBhZ2VzPjEwOTUtNzwvcGFnZXM+PHZv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2" w:tooltip="Raimkylov, 2015 #230" w:history="1">
              <w:r w:rsidR="00AD011F">
                <w:rPr>
                  <w:noProof/>
                  <w:szCs w:val="24"/>
                </w:rPr>
                <w:t>2-4</w:t>
              </w:r>
            </w:hyperlink>
            <w:r w:rsidR="0029162F">
              <w:rPr>
                <w:noProof/>
                <w:szCs w:val="24"/>
              </w:rPr>
              <w:t>]</w:t>
            </w:r>
            <w:r w:rsidRPr="00A94C15">
              <w:rPr>
                <w:szCs w:val="24"/>
              </w:rPr>
              <w:fldChar w:fldCharType="end"/>
            </w:r>
          </w:p>
        </w:tc>
      </w:tr>
      <w:tr w:rsidR="00894BEC" w:rsidRPr="00A94C15" w14:paraId="739787FC" w14:textId="77777777" w:rsidTr="002C02B6">
        <w:tc>
          <w:tcPr>
            <w:tcW w:w="2744" w:type="dxa"/>
            <w:tcBorders>
              <w:top w:val="single" w:sz="4" w:space="0" w:color="auto"/>
            </w:tcBorders>
            <w:shd w:val="clear" w:color="auto" w:fill="auto"/>
          </w:tcPr>
          <w:p w14:paraId="3EDD881A" w14:textId="77777777" w:rsidR="002C02B6" w:rsidRPr="00A94C15" w:rsidRDefault="002C02B6" w:rsidP="00CD4BE9">
            <w:pPr>
              <w:pStyle w:val="table"/>
              <w:rPr>
                <w:szCs w:val="24"/>
              </w:rPr>
            </w:pPr>
          </w:p>
        </w:tc>
        <w:tc>
          <w:tcPr>
            <w:tcW w:w="3286" w:type="dxa"/>
            <w:tcBorders>
              <w:top w:val="single" w:sz="4" w:space="0" w:color="auto"/>
            </w:tcBorders>
            <w:shd w:val="clear" w:color="auto" w:fill="auto"/>
          </w:tcPr>
          <w:p w14:paraId="53BB1B72" w14:textId="77777777" w:rsidR="002C02B6" w:rsidRPr="00A94C15" w:rsidRDefault="002C02B6" w:rsidP="00C4750A">
            <w:pPr>
              <w:pStyle w:val="table"/>
              <w:jc w:val="left"/>
              <w:rPr>
                <w:szCs w:val="24"/>
              </w:rPr>
            </w:pPr>
          </w:p>
        </w:tc>
        <w:tc>
          <w:tcPr>
            <w:tcW w:w="2072" w:type="dxa"/>
            <w:tcBorders>
              <w:top w:val="single" w:sz="4" w:space="0" w:color="auto"/>
            </w:tcBorders>
            <w:shd w:val="clear" w:color="auto" w:fill="auto"/>
          </w:tcPr>
          <w:p w14:paraId="4C18C1A0" w14:textId="77777777" w:rsidR="002C02B6" w:rsidRPr="00A94C15" w:rsidRDefault="002C02B6" w:rsidP="00CD4BE9">
            <w:pPr>
              <w:pStyle w:val="table"/>
              <w:rPr>
                <w:szCs w:val="24"/>
              </w:rPr>
            </w:pPr>
          </w:p>
        </w:tc>
        <w:tc>
          <w:tcPr>
            <w:tcW w:w="1348" w:type="dxa"/>
            <w:tcBorders>
              <w:top w:val="single" w:sz="4" w:space="0" w:color="auto"/>
            </w:tcBorders>
            <w:shd w:val="clear" w:color="auto" w:fill="auto"/>
          </w:tcPr>
          <w:p w14:paraId="6CC8EF77" w14:textId="77777777" w:rsidR="002C02B6" w:rsidRPr="00A94C15" w:rsidRDefault="002C02B6" w:rsidP="00CD4BE9">
            <w:pPr>
              <w:pStyle w:val="table"/>
              <w:rPr>
                <w:szCs w:val="24"/>
              </w:rPr>
            </w:pPr>
          </w:p>
        </w:tc>
      </w:tr>
    </w:tbl>
    <w:p w14:paraId="13E9FA20" w14:textId="33E844B9" w:rsidR="0043798F" w:rsidRPr="00A94C15" w:rsidRDefault="0043798F" w:rsidP="00695A63">
      <w:pPr>
        <w:pStyle w:val="Heading3"/>
        <w:rPr>
          <w:lang w:val="en-GB"/>
        </w:rPr>
      </w:pPr>
      <w:r w:rsidRPr="00A94C15">
        <w:rPr>
          <w:lang w:val="en-GB"/>
        </w:rPr>
        <w:t xml:space="preserve">Underestimation in </w:t>
      </w:r>
      <w:r w:rsidR="004241D6">
        <w:rPr>
          <w:lang w:val="en-GB"/>
        </w:rPr>
        <w:t>e</w:t>
      </w:r>
      <w:r w:rsidRPr="00A94C15">
        <w:rPr>
          <w:lang w:val="en-GB"/>
        </w:rPr>
        <w:t>chinococcosis</w:t>
      </w:r>
    </w:p>
    <w:p w14:paraId="3AD655B0" w14:textId="6C769ACB" w:rsidR="00A01F96" w:rsidRDefault="00222C8A" w:rsidP="00951A3A">
      <w:pPr>
        <w:rPr>
          <w:rFonts w:cs="Times New Roman"/>
          <w:szCs w:val="24"/>
          <w:lang w:val="en-GB"/>
        </w:rPr>
      </w:pPr>
      <w:r>
        <w:rPr>
          <w:rFonts w:cs="Times New Roman"/>
          <w:szCs w:val="24"/>
          <w:lang w:val="en-GB"/>
        </w:rPr>
        <w:t xml:space="preserve">Prevalence data for AE was available from </w:t>
      </w:r>
      <w:r w:rsidRPr="000E218F">
        <w:t xml:space="preserve">Bebezov et al. </w:t>
      </w:r>
      <w:r w:rsidR="00C8080D">
        <w:t>(</w:t>
      </w:r>
      <w:r w:rsidR="00AD1656" w:rsidRPr="00B361D3">
        <w:rPr>
          <w:i/>
        </w:rPr>
        <w:t>unpublished manuscript</w:t>
      </w:r>
      <w:r w:rsidR="00C8080D">
        <w:rPr>
          <w:i/>
        </w:rPr>
        <w:t>)</w:t>
      </w:r>
      <w:r w:rsidRPr="00B361D3">
        <w:t xml:space="preserve">, </w:t>
      </w:r>
      <w:r>
        <w:t>who</w:t>
      </w:r>
      <w:r w:rsidRPr="000E218F">
        <w:t xml:space="preserve"> performed in 2012 an ultrasound screening of 1</w:t>
      </w:r>
      <w:r w:rsidR="00C4750A">
        <w:t>,</w:t>
      </w:r>
      <w:r w:rsidRPr="000E218F">
        <w:t>617 subjects in the Alay Valley in the Osh Oblast of which 10</w:t>
      </w:r>
      <w:r w:rsidR="00336021">
        <w:t>6 had lesions suggestive of AE, which is a prevalence of 6.6%</w:t>
      </w:r>
      <w:r w:rsidRPr="000E218F">
        <w:t>. 28 of these subjects underwent surgery, in which 26 were confirmed by histology and or PCR as AE. Within the Osh Oblast the Alay district has a high incidence of cases: 58/100</w:t>
      </w:r>
      <w:r w:rsidR="00C4750A">
        <w:t>,</w:t>
      </w:r>
      <w:r w:rsidRPr="000E218F">
        <w:t xml:space="preserve">000/year </w:t>
      </w:r>
      <w:r w:rsidRPr="000E218F">
        <w:fldChar w:fldCharType="begin"/>
      </w:r>
      <w:r w:rsidR="0029162F">
        <w:instrText xml:space="preserve"> ADDIN EN.CITE &lt;EndNote&gt;&lt;Cite&gt;&lt;Author&gt;Raimkylov&lt;/Author&gt;&lt;Year&gt;2015&lt;/Year&gt;&lt;RecNum&gt;230&lt;/RecNum&gt;&lt;DisplayText&gt;[2]&lt;/DisplayText&gt;&lt;record&gt;&lt;rec-number&gt;230&lt;/rec-number&gt;&lt;foreign-keys&gt;&lt;key app="EN" db-id="rxr09xztzasrx8e9x245f5zep2psxpzs5rfz" timestamp="1439536071"&gt;230&lt;/key&gt;&lt;/foreign-keys&gt;&lt;ref-type name="Journal Article"&gt;17&lt;/ref-type&gt;&lt;contributors&gt;&lt;authors&gt;&lt;author&gt;Raimkylov, K. M.&lt;/author&gt;&lt;author&gt;Kuttubaev, O. T.&lt;/author&gt;&lt;author&gt;Toigombaeva, V. S.&lt;/author&gt;&lt;/authors&gt;&lt;/contributors&gt;&lt;auth-address&gt;Kyrgyz State Medical Academy,92, Akhunbaeva Str,Bishkek,Kyrgyzstan.&lt;/auth-address&gt;&lt;titles&gt;&lt;title&gt;Epidemiological analysis of the distribution of cystic and alveolar echinococcosis in Osh Oblast in the Kyrgyz Republic, 2000-2013&lt;/title&gt;&lt;secondary-title&gt;J Helminthol&lt;/secondary-title&gt;&lt;alt-title&gt;Journal of helminthology&lt;/alt-title&gt;&lt;/titles&gt;&lt;periodical&gt;&lt;full-title&gt;J Helminthol&lt;/full-title&gt;&lt;abbr-1&gt;Journal of helminthology&lt;/abbr-1&gt;&lt;/periodical&gt;&lt;alt-periodical&gt;&lt;full-title&gt;J Helminthol&lt;/full-title&gt;&lt;abbr-1&gt;Journal of helminthology&lt;/abbr-1&gt;&lt;/alt-periodical&gt;&lt;pages&gt;651-4&lt;/pages&gt;&lt;volume&gt;89&lt;/volume&gt;&lt;number&gt;6&lt;/number&gt;&lt;dates&gt;&lt;year&gt;2015&lt;/year&gt;&lt;pub-dates&gt;&lt;date&gt;Nov&lt;/date&gt;&lt;/pub-dates&gt;&lt;/dates&gt;&lt;isbn&gt;1475-2697 (Electronic)&amp;#xD;0022-149X (Linking)&lt;/isbn&gt;&lt;accession-num&gt;26442705&lt;/accession-num&gt;&lt;urls&gt;&lt;related-urls&gt;&lt;url&gt;http://www.ncbi.nlm.nih.gov/pubmed/26442705&lt;/url&gt;&lt;/related-urls&gt;&lt;/urls&gt;&lt;custom2&gt;4700905&lt;/custom2&gt;&lt;electronic-resource-num&gt;10.1017/S0022149X15000565&lt;/electronic-resource-num&gt;&lt;/record&gt;&lt;/Cite&gt;&lt;/EndNote&gt;</w:instrText>
      </w:r>
      <w:r w:rsidRPr="000E218F">
        <w:fldChar w:fldCharType="separate"/>
      </w:r>
      <w:r w:rsidR="00590327">
        <w:rPr>
          <w:noProof/>
        </w:rPr>
        <w:t>[</w:t>
      </w:r>
      <w:hyperlink w:anchor="_ENREF_2" w:tooltip="Raimkylov, 2015 #230" w:history="1">
        <w:r w:rsidR="00AD011F">
          <w:rPr>
            <w:noProof/>
          </w:rPr>
          <w:t>2</w:t>
        </w:r>
      </w:hyperlink>
      <w:r w:rsidR="00590327">
        <w:rPr>
          <w:noProof/>
        </w:rPr>
        <w:t>]</w:t>
      </w:r>
      <w:r w:rsidRPr="000E218F">
        <w:fldChar w:fldCharType="end"/>
      </w:r>
      <w:r w:rsidRPr="000E218F">
        <w:t>.</w:t>
      </w:r>
      <w:r w:rsidR="00336021">
        <w:t xml:space="preserve"> The estimated true </w:t>
      </w:r>
      <w:r w:rsidR="00336021" w:rsidRPr="00A94C15">
        <w:rPr>
          <w:rFonts w:cs="Times New Roman"/>
          <w:szCs w:val="24"/>
          <w:lang w:val="en-GB"/>
        </w:rPr>
        <w:t>incidence</w:t>
      </w:r>
      <w:r w:rsidR="00564DFA" w:rsidRPr="00A94C15">
        <w:rPr>
          <w:rFonts w:cs="Times New Roman"/>
          <w:szCs w:val="24"/>
          <w:lang w:val="en-GB"/>
        </w:rPr>
        <w:t xml:space="preserve"> of </w:t>
      </w:r>
      <w:r w:rsidR="00695A63">
        <w:rPr>
          <w:rFonts w:cs="Times New Roman"/>
          <w:szCs w:val="24"/>
          <w:lang w:val="en-GB"/>
        </w:rPr>
        <w:t>AE</w:t>
      </w:r>
      <w:r w:rsidR="00564DFA" w:rsidRPr="00A94C15">
        <w:rPr>
          <w:rFonts w:cs="Times New Roman"/>
          <w:szCs w:val="24"/>
          <w:lang w:val="en-GB"/>
        </w:rPr>
        <w:t xml:space="preserve"> was calculated by assuming that </w:t>
      </w:r>
      <w:r w:rsidR="00C24B6E">
        <w:rPr>
          <w:rFonts w:cs="Times New Roman"/>
          <w:szCs w:val="24"/>
          <w:lang w:val="en-GB"/>
        </w:rPr>
        <w:t>the disease</w:t>
      </w:r>
      <w:r w:rsidR="00564DFA" w:rsidRPr="00A94C15">
        <w:rPr>
          <w:rFonts w:cs="Times New Roman"/>
          <w:szCs w:val="24"/>
          <w:lang w:val="en-GB"/>
        </w:rPr>
        <w:t xml:space="preserve"> can be modelled as a stable disease. </w:t>
      </w:r>
      <w:r w:rsidR="00AE56FA" w:rsidRPr="00A94C15">
        <w:rPr>
          <w:rFonts w:cs="Times New Roman"/>
          <w:szCs w:val="24"/>
          <w:lang w:val="en-GB"/>
        </w:rPr>
        <w:t>The</w:t>
      </w:r>
      <w:r w:rsidR="002E23D9" w:rsidRPr="00A94C15">
        <w:rPr>
          <w:rFonts w:cs="Times New Roman"/>
          <w:szCs w:val="24"/>
          <w:lang w:val="en-GB"/>
        </w:rPr>
        <w:t xml:space="preserve"> </w:t>
      </w:r>
      <w:r w:rsidR="00336021">
        <w:rPr>
          <w:rFonts w:cs="Times New Roman"/>
          <w:szCs w:val="24"/>
          <w:lang w:val="en-GB"/>
        </w:rPr>
        <w:t>delay</w:t>
      </w:r>
      <w:r w:rsidR="002E23D9" w:rsidRPr="00A94C15">
        <w:rPr>
          <w:rFonts w:cs="Times New Roman"/>
          <w:szCs w:val="24"/>
          <w:lang w:val="en-GB"/>
        </w:rPr>
        <w:t xml:space="preserve"> in onset of symptoms </w:t>
      </w:r>
      <w:r w:rsidR="007F2B39">
        <w:rPr>
          <w:rFonts w:cs="Times New Roman"/>
          <w:szCs w:val="24"/>
          <w:lang w:val="en-GB"/>
        </w:rPr>
        <w:t xml:space="preserve">after infection </w:t>
      </w:r>
      <w:r w:rsidR="002E23D9" w:rsidRPr="00A94C15">
        <w:rPr>
          <w:rFonts w:cs="Times New Roman"/>
          <w:szCs w:val="24"/>
          <w:lang w:val="en-GB"/>
        </w:rPr>
        <w:t xml:space="preserve">can be up to 15 years; the duration of the clinical </w:t>
      </w:r>
      <w:r w:rsidR="002E23D9" w:rsidRPr="00A94C15">
        <w:rPr>
          <w:rFonts w:cs="Times New Roman"/>
          <w:szCs w:val="24"/>
          <w:lang w:val="en-GB"/>
        </w:rPr>
        <w:lastRenderedPageBreak/>
        <w:t xml:space="preserve">disease </w:t>
      </w:r>
      <w:r w:rsidR="00951A3A">
        <w:rPr>
          <w:rFonts w:cs="Times New Roman"/>
          <w:szCs w:val="24"/>
          <w:lang w:val="en-GB"/>
        </w:rPr>
        <w:t xml:space="preserve">is </w:t>
      </w:r>
      <w:r w:rsidR="003E0BCE">
        <w:rPr>
          <w:rFonts w:cs="Times New Roman"/>
          <w:szCs w:val="24"/>
          <w:lang w:val="en-GB"/>
        </w:rPr>
        <w:t>assumed</w:t>
      </w:r>
      <w:r w:rsidR="00951A3A">
        <w:rPr>
          <w:rFonts w:cs="Times New Roman"/>
          <w:szCs w:val="24"/>
          <w:lang w:val="en-GB"/>
        </w:rPr>
        <w:t xml:space="preserve"> to be 10 years </w:t>
      </w:r>
      <w:r w:rsidR="00C4750A">
        <w:rPr>
          <w:rFonts w:cs="Times New Roman"/>
          <w:szCs w:val="24"/>
          <w:lang w:val="en-GB"/>
        </w:rPr>
        <w:fldChar w:fldCharType="begin"/>
      </w:r>
      <w:r w:rsidR="0029162F">
        <w:rPr>
          <w:rFonts w:cs="Times New Roman"/>
          <w:szCs w:val="24"/>
          <w:lang w:val="en-GB"/>
        </w:rPr>
        <w:instrText xml:space="preserve"> ADDIN EN.CITE &lt;EndNote&gt;&lt;Cite&gt;&lt;Author&gt;Eckert&lt;/Author&gt;&lt;Year&gt;2004&lt;/Year&gt;&lt;RecNum&gt;543&lt;/RecNum&gt;&lt;DisplayText&gt;[11]&lt;/DisplayText&gt;&lt;record&gt;&lt;rec-number&gt;543&lt;/rec-number&gt;&lt;foreign-keys&gt;&lt;key app="EN" db-id="rxr09xztzasrx8e9x245f5zep2psxpzs5rfz" timestamp="1440757378"&gt;543&lt;/key&gt;&lt;/foreign-keys&gt;&lt;ref-type name="Journal Article"&gt;17&lt;/ref-type&gt;&lt;contributors&gt;&lt;authors&gt;&lt;author&gt;Eckert, Johannes&lt;/author&gt;&lt;author&gt;Deplazes, Peter&lt;/author&gt;&lt;/authors&gt;&lt;/contributors&gt;&lt;titles&gt;&lt;title&gt;Biological, epidemiological, and clinical aspects of echinococcosis, a zoonosis of increasing concern&lt;/title&gt;&lt;secondary-title&gt;Clinical microbiology reviews&lt;/secondary-title&gt;&lt;/titles&gt;&lt;periodical&gt;&lt;full-title&gt;Clinical Microbiology Reviews&lt;/full-title&gt;&lt;/periodical&gt;&lt;pages&gt;107-135&lt;/pages&gt;&lt;volume&gt;17&lt;/volume&gt;&lt;number&gt;1&lt;/number&gt;&lt;dates&gt;&lt;year&gt;2004&lt;/year&gt;&lt;/dates&gt;&lt;isbn&gt;0893-8512&lt;/isbn&gt;&lt;urls&gt;&lt;/urls&gt;&lt;/record&gt;&lt;/Cite&gt;&lt;/EndNote&gt;</w:instrText>
      </w:r>
      <w:r w:rsidR="00C4750A">
        <w:rPr>
          <w:rFonts w:cs="Times New Roman"/>
          <w:szCs w:val="24"/>
          <w:lang w:val="en-GB"/>
        </w:rPr>
        <w:fldChar w:fldCharType="separate"/>
      </w:r>
      <w:r w:rsidR="0029162F">
        <w:rPr>
          <w:rFonts w:cs="Times New Roman"/>
          <w:noProof/>
          <w:szCs w:val="24"/>
          <w:lang w:val="en-GB"/>
        </w:rPr>
        <w:t>[</w:t>
      </w:r>
      <w:hyperlink w:anchor="_ENREF_11" w:tooltip="Eckert, 2004 #543" w:history="1">
        <w:r w:rsidR="00AD011F">
          <w:rPr>
            <w:rFonts w:cs="Times New Roman"/>
            <w:noProof/>
            <w:szCs w:val="24"/>
            <w:lang w:val="en-GB"/>
          </w:rPr>
          <w:t>11</w:t>
        </w:r>
      </w:hyperlink>
      <w:r w:rsidR="0029162F">
        <w:rPr>
          <w:rFonts w:cs="Times New Roman"/>
          <w:noProof/>
          <w:szCs w:val="24"/>
          <w:lang w:val="en-GB"/>
        </w:rPr>
        <w:t>]</w:t>
      </w:r>
      <w:r w:rsidR="00C4750A">
        <w:rPr>
          <w:rFonts w:cs="Times New Roman"/>
          <w:szCs w:val="24"/>
          <w:lang w:val="en-GB"/>
        </w:rPr>
        <w:fldChar w:fldCharType="end"/>
      </w:r>
      <w:r w:rsidR="00C4750A">
        <w:rPr>
          <w:rFonts w:cs="Times New Roman"/>
          <w:szCs w:val="24"/>
          <w:lang w:val="en-GB"/>
        </w:rPr>
        <w:t xml:space="preserve">. </w:t>
      </w:r>
      <w:r w:rsidR="00564DFA" w:rsidRPr="00C4750A">
        <w:rPr>
          <w:rFonts w:cs="Times New Roman"/>
          <w:szCs w:val="24"/>
          <w:lang w:val="en-GB"/>
        </w:rPr>
        <w:t>Assuming</w:t>
      </w:r>
      <w:r w:rsidR="00564DFA" w:rsidRPr="00A94C15">
        <w:rPr>
          <w:rFonts w:cs="Times New Roman"/>
          <w:szCs w:val="24"/>
          <w:lang w:val="en-GB"/>
        </w:rPr>
        <w:t xml:space="preserve"> an average infection period of 25 years (latent period + disease duration) and assuming all ultrasonic cases become surgical cases, we would expect </w:t>
      </w:r>
      <w:r w:rsidR="007E619B">
        <w:rPr>
          <w:rFonts w:cs="Times New Roman"/>
          <w:szCs w:val="24"/>
          <w:lang w:val="en-GB"/>
        </w:rPr>
        <w:t>282.64/100</w:t>
      </w:r>
      <w:r w:rsidR="00B361D3">
        <w:rPr>
          <w:rFonts w:cs="Times New Roman"/>
          <w:szCs w:val="24"/>
          <w:lang w:val="en-GB"/>
        </w:rPr>
        <w:t>,</w:t>
      </w:r>
      <w:r w:rsidR="007E619B">
        <w:rPr>
          <w:rFonts w:cs="Times New Roman"/>
          <w:szCs w:val="24"/>
          <w:lang w:val="en-GB"/>
        </w:rPr>
        <w:t>000</w:t>
      </w:r>
      <w:r w:rsidR="00564DFA" w:rsidRPr="00A94C15">
        <w:rPr>
          <w:rFonts w:cs="Times New Roman"/>
          <w:szCs w:val="24"/>
          <w:lang w:val="en-GB"/>
        </w:rPr>
        <w:t xml:space="preserve"> cases in the region</w:t>
      </w:r>
      <w:r w:rsidR="007E619B">
        <w:rPr>
          <w:rFonts w:cs="Times New Roman"/>
          <w:szCs w:val="24"/>
          <w:lang w:val="en-GB"/>
        </w:rPr>
        <w:t xml:space="preserve"> per year</w:t>
      </w:r>
      <w:r w:rsidR="00564DFA" w:rsidRPr="00A94C15">
        <w:rPr>
          <w:rFonts w:cs="Times New Roman"/>
          <w:szCs w:val="24"/>
          <w:lang w:val="en-GB"/>
        </w:rPr>
        <w:t xml:space="preserve">, or </w:t>
      </w:r>
      <w:r w:rsidR="00564DFA" w:rsidRPr="00245136">
        <w:rPr>
          <w:rFonts w:cs="Times New Roman"/>
          <w:szCs w:val="24"/>
          <w:lang w:val="en-GB"/>
        </w:rPr>
        <w:t>4.</w:t>
      </w:r>
      <w:r w:rsidR="00E109D1">
        <w:rPr>
          <w:rFonts w:cs="Times New Roman"/>
          <w:szCs w:val="24"/>
          <w:lang w:val="en-GB"/>
        </w:rPr>
        <w:t>9</w:t>
      </w:r>
      <w:r w:rsidR="00564DFA" w:rsidRPr="00245136">
        <w:rPr>
          <w:rFonts w:cs="Times New Roman"/>
          <w:szCs w:val="24"/>
          <w:lang w:val="en-GB"/>
        </w:rPr>
        <w:t xml:space="preserve"> times</w:t>
      </w:r>
      <w:r w:rsidR="00564DFA" w:rsidRPr="00A94C15">
        <w:rPr>
          <w:rFonts w:cs="Times New Roman"/>
          <w:szCs w:val="24"/>
          <w:lang w:val="en-GB"/>
        </w:rPr>
        <w:t xml:space="preserve"> more cases than the reported cases. This factor was used to calculate a maximum for the cases, for which the distribution was modelled as </w:t>
      </w:r>
      <w:r w:rsidR="00060A2F" w:rsidRPr="00A94C15">
        <w:rPr>
          <w:rFonts w:cs="Times New Roman"/>
          <w:szCs w:val="24"/>
          <w:lang w:val="en-GB"/>
        </w:rPr>
        <w:t>a PERT distribution</w:t>
      </w:r>
      <w:r w:rsidR="00564DFA" w:rsidRPr="00A94C15">
        <w:rPr>
          <w:rFonts w:cs="Times New Roman"/>
          <w:szCs w:val="24"/>
          <w:lang w:val="en-GB"/>
        </w:rPr>
        <w:t xml:space="preserve"> with a minimum of the reported cases, a mode of 1</w:t>
      </w:r>
      <w:r w:rsidR="00AE1136" w:rsidRPr="00A94C15">
        <w:rPr>
          <w:rFonts w:cs="Times New Roman"/>
          <w:szCs w:val="24"/>
          <w:lang w:val="en-GB"/>
        </w:rPr>
        <w:t xml:space="preserve">2% higher, based on the underreporting observed by Raimkylov et al. </w:t>
      </w:r>
      <w:r w:rsidR="00AE1136" w:rsidRPr="00A94C15">
        <w:rPr>
          <w:rFonts w:cs="Times New Roman"/>
          <w:szCs w:val="24"/>
          <w:lang w:val="en-GB"/>
        </w:rPr>
        <w:fldChar w:fldCharType="begin"/>
      </w:r>
      <w:r w:rsidR="0029162F">
        <w:rPr>
          <w:rFonts w:cs="Times New Roman"/>
          <w:szCs w:val="24"/>
          <w:lang w:val="en-GB"/>
        </w:rPr>
        <w:instrText xml:space="preserve"> ADDIN EN.CITE &lt;EndNote&gt;&lt;Cite&gt;&lt;Author&gt;Raimkylov&lt;/Author&gt;&lt;Year&gt;2015&lt;/Year&gt;&lt;RecNum&gt;230&lt;/RecNum&gt;&lt;DisplayText&gt;[2]&lt;/DisplayText&gt;&lt;record&gt;&lt;rec-number&gt;230&lt;/rec-number&gt;&lt;foreign-keys&gt;&lt;key app="EN" db-id="rxr09xztzasrx8e9x245f5zep2psxpzs5rfz" timestamp="1439536071"&gt;230&lt;/key&gt;&lt;/foreign-keys&gt;&lt;ref-type name="Journal Article"&gt;17&lt;/ref-type&gt;&lt;contributors&gt;&lt;authors&gt;&lt;author&gt;Raimkylov, K. M.&lt;/author&gt;&lt;author&gt;Kuttubaev, O. T.&lt;/author&gt;&lt;author&gt;Toigombaeva, V. S.&lt;/author&gt;&lt;/authors&gt;&lt;/contributors&gt;&lt;auth-address&gt;Kyrgyz State Medical Academy,92, Akhunbaeva Str,Bishkek,Kyrgyzstan.&lt;/auth-address&gt;&lt;titles&gt;&lt;title&gt;Epidemiological analysis of the distribution of cystic and alveolar echinococcosis in Osh Oblast in the Kyrgyz Republic, 2000-2013&lt;/title&gt;&lt;secondary-title&gt;J Helminthol&lt;/secondary-title&gt;&lt;alt-title&gt;Journal of helminthology&lt;/alt-title&gt;&lt;/titles&gt;&lt;periodical&gt;&lt;full-title&gt;J Helminthol&lt;/full-title&gt;&lt;abbr-1&gt;Journal of helminthology&lt;/abbr-1&gt;&lt;/periodical&gt;&lt;alt-periodical&gt;&lt;full-title&gt;J Helminthol&lt;/full-title&gt;&lt;abbr-1&gt;Journal of helminthology&lt;/abbr-1&gt;&lt;/alt-periodical&gt;&lt;pages&gt;651-4&lt;/pages&gt;&lt;volume&gt;89&lt;/volume&gt;&lt;number&gt;6&lt;/number&gt;&lt;dates&gt;&lt;year&gt;2015&lt;/year&gt;&lt;pub-dates&gt;&lt;date&gt;Nov&lt;/date&gt;&lt;/pub-dates&gt;&lt;/dates&gt;&lt;isbn&gt;1475-2697 (Electronic)&amp;#xD;0022-149X (Linking)&lt;/isbn&gt;&lt;accession-num&gt;26442705&lt;/accession-num&gt;&lt;urls&gt;&lt;related-urls&gt;&lt;url&gt;http://www.ncbi.nlm.nih.gov/pubmed/26442705&lt;/url&gt;&lt;/related-urls&gt;&lt;/urls&gt;&lt;custom2&gt;4700905&lt;/custom2&gt;&lt;electronic-resource-num&gt;10.1017/S0022149X15000565&lt;/electronic-resource-num&gt;&lt;/record&gt;&lt;/Cite&gt;&lt;/EndNote&gt;</w:instrText>
      </w:r>
      <w:r w:rsidR="00AE1136" w:rsidRPr="00A94C15">
        <w:rPr>
          <w:rFonts w:cs="Times New Roman"/>
          <w:szCs w:val="24"/>
          <w:lang w:val="en-GB"/>
        </w:rPr>
        <w:fldChar w:fldCharType="separate"/>
      </w:r>
      <w:r w:rsidR="00590327">
        <w:rPr>
          <w:rFonts w:cs="Times New Roman"/>
          <w:noProof/>
          <w:szCs w:val="24"/>
          <w:lang w:val="en-GB"/>
        </w:rPr>
        <w:t>[</w:t>
      </w:r>
      <w:hyperlink w:anchor="_ENREF_2" w:tooltip="Raimkylov, 2015 #230" w:history="1">
        <w:r w:rsidR="00AD011F">
          <w:rPr>
            <w:rFonts w:cs="Times New Roman"/>
            <w:noProof/>
            <w:szCs w:val="24"/>
            <w:lang w:val="en-GB"/>
          </w:rPr>
          <w:t>2</w:t>
        </w:r>
      </w:hyperlink>
      <w:r w:rsidR="00590327">
        <w:rPr>
          <w:rFonts w:cs="Times New Roman"/>
          <w:noProof/>
          <w:szCs w:val="24"/>
          <w:lang w:val="en-GB"/>
        </w:rPr>
        <w:t>]</w:t>
      </w:r>
      <w:r w:rsidR="00AE1136" w:rsidRPr="00A94C15">
        <w:rPr>
          <w:rFonts w:cs="Times New Roman"/>
          <w:szCs w:val="24"/>
          <w:lang w:val="en-GB"/>
        </w:rPr>
        <w:fldChar w:fldCharType="end"/>
      </w:r>
      <w:r w:rsidR="00AE1136" w:rsidRPr="00A94C15">
        <w:rPr>
          <w:rFonts w:cs="Times New Roman"/>
          <w:szCs w:val="24"/>
          <w:lang w:val="en-GB"/>
        </w:rPr>
        <w:t xml:space="preserve"> </w:t>
      </w:r>
      <w:r w:rsidR="00564DFA" w:rsidRPr="00A94C15">
        <w:rPr>
          <w:rFonts w:cs="Times New Roman"/>
          <w:szCs w:val="24"/>
          <w:lang w:val="en-GB"/>
        </w:rPr>
        <w:t>and the mentioned maximum.</w:t>
      </w:r>
      <w:r w:rsidR="00C4750A">
        <w:rPr>
          <w:rFonts w:cs="Times New Roman"/>
          <w:szCs w:val="24"/>
          <w:lang w:val="en-GB"/>
        </w:rPr>
        <w:t xml:space="preserve"> For CE </w:t>
      </w:r>
      <w:r w:rsidR="00A01F96">
        <w:rPr>
          <w:rFonts w:cs="Times New Roman"/>
          <w:szCs w:val="24"/>
          <w:lang w:val="en-GB"/>
        </w:rPr>
        <w:t xml:space="preserve">we assume that the group seeking treatment is represented by the uniform range between the official </w:t>
      </w:r>
      <w:r w:rsidR="00C8080D">
        <w:rPr>
          <w:rFonts w:cs="Times New Roman"/>
          <w:szCs w:val="24"/>
          <w:lang w:val="en-GB"/>
        </w:rPr>
        <w:t>incidence</w:t>
      </w:r>
      <w:r w:rsidR="00A01F96">
        <w:rPr>
          <w:rFonts w:cs="Times New Roman"/>
          <w:szCs w:val="24"/>
          <w:lang w:val="en-GB"/>
        </w:rPr>
        <w:t xml:space="preserve"> and that </w:t>
      </w:r>
      <w:r w:rsidR="00C8080D">
        <w:rPr>
          <w:rFonts w:cs="Times New Roman"/>
          <w:szCs w:val="24"/>
          <w:lang w:val="en-GB"/>
        </w:rPr>
        <w:t>incidence</w:t>
      </w:r>
      <w:r w:rsidR="00A01F96">
        <w:rPr>
          <w:rFonts w:cs="Times New Roman"/>
          <w:szCs w:val="24"/>
          <w:lang w:val="en-GB"/>
        </w:rPr>
        <w:t xml:space="preserve"> corrected for 12% underreporting. The group not seeking treatment is at least as big </w:t>
      </w:r>
      <w:r w:rsidR="00537441">
        <w:rPr>
          <w:rFonts w:cs="Times New Roman"/>
          <w:szCs w:val="24"/>
          <w:lang w:val="en-GB"/>
        </w:rPr>
        <w:t xml:space="preserve">as the incidence of cases seeking treatment </w:t>
      </w:r>
      <w:r w:rsidR="00A01F96">
        <w:rPr>
          <w:rFonts w:cs="Times New Roman"/>
          <w:szCs w:val="24"/>
          <w:lang w:val="en-GB"/>
        </w:rPr>
        <w:t xml:space="preserve">based on </w:t>
      </w:r>
      <w:r w:rsidR="00B361D3">
        <w:rPr>
          <w:rFonts w:cs="Times New Roman"/>
          <w:szCs w:val="24"/>
          <w:lang w:val="en-GB"/>
        </w:rPr>
        <w:fldChar w:fldCharType="begin"/>
      </w:r>
      <w:r w:rsidR="00E96A68">
        <w:rPr>
          <w:rFonts w:cs="Times New Roman"/>
          <w:szCs w:val="24"/>
          <w:lang w:val="en-GB"/>
        </w:rPr>
        <w:instrText xml:space="preserve"> ADDIN EN.CITE &lt;EndNote&gt;&lt;Cite&gt;&lt;Author&gt;Torgerson&lt;/Author&gt;&lt;Year&gt;2015&lt;/Year&gt;&lt;RecNum&gt;910&lt;/RecNum&gt;&lt;DisplayText&gt;[1]&lt;/DisplayText&gt;&lt;record&gt;&lt;rec-number&gt;910&lt;/rec-number&gt;&lt;foreign-keys&gt;&lt;key app="EN" db-id="rxr09xztzasrx8e9x245f5zep2psxpzs5rfz" timestamp="1457619824"&gt;910&lt;/key&gt;&lt;/foreign-keys&gt;&lt;ref-type name="Journal Article"&gt;17&lt;/ref-type&gt;&lt;contributors&gt;&lt;authors&gt;&lt;author&gt;Torgerson, Paul R.&lt;/author&gt;&lt;author&gt;Devleesschauwer, Brecht&lt;/author&gt;&lt;author&gt;Praet, Nicolas&lt;/author&gt;&lt;author&gt;Speybroeck, Niko&lt;/author&gt;&lt;author&gt;Willingham, Arve Lee&lt;/author&gt;&lt;author&gt;Kasuga, Fumiko&lt;/author&gt;&lt;author&gt;Rokni, Mohammad B.&lt;/author&gt;&lt;author&gt;Zhou, Xiao-Nong&lt;/author&gt;&lt;author&gt;Fèvre, Eric M.&lt;/author&gt;&lt;author&gt;Sripa, Banchob&lt;/author&gt;&lt;author&gt;Gargouri, Neyla&lt;/author&gt;&lt;author&gt;Fürst, Thomas&lt;/author&gt;&lt;author&gt;Budke, Christine M.&lt;/author&gt;&lt;author&gt;Carabin, Hélène&lt;/author&gt;&lt;author&gt;Kirk, Martyn D.&lt;/author&gt;&lt;author&gt;Angulo, Frederick J.&lt;/author&gt;&lt;author&gt;Havelaar, Arie&lt;/author&gt;&lt;author&gt;de Silva, Nilanthi&lt;/author&gt;&lt;/authors&gt;&lt;/contributors&gt;&lt;titles&gt;&lt;title&gt;World Health Organization Estimates of the Global and Regional Disease Burden of 11 Foodborne Parasitic Diseases, 2010: A Data Synthesis&lt;/title&gt;&lt;secondary-title&gt;PLoS Med&lt;/secondary-title&gt;&lt;/titles&gt;&lt;periodical&gt;&lt;full-title&gt;PLoS Med&lt;/full-title&gt;&lt;/periodical&gt;&lt;pages&gt;e1001920&lt;/pages&gt;&lt;volume&gt;12&lt;/volume&gt;&lt;number&gt;12&lt;/number&gt;&lt;dates&gt;&lt;year&gt;2015&lt;/year&gt;&lt;/dates&gt;&lt;publisher&gt;Public Library of Science&lt;/publisher&gt;&lt;urls&gt;&lt;related-urls&gt;&lt;url&gt;http://dx.doi.org/10.1371%2Fjournal.pmed.1001920&lt;/url&gt;&lt;/related-urls&gt;&lt;/urls&gt;&lt;electronic-resource-num&gt;10.1371/journal.pmed.1001920&lt;/electronic-resource-num&gt;&lt;/record&gt;&lt;/Cite&gt;&lt;/EndNote&gt;</w:instrText>
      </w:r>
      <w:r w:rsidR="00B361D3">
        <w:rPr>
          <w:rFonts w:cs="Times New Roman"/>
          <w:szCs w:val="24"/>
          <w:lang w:val="en-GB"/>
        </w:rPr>
        <w:fldChar w:fldCharType="separate"/>
      </w:r>
      <w:r w:rsidR="00E96A68">
        <w:rPr>
          <w:rFonts w:cs="Times New Roman"/>
          <w:noProof/>
          <w:szCs w:val="24"/>
          <w:lang w:val="en-GB"/>
        </w:rPr>
        <w:t>[</w:t>
      </w:r>
      <w:hyperlink w:anchor="_ENREF_1" w:tooltip="Torgerson, 2015 #910" w:history="1">
        <w:r w:rsidR="00AD011F">
          <w:rPr>
            <w:rFonts w:cs="Times New Roman"/>
            <w:noProof/>
            <w:szCs w:val="24"/>
            <w:lang w:val="en-GB"/>
          </w:rPr>
          <w:t>1</w:t>
        </w:r>
      </w:hyperlink>
      <w:r w:rsidR="00E96A68">
        <w:rPr>
          <w:rFonts w:cs="Times New Roman"/>
          <w:noProof/>
          <w:szCs w:val="24"/>
          <w:lang w:val="en-GB"/>
        </w:rPr>
        <w:t>]</w:t>
      </w:r>
      <w:r w:rsidR="00B361D3">
        <w:rPr>
          <w:rFonts w:cs="Times New Roman"/>
          <w:szCs w:val="24"/>
          <w:lang w:val="en-GB"/>
        </w:rPr>
        <w:fldChar w:fldCharType="end"/>
      </w:r>
      <w:r w:rsidR="00A01F96">
        <w:rPr>
          <w:rFonts w:cs="Times New Roman"/>
          <w:szCs w:val="24"/>
          <w:lang w:val="en-GB"/>
        </w:rPr>
        <w:t xml:space="preserve"> and modelled </w:t>
      </w:r>
      <w:r w:rsidR="00537441">
        <w:rPr>
          <w:rFonts w:cs="Times New Roman"/>
          <w:szCs w:val="24"/>
          <w:lang w:val="en-GB"/>
        </w:rPr>
        <w:t>as pert distribution with a maximum of 4.9 times the minimum</w:t>
      </w:r>
      <w:r w:rsidR="00C8080D">
        <w:rPr>
          <w:rFonts w:cs="Times New Roman"/>
          <w:szCs w:val="24"/>
          <w:lang w:val="en-GB"/>
        </w:rPr>
        <w:t xml:space="preserve"> and a mode corrected for 12% underreporting.</w:t>
      </w:r>
      <w:r w:rsidR="00537441">
        <w:rPr>
          <w:rFonts w:cs="Times New Roman"/>
          <w:szCs w:val="24"/>
          <w:lang w:val="en-GB"/>
        </w:rPr>
        <w:t>.</w:t>
      </w:r>
    </w:p>
    <w:p w14:paraId="011CDFC8" w14:textId="51B40E4C" w:rsidR="00BC2D0C" w:rsidRDefault="00695A63" w:rsidP="00695A63">
      <w:pPr>
        <w:pStyle w:val="Heading2"/>
        <w:rPr>
          <w:lang w:val="en-GB"/>
        </w:rPr>
      </w:pPr>
      <w:r>
        <w:rPr>
          <w:lang w:val="en-GB"/>
        </w:rPr>
        <w:t>Rabies</w:t>
      </w:r>
    </w:p>
    <w:p w14:paraId="59D912A7" w14:textId="0FC5687F" w:rsidR="00590327" w:rsidRPr="00C4421B" w:rsidRDefault="00590327" w:rsidP="00590327">
      <w:pPr>
        <w:rPr>
          <w:lang w:val="en-GB"/>
        </w:rPr>
      </w:pPr>
      <w:r w:rsidRPr="003E0BCE">
        <w:rPr>
          <w:lang w:val="en-GB"/>
        </w:rPr>
        <w:t xml:space="preserve">The burden calculation for </w:t>
      </w:r>
      <w:r>
        <w:rPr>
          <w:lang w:val="en-GB"/>
        </w:rPr>
        <w:t>rabies</w:t>
      </w:r>
      <w:r w:rsidRPr="003E0BCE">
        <w:rPr>
          <w:lang w:val="en-GB"/>
        </w:rPr>
        <w:t xml:space="preserve"> is based on</w:t>
      </w:r>
      <w:r>
        <w:rPr>
          <w:lang w:val="en-GB"/>
        </w:rPr>
        <w:t xml:space="preserve"> </w:t>
      </w:r>
      <w:r w:rsidRPr="00A94C15">
        <w:rPr>
          <w:noProof/>
          <w:szCs w:val="24"/>
        </w:rPr>
        <w:fldChar w:fldCharType="begin">
          <w:fldData xml:space="preserve">PEVuZE5vdGU+PENpdGU+PEF1dGhvcj5BbC1TaGFtYWh5PC9BdXRob3I+PFllYXI+MjAwMTwvWWVh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</w:fldData>
        </w:fldChar>
      </w:r>
      <w:r w:rsidR="0029162F">
        <w:rPr>
          <w:noProof/>
          <w:szCs w:val="24"/>
        </w:rPr>
        <w:instrText xml:space="preserve"> ADDIN EN.CITE </w:instrText>
      </w:r>
      <w:r w:rsidR="0029162F">
        <w:rPr>
          <w:noProof/>
          <w:szCs w:val="24"/>
        </w:rPr>
        <w:fldChar w:fldCharType="begin">
          <w:fldData xml:space="preserve">PEVuZE5vdGU+PENpdGU+PEF1dGhvcj5BbC1TaGFtYWh5PC9BdXRob3I+PFllYXI+MjAwMTwvWWVh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</w:fldData>
        </w:fldChar>
      </w:r>
      <w:r w:rsidR="0029162F">
        <w:rPr>
          <w:noProof/>
          <w:szCs w:val="24"/>
        </w:rPr>
        <w:instrText xml:space="preserve"> ADDIN EN.CITE.DATA </w:instrText>
      </w:r>
      <w:r w:rsidR="0029162F">
        <w:rPr>
          <w:noProof/>
          <w:szCs w:val="24"/>
        </w:rPr>
      </w:r>
      <w:r w:rsidR="0029162F">
        <w:rPr>
          <w:noProof/>
          <w:szCs w:val="24"/>
        </w:rPr>
        <w:fldChar w:fldCharType="end"/>
      </w:r>
      <w:r w:rsidRPr="00A94C15">
        <w:rPr>
          <w:noProof/>
          <w:szCs w:val="24"/>
        </w:rPr>
      </w:r>
      <w:r w:rsidRPr="00A94C15">
        <w:rPr>
          <w:noProof/>
          <w:szCs w:val="24"/>
        </w:rPr>
        <w:fldChar w:fldCharType="separate"/>
      </w:r>
      <w:r w:rsidR="0029162F">
        <w:rPr>
          <w:noProof/>
          <w:szCs w:val="24"/>
        </w:rPr>
        <w:t>[</w:t>
      </w:r>
      <w:hyperlink w:anchor="_ENREF_12" w:tooltip="Al-Shamahy, 2001 #581" w:history="1">
        <w:r w:rsidR="00AD011F">
          <w:rPr>
            <w:noProof/>
            <w:szCs w:val="24"/>
          </w:rPr>
          <w:t>12-14</w:t>
        </w:r>
      </w:hyperlink>
      <w:r w:rsidR="0029162F">
        <w:rPr>
          <w:noProof/>
          <w:szCs w:val="24"/>
        </w:rPr>
        <w:t>]</w:t>
      </w:r>
      <w:r w:rsidRPr="00A94C15">
        <w:rPr>
          <w:noProof/>
          <w:szCs w:val="24"/>
        </w:rPr>
        <w:fldChar w:fldCharType="end"/>
      </w:r>
      <w:r>
        <w:rPr>
          <w:szCs w:val="24"/>
        </w:rPr>
        <w:t xml:space="preserve">, the disease incidence is based on </w:t>
      </w:r>
      <w:r w:rsidR="00704408" w:rsidRPr="00A94C15">
        <w:rPr>
          <w:szCs w:val="24"/>
        </w:rPr>
        <w:fldChar w:fldCharType="begin">
          <w:fldData xml:space="preserve">PEVuZE5vdGU+PENpdGU+PEF1dGhvcj5EZXBhcnRtZW50IG9mIFN0YXRlIFNhbml0YXJ5IGFuZCBF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</w:fldData>
        </w:fldChar>
      </w:r>
      <w:r w:rsidR="0029162F">
        <w:rPr>
          <w:szCs w:val="24"/>
        </w:rPr>
        <w:instrText xml:space="preserve"> ADDIN EN.CITE </w:instrText>
      </w:r>
      <w:r w:rsidR="0029162F">
        <w:rPr>
          <w:szCs w:val="24"/>
        </w:rPr>
        <w:fldChar w:fldCharType="begin">
          <w:fldData xml:space="preserve">PEVuZE5vdGU+PENpdGU+PEF1dGhvcj5EZXBhcnRtZW50IG9mIFN0YXRlIFNhbml0YXJ5IGFuZCBF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</w:fldData>
        </w:fldChar>
      </w:r>
      <w:r w:rsidR="0029162F">
        <w:rPr>
          <w:szCs w:val="24"/>
        </w:rPr>
        <w:instrText xml:space="preserve"> ADDIN EN.CITE.DATA </w:instrText>
      </w:r>
      <w:r w:rsidR="0029162F">
        <w:rPr>
          <w:szCs w:val="24"/>
        </w:rPr>
      </w:r>
      <w:r w:rsidR="0029162F">
        <w:rPr>
          <w:szCs w:val="24"/>
        </w:rPr>
        <w:fldChar w:fldCharType="end"/>
      </w:r>
      <w:r w:rsidR="00704408" w:rsidRPr="00A94C15">
        <w:rPr>
          <w:szCs w:val="24"/>
        </w:rPr>
      </w:r>
      <w:r w:rsidR="00704408" w:rsidRPr="00A94C15">
        <w:rPr>
          <w:szCs w:val="24"/>
        </w:rPr>
        <w:fldChar w:fldCharType="separate"/>
      </w:r>
      <w:r w:rsidR="0029162F">
        <w:rPr>
          <w:noProof/>
          <w:szCs w:val="24"/>
        </w:rPr>
        <w:t>[</w:t>
      </w:r>
      <w:hyperlink w:anchor="_ENREF_14" w:tooltip="Hampson, 2015 #312" w:history="1">
        <w:r w:rsidR="00AD011F">
          <w:rPr>
            <w:noProof/>
            <w:szCs w:val="24"/>
          </w:rPr>
          <w:t>14</w:t>
        </w:r>
      </w:hyperlink>
      <w:r w:rsidR="0029162F">
        <w:rPr>
          <w:noProof/>
          <w:szCs w:val="24"/>
        </w:rPr>
        <w:t>,</w:t>
      </w:r>
      <w:hyperlink w:anchor="_ENREF_15" w:tooltip="Department of State Sanitary and Epidemiological Supervision of the Ministry of Health of the Kyrgyz Republic, 2013 #790" w:history="1">
        <w:r w:rsidR="00AD011F">
          <w:rPr>
            <w:noProof/>
            <w:szCs w:val="24"/>
          </w:rPr>
          <w:t>15</w:t>
        </w:r>
      </w:hyperlink>
      <w:r w:rsidR="0029162F">
        <w:rPr>
          <w:noProof/>
          <w:szCs w:val="24"/>
        </w:rPr>
        <w:t>]</w:t>
      </w:r>
      <w:r w:rsidR="00704408" w:rsidRPr="00A94C15">
        <w:rPr>
          <w:szCs w:val="24"/>
        </w:rPr>
        <w:fldChar w:fldCharType="end"/>
      </w:r>
      <w:r w:rsidRPr="003E0BCE">
        <w:rPr>
          <w:lang w:val="en-GB"/>
        </w:rPr>
        <w:t xml:space="preserve">. </w:t>
      </w:r>
      <w:r>
        <w:rPr>
          <w:lang w:val="en-GB"/>
        </w:rPr>
        <w:t xml:space="preserve">Figure </w:t>
      </w:r>
      <w:r w:rsidR="009608B3">
        <w:rPr>
          <w:lang w:val="en-GB"/>
        </w:rPr>
        <w:t>S4</w:t>
      </w:r>
      <w:r>
        <w:rPr>
          <w:lang w:val="en-GB"/>
        </w:rPr>
        <w:t>-</w:t>
      </w:r>
      <w:r w:rsidR="00704408">
        <w:rPr>
          <w:lang w:val="en-GB"/>
        </w:rPr>
        <w:t>3</w:t>
      </w:r>
      <w:r>
        <w:rPr>
          <w:lang w:val="en-GB"/>
        </w:rPr>
        <w:t xml:space="preserve">A shows the </w:t>
      </w:r>
      <w:r w:rsidR="00C4421B">
        <w:rPr>
          <w:lang w:val="en-GB"/>
        </w:rPr>
        <w:t>outcome</w:t>
      </w:r>
      <w:r>
        <w:rPr>
          <w:lang w:val="en-GB"/>
        </w:rPr>
        <w:t xml:space="preserve"> departing from infection with </w:t>
      </w:r>
      <w:r w:rsidR="00704408">
        <w:rPr>
          <w:lang w:val="en-GB"/>
        </w:rPr>
        <w:t>rabies</w:t>
      </w:r>
      <w:r>
        <w:rPr>
          <w:lang w:val="en-GB"/>
        </w:rPr>
        <w:t xml:space="preserve">, Figure </w:t>
      </w:r>
      <w:r w:rsidR="009608B3">
        <w:rPr>
          <w:lang w:val="en-GB"/>
        </w:rPr>
        <w:t>S4</w:t>
      </w:r>
      <w:r>
        <w:rPr>
          <w:lang w:val="en-GB"/>
        </w:rPr>
        <w:t>-</w:t>
      </w:r>
      <w:r w:rsidR="00704408">
        <w:rPr>
          <w:lang w:val="en-GB"/>
        </w:rPr>
        <w:t>3</w:t>
      </w:r>
      <w:r>
        <w:rPr>
          <w:lang w:val="en-GB"/>
        </w:rPr>
        <w:t>B shows the different element</w:t>
      </w:r>
      <w:r w:rsidR="00EC6E04">
        <w:rPr>
          <w:lang w:val="en-GB"/>
        </w:rPr>
        <w:t>s</w:t>
      </w:r>
      <w:r>
        <w:rPr>
          <w:lang w:val="en-GB"/>
        </w:rPr>
        <w:t xml:space="preserve"> used in the DALY calculation</w:t>
      </w:r>
      <w:r w:rsidRPr="003E0BCE">
        <w:rPr>
          <w:lang w:val="en-GB"/>
        </w:rPr>
        <w:t xml:space="preserve">. </w:t>
      </w:r>
      <w:r w:rsidR="00027882">
        <w:rPr>
          <w:lang w:val="en-GB"/>
        </w:rPr>
        <w:t xml:space="preserve">We assume a model in which rabies only causes death and therefore </w:t>
      </w:r>
      <w:r w:rsidR="00027882" w:rsidRPr="00C4421B">
        <w:rPr>
          <w:lang w:val="en-GB"/>
        </w:rPr>
        <w:t xml:space="preserve">there are no YLDs contributed by the disease. </w:t>
      </w:r>
      <w:r w:rsidRPr="00C4421B">
        <w:rPr>
          <w:lang w:val="en-GB"/>
        </w:rPr>
        <w:t xml:space="preserve">Table </w:t>
      </w:r>
      <w:r w:rsidR="009608B3">
        <w:rPr>
          <w:lang w:val="en-GB"/>
        </w:rPr>
        <w:t>S4</w:t>
      </w:r>
      <w:r w:rsidRPr="00C4421B">
        <w:rPr>
          <w:lang w:val="en-GB"/>
        </w:rPr>
        <w:t>-</w:t>
      </w:r>
      <w:r w:rsidR="00704408" w:rsidRPr="00C4421B">
        <w:rPr>
          <w:lang w:val="en-GB"/>
        </w:rPr>
        <w:t>3</w:t>
      </w:r>
      <w:r w:rsidRPr="00C4421B">
        <w:rPr>
          <w:lang w:val="en-GB"/>
        </w:rPr>
        <w:t xml:space="preserve"> summarizes the applied DALY parameters.</w:t>
      </w:r>
    </w:p>
    <w:p w14:paraId="28C4A729" w14:textId="77AD888D" w:rsidR="002C02B6" w:rsidRPr="00C4421B" w:rsidRDefault="00590327" w:rsidP="00590327">
      <w:pPr>
        <w:rPr>
          <w:lang w:val="en-GB"/>
        </w:rPr>
      </w:pPr>
      <w:r w:rsidRPr="00C4421B">
        <w:rPr>
          <w:noProof/>
        </w:rPr>
        <w:t xml:space="preserve"> </w:t>
      </w:r>
      <w:r w:rsidR="002C02B6" w:rsidRPr="00C4421B">
        <w:rPr>
          <w:noProof/>
        </w:rPr>
        <w:drawing>
          <wp:inline distT="0" distB="0" distL="0" distR="0" wp14:anchorId="2C577607" wp14:editId="16562183">
            <wp:extent cx="22479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200025"/>
                    </a:xfrm>
                    <a:prstGeom prst="rect">
                      <a:avLst/>
                    </a:prstGeom>
                    <a:noFill/>
                    <a:ln>
                      <a:noFill/>
                    </a:ln>
                  </pic:spPr>
                </pic:pic>
              </a:graphicData>
            </a:graphic>
          </wp:inline>
        </w:drawing>
      </w:r>
    </w:p>
    <w:p w14:paraId="239A1902" w14:textId="17A47F2F" w:rsidR="002C02B6" w:rsidRDefault="002C02B6" w:rsidP="002C02B6">
      <w:pPr>
        <w:rPr>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-3A</w:t>
      </w:r>
      <w:r w:rsidR="00C67602" w:rsidRPr="00C67602">
        <w:rPr>
          <w:rFonts w:cs="Times New Roman"/>
          <w:b/>
          <w:szCs w:val="24"/>
          <w:lang w:val="en-GB"/>
        </w:rPr>
        <w:t>.</w:t>
      </w:r>
      <w:r>
        <w:rPr>
          <w:rFonts w:cs="Times New Roman"/>
          <w:szCs w:val="24"/>
          <w:lang w:val="en-GB"/>
        </w:rPr>
        <w:t xml:space="preserve"> Incidence based disease model for </w:t>
      </w:r>
      <w:r w:rsidR="004241D6">
        <w:rPr>
          <w:rFonts w:cs="Times New Roman"/>
          <w:szCs w:val="24"/>
          <w:lang w:val="en-GB"/>
        </w:rPr>
        <w:t>r</w:t>
      </w:r>
      <w:r>
        <w:rPr>
          <w:rFonts w:cs="Times New Roman"/>
          <w:szCs w:val="24"/>
          <w:lang w:val="en-GB"/>
        </w:rPr>
        <w:t>abies.</w:t>
      </w:r>
    </w:p>
    <w:p w14:paraId="0F359556" w14:textId="44ACC165" w:rsidR="002C02B6" w:rsidRDefault="002C02B6" w:rsidP="002C02B6">
      <w:pPr>
        <w:rPr>
          <w:lang w:val="en-GB"/>
        </w:rPr>
      </w:pPr>
      <w:r w:rsidRPr="002C02B6">
        <w:rPr>
          <w:noProof/>
        </w:rPr>
        <w:drawing>
          <wp:inline distT="0" distB="0" distL="0" distR="0" wp14:anchorId="419FE3D3" wp14:editId="2433E08C">
            <wp:extent cx="340042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0425" cy="409575"/>
                    </a:xfrm>
                    <a:prstGeom prst="rect">
                      <a:avLst/>
                    </a:prstGeom>
                    <a:noFill/>
                    <a:ln>
                      <a:noFill/>
                    </a:ln>
                  </pic:spPr>
                </pic:pic>
              </a:graphicData>
            </a:graphic>
          </wp:inline>
        </w:drawing>
      </w:r>
    </w:p>
    <w:p w14:paraId="612BE93C" w14:textId="26DC1CD0" w:rsidR="002C02B6" w:rsidRDefault="002C02B6" w:rsidP="002C02B6">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-3B</w:t>
      </w:r>
      <w:r w:rsidR="00C67602" w:rsidRPr="00C67602">
        <w:rPr>
          <w:rFonts w:cs="Times New Roman"/>
          <w:b/>
          <w:szCs w:val="24"/>
          <w:lang w:val="en-GB"/>
        </w:rPr>
        <w:t>.</w:t>
      </w:r>
      <w:r>
        <w:rPr>
          <w:rFonts w:cs="Times New Roman"/>
          <w:szCs w:val="24"/>
          <w:lang w:val="en-GB"/>
        </w:rPr>
        <w:t xml:space="preserve"> DALY formula for </w:t>
      </w:r>
      <w:r w:rsidR="004241D6">
        <w:rPr>
          <w:rFonts w:cs="Times New Roman"/>
          <w:szCs w:val="24"/>
          <w:lang w:val="en-GB"/>
        </w:rPr>
        <w:t>r</w:t>
      </w:r>
      <w:r>
        <w:rPr>
          <w:rFonts w:cs="Times New Roman"/>
          <w:szCs w:val="24"/>
          <w:lang w:val="en-GB"/>
        </w:rPr>
        <w:t>abies.</w:t>
      </w:r>
    </w:p>
    <w:p w14:paraId="1073C72D" w14:textId="67C98B72" w:rsidR="002C02B6" w:rsidRPr="002C02B6" w:rsidRDefault="002C02B6" w:rsidP="002C02B6">
      <w:pPr>
        <w:pStyle w:val="NoSpacing"/>
      </w:pPr>
      <w:r w:rsidRPr="002E7392">
        <w:rPr>
          <w:b/>
        </w:rPr>
        <w:t xml:space="preserve">Table </w:t>
      </w:r>
      <w:r w:rsidR="009608B3">
        <w:rPr>
          <w:b/>
        </w:rPr>
        <w:t>S4</w:t>
      </w:r>
      <w:r w:rsidRPr="002E7392">
        <w:rPr>
          <w:b/>
        </w:rPr>
        <w:t>-3.</w:t>
      </w:r>
      <w:r w:rsidRPr="00A94C15">
        <w:t xml:space="preserve"> Parameters used in DALY calculation</w:t>
      </w:r>
      <w:r w:rsidR="002E7392">
        <w:t xml:space="preserve"> for </w:t>
      </w:r>
      <w:r w:rsidR="004241D6">
        <w:t>r</w:t>
      </w:r>
      <w:r w:rsidR="002E7392">
        <w:t>abies.</w:t>
      </w:r>
    </w:p>
    <w:tbl>
      <w:tblPr>
        <w:tblW w:w="0" w:type="auto"/>
        <w:tblLook w:val="04A0" w:firstRow="1" w:lastRow="0" w:firstColumn="1" w:lastColumn="0" w:noHBand="0" w:noVBand="1"/>
      </w:tblPr>
      <w:tblGrid>
        <w:gridCol w:w="2250"/>
        <w:gridCol w:w="3420"/>
        <w:gridCol w:w="2340"/>
        <w:gridCol w:w="1350"/>
      </w:tblGrid>
      <w:tr w:rsidR="00C24B6E" w:rsidRPr="00A94C15" w14:paraId="33970FA0" w14:textId="77777777" w:rsidTr="008C7625">
        <w:tc>
          <w:tcPr>
            <w:tcW w:w="2250" w:type="dxa"/>
            <w:tcBorders>
              <w:top w:val="single" w:sz="4" w:space="0" w:color="auto"/>
              <w:bottom w:val="single" w:sz="4" w:space="0" w:color="auto"/>
            </w:tcBorders>
            <w:shd w:val="clear" w:color="auto" w:fill="FFFFFF" w:themeFill="background1"/>
          </w:tcPr>
          <w:p w14:paraId="4BC1A89D" w14:textId="77777777" w:rsidR="00BC2D0C" w:rsidRPr="00A94C15" w:rsidRDefault="00BC2D0C" w:rsidP="00C8044B">
            <w:pPr>
              <w:pStyle w:val="table"/>
              <w:rPr>
                <w:b/>
                <w:szCs w:val="24"/>
              </w:rPr>
            </w:pPr>
            <w:r w:rsidRPr="00A94C15">
              <w:rPr>
                <w:b/>
                <w:szCs w:val="24"/>
              </w:rPr>
              <w:lastRenderedPageBreak/>
              <w:t>Parameter</w:t>
            </w:r>
          </w:p>
        </w:tc>
        <w:tc>
          <w:tcPr>
            <w:tcW w:w="3420" w:type="dxa"/>
            <w:tcBorders>
              <w:top w:val="single" w:sz="4" w:space="0" w:color="auto"/>
              <w:bottom w:val="single" w:sz="4" w:space="0" w:color="auto"/>
            </w:tcBorders>
            <w:shd w:val="clear" w:color="auto" w:fill="FFFFFF" w:themeFill="background1"/>
          </w:tcPr>
          <w:p w14:paraId="5F6E6846" w14:textId="77777777" w:rsidR="00BC2D0C" w:rsidRPr="00A94C15" w:rsidRDefault="00BC2D0C" w:rsidP="00C8044B">
            <w:pPr>
              <w:pStyle w:val="table"/>
              <w:rPr>
                <w:b/>
                <w:szCs w:val="24"/>
              </w:rPr>
            </w:pPr>
            <w:r w:rsidRPr="00A94C15">
              <w:rPr>
                <w:b/>
                <w:szCs w:val="24"/>
              </w:rPr>
              <w:t>Distribution</w:t>
            </w:r>
          </w:p>
        </w:tc>
        <w:tc>
          <w:tcPr>
            <w:tcW w:w="2340" w:type="dxa"/>
            <w:tcBorders>
              <w:top w:val="single" w:sz="4" w:space="0" w:color="auto"/>
              <w:bottom w:val="single" w:sz="4" w:space="0" w:color="auto"/>
            </w:tcBorders>
            <w:shd w:val="clear" w:color="auto" w:fill="FFFFFF" w:themeFill="background1"/>
          </w:tcPr>
          <w:p w14:paraId="29A3378C" w14:textId="77777777" w:rsidR="00BC2D0C" w:rsidRPr="00A94C15" w:rsidRDefault="00BC2D0C" w:rsidP="00C8044B">
            <w:pPr>
              <w:pStyle w:val="table"/>
              <w:rPr>
                <w:b/>
                <w:szCs w:val="24"/>
              </w:rPr>
            </w:pPr>
            <w:r w:rsidRPr="00A94C15">
              <w:rPr>
                <w:b/>
                <w:szCs w:val="24"/>
              </w:rPr>
              <w:t>Value (95% Range)</w:t>
            </w:r>
          </w:p>
        </w:tc>
        <w:tc>
          <w:tcPr>
            <w:tcW w:w="1350" w:type="dxa"/>
            <w:tcBorders>
              <w:top w:val="single" w:sz="4" w:space="0" w:color="auto"/>
              <w:bottom w:val="single" w:sz="4" w:space="0" w:color="auto"/>
            </w:tcBorders>
            <w:shd w:val="clear" w:color="auto" w:fill="FFFFFF" w:themeFill="background1"/>
          </w:tcPr>
          <w:p w14:paraId="7596C1D5" w14:textId="77777777" w:rsidR="00BC2D0C" w:rsidRPr="00A94C15" w:rsidRDefault="00BC2D0C" w:rsidP="00C8044B">
            <w:pPr>
              <w:pStyle w:val="table"/>
              <w:rPr>
                <w:b/>
                <w:szCs w:val="24"/>
              </w:rPr>
            </w:pPr>
            <w:r w:rsidRPr="00A94C15">
              <w:rPr>
                <w:b/>
                <w:szCs w:val="24"/>
              </w:rPr>
              <w:t>Reference</w:t>
            </w:r>
          </w:p>
        </w:tc>
      </w:tr>
      <w:tr w:rsidR="00C24B6E" w:rsidRPr="00A94C15" w14:paraId="50EFBB85" w14:textId="77777777" w:rsidTr="00C8044B">
        <w:tc>
          <w:tcPr>
            <w:tcW w:w="2250" w:type="dxa"/>
            <w:shd w:val="clear" w:color="auto" w:fill="auto"/>
          </w:tcPr>
          <w:p w14:paraId="453F41B8" w14:textId="561D287A" w:rsidR="00BC2D0C" w:rsidRPr="00A94C15" w:rsidRDefault="00BC2D0C" w:rsidP="00C8044B">
            <w:pPr>
              <w:pStyle w:val="table"/>
              <w:rPr>
                <w:szCs w:val="24"/>
              </w:rPr>
            </w:pPr>
            <w:r w:rsidRPr="00A94C15">
              <w:rPr>
                <w:szCs w:val="24"/>
              </w:rPr>
              <w:t>RP</w:t>
            </w:r>
            <w:r w:rsidR="007F2B39" w:rsidRPr="007F2B39">
              <w:rPr>
                <w:szCs w:val="24"/>
                <w:vertAlign w:val="superscript"/>
              </w:rPr>
              <w:t>1</w:t>
            </w:r>
          </w:p>
        </w:tc>
        <w:tc>
          <w:tcPr>
            <w:tcW w:w="3420" w:type="dxa"/>
            <w:shd w:val="clear" w:color="auto" w:fill="auto"/>
          </w:tcPr>
          <w:p w14:paraId="26C90C75" w14:textId="77777777" w:rsidR="00BC2D0C" w:rsidRPr="00A94C15" w:rsidRDefault="00BC2D0C" w:rsidP="00C8044B">
            <w:pPr>
              <w:pStyle w:val="table"/>
              <w:tabs>
                <w:tab w:val="left" w:pos="1785"/>
              </w:tabs>
              <w:rPr>
                <w:szCs w:val="24"/>
              </w:rPr>
            </w:pPr>
            <w:r w:rsidRPr="00A94C15">
              <w:rPr>
                <w:szCs w:val="24"/>
              </w:rPr>
              <w:t>Fixed</w:t>
            </w:r>
          </w:p>
        </w:tc>
        <w:tc>
          <w:tcPr>
            <w:tcW w:w="2340" w:type="dxa"/>
            <w:shd w:val="clear" w:color="auto" w:fill="auto"/>
          </w:tcPr>
          <w:p w14:paraId="09EFAB77" w14:textId="77777777" w:rsidR="00BC2D0C" w:rsidRPr="00A94C15" w:rsidRDefault="00BC2D0C" w:rsidP="00C8044B">
            <w:pPr>
              <w:pStyle w:val="table"/>
              <w:rPr>
                <w:szCs w:val="24"/>
              </w:rPr>
            </w:pPr>
            <w:r w:rsidRPr="00A94C15">
              <w:rPr>
                <w:szCs w:val="24"/>
              </w:rPr>
              <w:t>0.474</w:t>
            </w:r>
          </w:p>
        </w:tc>
        <w:tc>
          <w:tcPr>
            <w:tcW w:w="1350" w:type="dxa"/>
            <w:shd w:val="clear" w:color="auto" w:fill="auto"/>
          </w:tcPr>
          <w:p w14:paraId="4A91A83B" w14:textId="0B80E758" w:rsidR="00BC2D0C" w:rsidRPr="00A94C15" w:rsidRDefault="00BC2D0C" w:rsidP="00AD011F">
            <w:pPr>
              <w:pStyle w:val="table"/>
              <w:rPr>
                <w:szCs w:val="24"/>
              </w:rPr>
            </w:pPr>
            <w:r w:rsidRPr="00A94C15">
              <w:rPr>
                <w:noProof/>
                <w:szCs w:val="24"/>
              </w:rPr>
              <w:fldChar w:fldCharType="begin">
                <w:fldData xml:space="preserve">PEVuZE5vdGU+PENpdGU+PEF1dGhvcj5BbC1TaGFtYWh5PC9BdXRob3I+PFllYXI+MjAwMTwvWWVh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=
</w:fldData>
              </w:fldChar>
            </w:r>
            <w:r w:rsidR="0029162F">
              <w:rPr>
                <w:noProof/>
                <w:szCs w:val="24"/>
              </w:rPr>
              <w:instrText xml:space="preserve"> ADDIN EN.CITE </w:instrText>
            </w:r>
            <w:r w:rsidR="0029162F">
              <w:rPr>
                <w:noProof/>
                <w:szCs w:val="24"/>
              </w:rPr>
              <w:fldChar w:fldCharType="begin">
                <w:fldData xml:space="preserve">PEVuZE5vdGU+PENpdGU+PEF1dGhvcj5BbC1TaGFtYWh5PC9BdXRob3I+PFllYXI+MjAwMTwvWWVh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=
</w:fldData>
              </w:fldChar>
            </w:r>
            <w:r w:rsidR="0029162F">
              <w:rPr>
                <w:noProof/>
                <w:szCs w:val="24"/>
              </w:rPr>
              <w:instrText xml:space="preserve"> ADDIN EN.CITE.DATA </w:instrText>
            </w:r>
            <w:r w:rsidR="0029162F">
              <w:rPr>
                <w:noProof/>
                <w:szCs w:val="24"/>
              </w:rPr>
            </w:r>
            <w:r w:rsidR="0029162F">
              <w:rPr>
                <w:noProof/>
                <w:szCs w:val="24"/>
              </w:rPr>
              <w:fldChar w:fldCharType="end"/>
            </w:r>
            <w:r w:rsidRPr="00A94C15">
              <w:rPr>
                <w:noProof/>
                <w:szCs w:val="24"/>
              </w:rPr>
            </w:r>
            <w:r w:rsidRPr="00A94C15">
              <w:rPr>
                <w:noProof/>
                <w:szCs w:val="24"/>
              </w:rPr>
              <w:fldChar w:fldCharType="separate"/>
            </w:r>
            <w:r w:rsidR="0029162F">
              <w:rPr>
                <w:noProof/>
                <w:szCs w:val="24"/>
              </w:rPr>
              <w:t>[</w:t>
            </w:r>
            <w:hyperlink w:anchor="_ENREF_12" w:tooltip="Al-Shamahy, 2001 #581" w:history="1">
              <w:r w:rsidR="00AD011F">
                <w:rPr>
                  <w:noProof/>
                  <w:szCs w:val="24"/>
                </w:rPr>
                <w:t>12</w:t>
              </w:r>
            </w:hyperlink>
            <w:r w:rsidR="0029162F">
              <w:rPr>
                <w:noProof/>
                <w:szCs w:val="24"/>
              </w:rPr>
              <w:t>]</w:t>
            </w:r>
            <w:r w:rsidRPr="00A94C15">
              <w:rPr>
                <w:noProof/>
                <w:szCs w:val="24"/>
              </w:rPr>
              <w:fldChar w:fldCharType="end"/>
            </w:r>
          </w:p>
        </w:tc>
      </w:tr>
      <w:tr w:rsidR="00C24B6E" w:rsidRPr="00A94C15" w14:paraId="06E9BA02" w14:textId="77777777" w:rsidTr="00C8044B">
        <w:tc>
          <w:tcPr>
            <w:tcW w:w="2250" w:type="dxa"/>
            <w:shd w:val="clear" w:color="auto" w:fill="auto"/>
          </w:tcPr>
          <w:p w14:paraId="17F9C039" w14:textId="7A70FBA1" w:rsidR="00BC2D0C" w:rsidRPr="00A94C15" w:rsidRDefault="00BC2D0C" w:rsidP="00C8044B">
            <w:pPr>
              <w:pStyle w:val="table"/>
              <w:rPr>
                <w:szCs w:val="24"/>
              </w:rPr>
            </w:pPr>
            <w:r w:rsidRPr="00A94C15">
              <w:rPr>
                <w:szCs w:val="24"/>
              </w:rPr>
              <w:t>PP</w:t>
            </w:r>
            <w:r w:rsidR="007F2B39" w:rsidRPr="007F2B39">
              <w:rPr>
                <w:szCs w:val="24"/>
                <w:vertAlign w:val="superscript"/>
              </w:rPr>
              <w:t>2</w:t>
            </w:r>
          </w:p>
        </w:tc>
        <w:tc>
          <w:tcPr>
            <w:tcW w:w="3420" w:type="dxa"/>
            <w:shd w:val="clear" w:color="auto" w:fill="auto"/>
          </w:tcPr>
          <w:p w14:paraId="63501B8E" w14:textId="77777777" w:rsidR="00BC2D0C" w:rsidRPr="00A94C15" w:rsidRDefault="00BC2D0C" w:rsidP="00C8044B">
            <w:pPr>
              <w:pStyle w:val="table"/>
              <w:rPr>
                <w:szCs w:val="24"/>
              </w:rPr>
            </w:pPr>
            <w:r w:rsidRPr="00A94C15">
              <w:rPr>
                <w:szCs w:val="24"/>
              </w:rPr>
              <w:t>Fixed</w:t>
            </w:r>
          </w:p>
        </w:tc>
        <w:tc>
          <w:tcPr>
            <w:tcW w:w="2340" w:type="dxa"/>
            <w:shd w:val="clear" w:color="auto" w:fill="auto"/>
          </w:tcPr>
          <w:p w14:paraId="133DF00E" w14:textId="271B2A43" w:rsidR="00BC2D0C" w:rsidRPr="00A94C15" w:rsidRDefault="00BC2D0C" w:rsidP="007F2B39">
            <w:pPr>
              <w:pStyle w:val="table"/>
              <w:rPr>
                <w:szCs w:val="24"/>
              </w:rPr>
            </w:pPr>
            <w:r w:rsidRPr="00A94C15">
              <w:rPr>
                <w:szCs w:val="24"/>
              </w:rPr>
              <w:t>0.9</w:t>
            </w:r>
            <w:r w:rsidR="007F2B39">
              <w:rPr>
                <w:szCs w:val="24"/>
              </w:rPr>
              <w:t>9</w:t>
            </w:r>
          </w:p>
        </w:tc>
        <w:tc>
          <w:tcPr>
            <w:tcW w:w="1350" w:type="dxa"/>
            <w:shd w:val="clear" w:color="auto" w:fill="auto"/>
          </w:tcPr>
          <w:p w14:paraId="4A2EF7EA" w14:textId="70B99CD7" w:rsidR="00BC2D0C" w:rsidRPr="00A94C15" w:rsidRDefault="00BC2D0C" w:rsidP="00AD011F">
            <w:pPr>
              <w:pStyle w:val="table"/>
              <w:rPr>
                <w:i/>
                <w:szCs w:val="24"/>
              </w:rPr>
            </w:pPr>
            <w:r w:rsidRPr="00A94C15">
              <w:rPr>
                <w:noProof/>
                <w:szCs w:val="24"/>
              </w:rPr>
              <w:fldChar w:fldCharType="begin">
                <w:fldData xml:space="preserve">PEVuZE5vdGU+PENpdGU+PEF1dGhvcj5BbC1TaGFtYWh5PC9BdXRob3I+PFllYXI+MjAwMTwvWWVh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=
</w:fldData>
              </w:fldChar>
            </w:r>
            <w:r w:rsidR="0029162F">
              <w:rPr>
                <w:noProof/>
                <w:szCs w:val="24"/>
              </w:rPr>
              <w:instrText xml:space="preserve"> ADDIN EN.CITE </w:instrText>
            </w:r>
            <w:r w:rsidR="0029162F">
              <w:rPr>
                <w:noProof/>
                <w:szCs w:val="24"/>
              </w:rPr>
              <w:fldChar w:fldCharType="begin">
                <w:fldData xml:space="preserve">PEVuZE5vdGU+PENpdGU+PEF1dGhvcj5BbC1TaGFtYWh5PC9BdXRob3I+PFllYXI+MjAwMTwvWWVh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=
</w:fldData>
              </w:fldChar>
            </w:r>
            <w:r w:rsidR="0029162F">
              <w:rPr>
                <w:noProof/>
                <w:szCs w:val="24"/>
              </w:rPr>
              <w:instrText xml:space="preserve"> ADDIN EN.CITE.DATA </w:instrText>
            </w:r>
            <w:r w:rsidR="0029162F">
              <w:rPr>
                <w:noProof/>
                <w:szCs w:val="24"/>
              </w:rPr>
            </w:r>
            <w:r w:rsidR="0029162F">
              <w:rPr>
                <w:noProof/>
                <w:szCs w:val="24"/>
              </w:rPr>
              <w:fldChar w:fldCharType="end"/>
            </w:r>
            <w:r w:rsidRPr="00A94C15">
              <w:rPr>
                <w:noProof/>
                <w:szCs w:val="24"/>
              </w:rPr>
            </w:r>
            <w:r w:rsidRPr="00A94C15">
              <w:rPr>
                <w:noProof/>
                <w:szCs w:val="24"/>
              </w:rPr>
              <w:fldChar w:fldCharType="separate"/>
            </w:r>
            <w:r w:rsidR="0029162F">
              <w:rPr>
                <w:noProof/>
                <w:szCs w:val="24"/>
              </w:rPr>
              <w:t>[</w:t>
            </w:r>
            <w:hyperlink w:anchor="_ENREF_12" w:tooltip="Al-Shamahy, 2001 #581" w:history="1">
              <w:r w:rsidR="00AD011F">
                <w:rPr>
                  <w:noProof/>
                  <w:szCs w:val="24"/>
                </w:rPr>
                <w:t>12</w:t>
              </w:r>
            </w:hyperlink>
            <w:r w:rsidR="0029162F">
              <w:rPr>
                <w:noProof/>
                <w:szCs w:val="24"/>
              </w:rPr>
              <w:t>]</w:t>
            </w:r>
            <w:r w:rsidRPr="00A94C15">
              <w:rPr>
                <w:noProof/>
                <w:szCs w:val="24"/>
              </w:rPr>
              <w:fldChar w:fldCharType="end"/>
            </w:r>
          </w:p>
        </w:tc>
      </w:tr>
      <w:tr w:rsidR="00C24B6E" w:rsidRPr="00A94C15" w14:paraId="3F6828BB" w14:textId="77777777" w:rsidTr="00C8044B">
        <w:tc>
          <w:tcPr>
            <w:tcW w:w="2250" w:type="dxa"/>
            <w:shd w:val="clear" w:color="auto" w:fill="auto"/>
          </w:tcPr>
          <w:p w14:paraId="4F9184B7" w14:textId="640A724A" w:rsidR="00BC2D0C" w:rsidRPr="00A94C15" w:rsidRDefault="00BC2D0C" w:rsidP="00C8044B">
            <w:pPr>
              <w:pStyle w:val="table"/>
              <w:rPr>
                <w:szCs w:val="24"/>
              </w:rPr>
            </w:pPr>
            <w:r w:rsidRPr="00A94C15">
              <w:rPr>
                <w:szCs w:val="24"/>
              </w:rPr>
              <w:t>DP</w:t>
            </w:r>
            <w:r w:rsidR="007F2B39" w:rsidRPr="007F2B39">
              <w:rPr>
                <w:szCs w:val="24"/>
                <w:vertAlign w:val="superscript"/>
              </w:rPr>
              <w:t>3</w:t>
            </w:r>
          </w:p>
        </w:tc>
        <w:tc>
          <w:tcPr>
            <w:tcW w:w="3420" w:type="dxa"/>
            <w:shd w:val="clear" w:color="auto" w:fill="auto"/>
          </w:tcPr>
          <w:p w14:paraId="1C9D3DD8" w14:textId="77777777" w:rsidR="00BC2D0C" w:rsidRPr="00A94C15" w:rsidRDefault="00BC2D0C" w:rsidP="00C8044B">
            <w:pPr>
              <w:pStyle w:val="table"/>
              <w:rPr>
                <w:szCs w:val="24"/>
              </w:rPr>
            </w:pPr>
            <w:r w:rsidRPr="00A94C15">
              <w:rPr>
                <w:szCs w:val="24"/>
              </w:rPr>
              <w:t>Fixed</w:t>
            </w:r>
          </w:p>
        </w:tc>
        <w:tc>
          <w:tcPr>
            <w:tcW w:w="2340" w:type="dxa"/>
            <w:shd w:val="clear" w:color="auto" w:fill="auto"/>
          </w:tcPr>
          <w:p w14:paraId="575A4762" w14:textId="77777777" w:rsidR="00BC2D0C" w:rsidRPr="00A94C15" w:rsidRDefault="00BC2D0C" w:rsidP="00C8044B">
            <w:pPr>
              <w:pStyle w:val="table"/>
              <w:rPr>
                <w:szCs w:val="24"/>
              </w:rPr>
            </w:pPr>
            <w:r w:rsidRPr="00A94C15">
              <w:rPr>
                <w:szCs w:val="24"/>
              </w:rPr>
              <w:t>0.19</w:t>
            </w:r>
          </w:p>
        </w:tc>
        <w:tc>
          <w:tcPr>
            <w:tcW w:w="1350" w:type="dxa"/>
            <w:shd w:val="clear" w:color="auto" w:fill="auto"/>
          </w:tcPr>
          <w:p w14:paraId="3D71521E" w14:textId="237E89C1" w:rsidR="00BC2D0C" w:rsidRPr="00A94C15" w:rsidRDefault="00BC2D0C" w:rsidP="00AD011F">
            <w:pPr>
              <w:pStyle w:val="table"/>
              <w:rPr>
                <w:szCs w:val="24"/>
              </w:rPr>
            </w:pPr>
            <w:r w:rsidRPr="00A94C15">
              <w:rPr>
                <w:szCs w:val="24"/>
              </w:rPr>
              <w:fldChar w:fldCharType="begin"/>
            </w:r>
            <w:r w:rsidR="0029162F">
              <w:rPr>
                <w:szCs w:val="24"/>
              </w:rPr>
              <w:instrText xml:space="preserve"> ADDIN EN.CITE &lt;EndNote&gt;&lt;Cite&gt;&lt;Author&gt;Shim&lt;/Author&gt;&lt;Year&gt;2009&lt;/Year&gt;&lt;RecNum&gt;591&lt;/RecNum&gt;&lt;DisplayText&gt;[13]&lt;/DisplayText&gt;&lt;record&gt;&lt;rec-number&gt;591&lt;/rec-number&gt;&lt;foreign-keys&gt;&lt;key app="EN" db-id="rxr09xztzasrx8e9x245f5zep2psxpzs5rfz" timestamp="1442497712"&gt;591&lt;/key&gt;&lt;/foreign-keys&gt;&lt;ref-type name="Journal Article"&gt;17&lt;/ref-type&gt;&lt;contributors&gt;&lt;authors&gt;&lt;author&gt;Shim, Eunha&lt;/author&gt;&lt;author&gt;Hampson, Katie&lt;/author&gt;&lt;author&gt;Cleaveland, Sarah&lt;/author&gt;&lt;author&gt;Galvani, Alison P&lt;/author&gt;&lt;/authors&gt;&lt;/contributors&gt;&lt;titles&gt;&lt;title&gt;Evaluating the cost-effectiveness of rabies post-exposure prophylaxis: A case study in Tanzania&lt;/title&gt;&lt;secondary-title&gt;Vaccine&lt;/secondary-title&gt;&lt;/titles&gt;&lt;periodical&gt;&lt;full-title&gt;Vaccine&lt;/full-title&gt;&lt;/periodical&gt;&lt;pages&gt;7167-7172&lt;/pages&gt;&lt;volume&gt;27&lt;/volume&gt;&lt;number&gt;51&lt;/number&gt;&lt;dates&gt;&lt;year&gt;2009&lt;/year&gt;&lt;/dates&gt;&lt;isbn&gt;0264-410X&lt;/isbn&gt;&lt;urls&gt;&lt;/urls&gt;&lt;/record&gt;&lt;/Cite&gt;&lt;/EndNote&gt;</w:instrText>
            </w:r>
            <w:r w:rsidRPr="00A94C15">
              <w:rPr>
                <w:szCs w:val="24"/>
              </w:rPr>
              <w:fldChar w:fldCharType="separate"/>
            </w:r>
            <w:r w:rsidR="0029162F">
              <w:rPr>
                <w:noProof/>
                <w:szCs w:val="24"/>
              </w:rPr>
              <w:t>[</w:t>
            </w:r>
            <w:hyperlink w:anchor="_ENREF_13" w:tooltip="Shim, 2009 #591" w:history="1">
              <w:r w:rsidR="00AD011F">
                <w:rPr>
                  <w:noProof/>
                  <w:szCs w:val="24"/>
                </w:rPr>
                <w:t>13</w:t>
              </w:r>
            </w:hyperlink>
            <w:r w:rsidR="0029162F">
              <w:rPr>
                <w:noProof/>
                <w:szCs w:val="24"/>
              </w:rPr>
              <w:t>]</w:t>
            </w:r>
            <w:r w:rsidRPr="00A94C15">
              <w:rPr>
                <w:szCs w:val="24"/>
              </w:rPr>
              <w:fldChar w:fldCharType="end"/>
            </w:r>
          </w:p>
        </w:tc>
      </w:tr>
      <w:tr w:rsidR="00C24B6E" w:rsidRPr="00A94C15" w14:paraId="43B1D291" w14:textId="77777777" w:rsidTr="00C8044B">
        <w:tc>
          <w:tcPr>
            <w:tcW w:w="2250" w:type="dxa"/>
            <w:shd w:val="clear" w:color="auto" w:fill="auto"/>
          </w:tcPr>
          <w:p w14:paraId="19EF73FD" w14:textId="77777777" w:rsidR="00BC2D0C" w:rsidRPr="00A94C15" w:rsidRDefault="00BC2D0C" w:rsidP="00C8044B">
            <w:pPr>
              <w:pStyle w:val="table"/>
              <w:rPr>
                <w:szCs w:val="24"/>
              </w:rPr>
            </w:pPr>
            <w:r w:rsidRPr="00A94C15">
              <w:rPr>
                <w:szCs w:val="24"/>
              </w:rPr>
              <w:t>Age of onset</w:t>
            </w:r>
          </w:p>
        </w:tc>
        <w:tc>
          <w:tcPr>
            <w:tcW w:w="3420" w:type="dxa"/>
            <w:shd w:val="clear" w:color="auto" w:fill="auto"/>
          </w:tcPr>
          <w:p w14:paraId="12417386" w14:textId="77777777" w:rsidR="00BC2D0C" w:rsidRPr="00A94C15" w:rsidRDefault="00BC2D0C" w:rsidP="00C8044B">
            <w:pPr>
              <w:pStyle w:val="table"/>
              <w:rPr>
                <w:szCs w:val="24"/>
              </w:rPr>
            </w:pPr>
            <w:r w:rsidRPr="00A94C15">
              <w:rPr>
                <w:rFonts w:eastAsia="Times New Roman"/>
                <w:szCs w:val="24"/>
              </w:rPr>
              <w:t>Gamma(shape=1.54, rate=0.088)</w:t>
            </w:r>
          </w:p>
        </w:tc>
        <w:tc>
          <w:tcPr>
            <w:tcW w:w="2340" w:type="dxa"/>
            <w:shd w:val="clear" w:color="auto" w:fill="auto"/>
          </w:tcPr>
          <w:p w14:paraId="73F9A183" w14:textId="09166032" w:rsidR="00BC2D0C" w:rsidRPr="00A94C15" w:rsidRDefault="00BC2D0C" w:rsidP="00F24198">
            <w:pPr>
              <w:pStyle w:val="table"/>
              <w:rPr>
                <w:szCs w:val="24"/>
              </w:rPr>
            </w:pPr>
            <w:r w:rsidRPr="00A94C15">
              <w:rPr>
                <w:szCs w:val="24"/>
              </w:rPr>
              <w:t xml:space="preserve">17.5 </w:t>
            </w:r>
            <w:r w:rsidR="00F24198" w:rsidRPr="00A94C15">
              <w:rPr>
                <w:szCs w:val="24"/>
              </w:rPr>
              <w:t>(1.3-54.0)</w:t>
            </w:r>
          </w:p>
        </w:tc>
        <w:tc>
          <w:tcPr>
            <w:tcW w:w="1350" w:type="dxa"/>
            <w:shd w:val="clear" w:color="auto" w:fill="auto"/>
          </w:tcPr>
          <w:p w14:paraId="4AB60385" w14:textId="4EA7582B" w:rsidR="00BC2D0C" w:rsidRPr="00A94C15" w:rsidRDefault="00BC2D0C" w:rsidP="00AD011F">
            <w:pPr>
              <w:pStyle w:val="table"/>
              <w:rPr>
                <w:noProof/>
                <w:szCs w:val="24"/>
              </w:rPr>
            </w:pPr>
            <w:r w:rsidRPr="00A94C15">
              <w:rPr>
                <w:szCs w:val="24"/>
              </w:rPr>
              <w:fldChar w:fldCharType="begin"/>
            </w:r>
            <w:r w:rsidR="0029162F">
              <w:rPr>
                <w:szCs w:val="24"/>
              </w:rPr>
              <w:instrText xml:space="preserve"> ADDIN EN.CITE &lt;EndNote&gt;&lt;Cite&gt;&lt;Author&gt;Shim&lt;/Author&gt;&lt;Year&gt;2009&lt;/Year&gt;&lt;RecNum&gt;591&lt;/RecNum&gt;&lt;DisplayText&gt;[13]&lt;/DisplayText&gt;&lt;record&gt;&lt;rec-number&gt;591&lt;/rec-number&gt;&lt;foreign-keys&gt;&lt;key app="EN" db-id="rxr09xztzasrx8e9x245f5zep2psxpzs5rfz" timestamp="1442497712"&gt;591&lt;/key&gt;&lt;/foreign-keys&gt;&lt;ref-type name="Journal Article"&gt;17&lt;/ref-type&gt;&lt;contributors&gt;&lt;authors&gt;&lt;author&gt;Shim, Eunha&lt;/author&gt;&lt;author&gt;Hampson, Katie&lt;/author&gt;&lt;author&gt;Cleaveland, Sarah&lt;/author&gt;&lt;author&gt;Galvani, Alison P&lt;/author&gt;&lt;/authors&gt;&lt;/contributors&gt;&lt;titles&gt;&lt;title&gt;Evaluating the cost-effectiveness of rabies post-exposure prophylaxis: A case study in Tanzania&lt;/title&gt;&lt;secondary-title&gt;Vaccine&lt;/secondary-title&gt;&lt;/titles&gt;&lt;periodical&gt;&lt;full-title&gt;Vaccine&lt;/full-title&gt;&lt;/periodical&gt;&lt;pages&gt;7167-7172&lt;/pages&gt;&lt;volume&gt;27&lt;/volume&gt;&lt;number&gt;51&lt;/number&gt;&lt;dates&gt;&lt;year&gt;2009&lt;/year&gt;&lt;/dates&gt;&lt;isbn&gt;0264-410X&lt;/isbn&gt;&lt;urls&gt;&lt;/urls&gt;&lt;/record&gt;&lt;/Cite&gt;&lt;/EndNote&gt;</w:instrText>
            </w:r>
            <w:r w:rsidRPr="00A94C15">
              <w:rPr>
                <w:szCs w:val="24"/>
              </w:rPr>
              <w:fldChar w:fldCharType="separate"/>
            </w:r>
            <w:r w:rsidR="0029162F">
              <w:rPr>
                <w:noProof/>
                <w:szCs w:val="24"/>
              </w:rPr>
              <w:t>[</w:t>
            </w:r>
            <w:hyperlink w:anchor="_ENREF_13" w:tooltip="Shim, 2009 #591" w:history="1">
              <w:r w:rsidR="00AD011F">
                <w:rPr>
                  <w:noProof/>
                  <w:szCs w:val="24"/>
                </w:rPr>
                <w:t>13</w:t>
              </w:r>
            </w:hyperlink>
            <w:r w:rsidR="0029162F">
              <w:rPr>
                <w:noProof/>
                <w:szCs w:val="24"/>
              </w:rPr>
              <w:t>]</w:t>
            </w:r>
            <w:r w:rsidRPr="00A94C15">
              <w:rPr>
                <w:szCs w:val="24"/>
              </w:rPr>
              <w:fldChar w:fldCharType="end"/>
            </w:r>
          </w:p>
        </w:tc>
      </w:tr>
      <w:tr w:rsidR="00C24B6E" w:rsidRPr="00A94C15" w14:paraId="7AFD04C0" w14:textId="77777777" w:rsidTr="00C8044B">
        <w:tc>
          <w:tcPr>
            <w:tcW w:w="2250" w:type="dxa"/>
            <w:shd w:val="clear" w:color="auto" w:fill="auto"/>
          </w:tcPr>
          <w:p w14:paraId="17E7E8EF" w14:textId="17D245D8" w:rsidR="00BC2D0C" w:rsidRPr="00A94C15" w:rsidRDefault="00BC2D0C" w:rsidP="00EC43B6">
            <w:pPr>
              <w:pStyle w:val="table"/>
              <w:rPr>
                <w:szCs w:val="24"/>
                <w:highlight w:val="yellow"/>
              </w:rPr>
            </w:pPr>
            <w:r w:rsidRPr="00A94C15">
              <w:rPr>
                <w:szCs w:val="24"/>
              </w:rPr>
              <w:t>Incidence of dog bites</w:t>
            </w:r>
            <w:r w:rsidR="00616D6D" w:rsidRPr="00A94C15">
              <w:rPr>
                <w:szCs w:val="24"/>
              </w:rPr>
              <w:t xml:space="preserve"> </w:t>
            </w:r>
          </w:p>
        </w:tc>
        <w:tc>
          <w:tcPr>
            <w:tcW w:w="3420" w:type="dxa"/>
            <w:shd w:val="clear" w:color="auto" w:fill="auto"/>
          </w:tcPr>
          <w:p w14:paraId="36DFCDA6" w14:textId="630B36AA" w:rsidR="00BC2D0C" w:rsidRPr="00A94C15" w:rsidRDefault="00EC43B6" w:rsidP="00C8044B">
            <w:pPr>
              <w:pStyle w:val="table"/>
              <w:rPr>
                <w:szCs w:val="24"/>
              </w:rPr>
            </w:pPr>
            <w:r>
              <w:rPr>
                <w:szCs w:val="24"/>
              </w:rPr>
              <w:t>Fixed</w:t>
            </w:r>
          </w:p>
        </w:tc>
        <w:tc>
          <w:tcPr>
            <w:tcW w:w="2340" w:type="dxa"/>
            <w:shd w:val="clear" w:color="auto" w:fill="auto"/>
          </w:tcPr>
          <w:p w14:paraId="42E13551" w14:textId="374DDB37" w:rsidR="00BC2D0C" w:rsidRPr="002C02B6" w:rsidRDefault="008F3273" w:rsidP="00C8044B">
            <w:pPr>
              <w:pStyle w:val="table"/>
              <w:rPr>
                <w:szCs w:val="24"/>
                <w:highlight w:val="yellow"/>
              </w:rPr>
            </w:pPr>
            <w:r>
              <w:rPr>
                <w:szCs w:val="24"/>
              </w:rPr>
              <w:t>0.0</w:t>
            </w:r>
            <w:r w:rsidR="00EC43B6" w:rsidRPr="002C02B6">
              <w:rPr>
                <w:szCs w:val="24"/>
              </w:rPr>
              <w:t>1996</w:t>
            </w:r>
          </w:p>
        </w:tc>
        <w:tc>
          <w:tcPr>
            <w:tcW w:w="1350" w:type="dxa"/>
            <w:shd w:val="clear" w:color="auto" w:fill="auto"/>
          </w:tcPr>
          <w:p w14:paraId="54C7405D" w14:textId="11C195C5" w:rsidR="00BC2D0C" w:rsidRPr="00A94C15" w:rsidRDefault="00027882" w:rsidP="00AD011F">
            <w:pPr>
              <w:pStyle w:val="table"/>
              <w:jc w:val="left"/>
              <w:rPr>
                <w:noProof/>
                <w:szCs w:val="24"/>
                <w:highlight w:val="yellow"/>
              </w:rPr>
            </w:pPr>
            <w:r>
              <w:rPr>
                <w:szCs w:val="24"/>
              </w:rPr>
              <w:fldChar w:fldCharType="begin"/>
            </w:r>
            <w:r w:rsidR="0029162F">
              <w:rPr>
                <w:szCs w:val="24"/>
              </w:rPr>
              <w:instrText xml:space="preserve"> ADDIN EN.CITE &lt;EndNote&gt;&lt;Cite&gt;&lt;Author&gt;AKIpress&lt;/Author&gt;&lt;Year&gt;2015&lt;/Year&gt;&lt;RecNum&gt;811&lt;/RecNum&gt;&lt;DisplayText&gt;[16]&lt;/DisplayText&gt;&lt;record&gt;&lt;rec-number&gt;811&lt;/rec-number&gt;&lt;foreign-keys&gt;&lt;key app="EN" db-id="rxr09xztzasrx8e9x245f5zep2psxpzs5rfz" timestamp="1456386856"&gt;811&lt;/key&gt;&lt;/foreign-keys&gt;&lt;ref-type name="Web Page"&gt;12&lt;/ref-type&gt;&lt;contributors&gt;&lt;authors&gt;&lt;author&gt;AKIpress&lt;/author&gt;&lt;/authors&gt;&lt;/contributors&gt;&lt;titles&gt;&lt;title&gt;10,305 people in Kyrgyzstan apply to hospital with animal bites since start of 2015&lt;/title&gt;&lt;/titles&gt;&lt;volume&gt;2016&lt;/volume&gt;&lt;number&gt;6-01-2016&lt;/number&gt;&lt;dates&gt;&lt;year&gt;2015&lt;/year&gt;&lt;/dates&gt;&lt;pub-location&gt;Bishkek&lt;/pub-location&gt;&lt;urls&gt;&lt;related-urls&gt;&lt;url&gt;http://www.akipress.com/news:567959/&lt;/url&gt;&lt;/related-urls&gt;&lt;/urls&gt;&lt;/record&gt;&lt;/Cite&gt;&lt;/EndNote&gt;</w:instrText>
            </w:r>
            <w:r>
              <w:rPr>
                <w:szCs w:val="24"/>
              </w:rPr>
              <w:fldChar w:fldCharType="separate"/>
            </w:r>
            <w:r w:rsidR="0029162F">
              <w:rPr>
                <w:noProof/>
                <w:szCs w:val="24"/>
              </w:rPr>
              <w:t>[</w:t>
            </w:r>
            <w:hyperlink w:anchor="_ENREF_16" w:tooltip="AKIpress, 2015 #811" w:history="1">
              <w:r w:rsidR="00AD011F">
                <w:rPr>
                  <w:noProof/>
                  <w:szCs w:val="24"/>
                </w:rPr>
                <w:t>16</w:t>
              </w:r>
            </w:hyperlink>
            <w:r w:rsidR="0029162F">
              <w:rPr>
                <w:noProof/>
                <w:szCs w:val="24"/>
              </w:rPr>
              <w:t>]</w:t>
            </w:r>
            <w:r>
              <w:rPr>
                <w:szCs w:val="24"/>
              </w:rPr>
              <w:fldChar w:fldCharType="end"/>
            </w:r>
            <w:r>
              <w:rPr>
                <w:szCs w:val="24"/>
              </w:rPr>
              <w:t xml:space="preserve"> </w:t>
            </w:r>
            <w:r w:rsidR="00BC2D0C" w:rsidRPr="00A94C15">
              <w:rPr>
                <w:szCs w:val="24"/>
              </w:rPr>
              <w:t>See text</w:t>
            </w:r>
          </w:p>
        </w:tc>
      </w:tr>
      <w:tr w:rsidR="00C24B6E" w:rsidRPr="00D825DC" w14:paraId="58C4B16A" w14:textId="77777777" w:rsidTr="0017347B">
        <w:tc>
          <w:tcPr>
            <w:tcW w:w="2250" w:type="dxa"/>
            <w:shd w:val="clear" w:color="auto" w:fill="auto"/>
          </w:tcPr>
          <w:p w14:paraId="57AC3934" w14:textId="77777777" w:rsidR="00BC2D0C" w:rsidRPr="00A94C15" w:rsidRDefault="00BC2D0C" w:rsidP="00C8044B">
            <w:pPr>
              <w:pStyle w:val="table"/>
              <w:rPr>
                <w:szCs w:val="24"/>
              </w:rPr>
            </w:pPr>
            <w:r w:rsidRPr="00A94C15">
              <w:rPr>
                <w:szCs w:val="24"/>
              </w:rPr>
              <w:t xml:space="preserve">Population </w:t>
            </w:r>
          </w:p>
        </w:tc>
        <w:tc>
          <w:tcPr>
            <w:tcW w:w="3420" w:type="dxa"/>
            <w:shd w:val="clear" w:color="auto" w:fill="auto"/>
          </w:tcPr>
          <w:p w14:paraId="051B58AF" w14:textId="77777777" w:rsidR="00BC2D0C" w:rsidRPr="00A94C15" w:rsidRDefault="00BC2D0C" w:rsidP="00C8044B">
            <w:pPr>
              <w:pStyle w:val="table"/>
              <w:rPr>
                <w:szCs w:val="24"/>
              </w:rPr>
            </w:pPr>
            <w:r w:rsidRPr="00A94C15">
              <w:rPr>
                <w:szCs w:val="24"/>
              </w:rPr>
              <w:t>Fixed</w:t>
            </w:r>
          </w:p>
        </w:tc>
        <w:tc>
          <w:tcPr>
            <w:tcW w:w="2340" w:type="dxa"/>
            <w:shd w:val="clear" w:color="auto" w:fill="auto"/>
          </w:tcPr>
          <w:p w14:paraId="0525EE6B" w14:textId="76DCCD82" w:rsidR="00BC2D0C" w:rsidRPr="00704408" w:rsidRDefault="00704408" w:rsidP="004E755B">
            <w:pPr>
              <w:pStyle w:val="table"/>
              <w:rPr>
                <w:szCs w:val="24"/>
                <w:highlight w:val="yellow"/>
              </w:rPr>
            </w:pPr>
            <w:r w:rsidRPr="00704408">
              <w:rPr>
                <w:szCs w:val="24"/>
              </w:rPr>
              <w:t>5,663,133</w:t>
            </w:r>
          </w:p>
        </w:tc>
        <w:tc>
          <w:tcPr>
            <w:tcW w:w="1350" w:type="dxa"/>
            <w:shd w:val="clear" w:color="auto" w:fill="auto"/>
          </w:tcPr>
          <w:p w14:paraId="1B38453B" w14:textId="77777777" w:rsidR="00BC2D0C" w:rsidRPr="00D825DC" w:rsidRDefault="00BC2D0C" w:rsidP="00C8044B">
            <w:pPr>
              <w:pStyle w:val="table"/>
              <w:rPr>
                <w:szCs w:val="24"/>
              </w:rPr>
            </w:pPr>
            <w:r w:rsidRPr="00D825DC">
              <w:rPr>
                <w:szCs w:val="24"/>
              </w:rPr>
              <w:t>Kyrgyz stat</w:t>
            </w:r>
          </w:p>
        </w:tc>
      </w:tr>
      <w:tr w:rsidR="00C24B6E" w:rsidRPr="00A94C15" w14:paraId="4A1169A8" w14:textId="77777777" w:rsidTr="0017347B">
        <w:tc>
          <w:tcPr>
            <w:tcW w:w="2250" w:type="dxa"/>
            <w:shd w:val="clear" w:color="auto" w:fill="auto"/>
          </w:tcPr>
          <w:p w14:paraId="497E7B44" w14:textId="2566D3C6" w:rsidR="00F4766D" w:rsidRPr="00A94C15" w:rsidRDefault="00F4766D" w:rsidP="00C8044B">
            <w:pPr>
              <w:pStyle w:val="table"/>
              <w:rPr>
                <w:szCs w:val="24"/>
              </w:rPr>
            </w:pPr>
            <w:r w:rsidRPr="00A94C15">
              <w:rPr>
                <w:szCs w:val="24"/>
              </w:rPr>
              <w:t>Incidence</w:t>
            </w:r>
          </w:p>
        </w:tc>
        <w:tc>
          <w:tcPr>
            <w:tcW w:w="3420" w:type="dxa"/>
            <w:shd w:val="clear" w:color="auto" w:fill="auto"/>
          </w:tcPr>
          <w:p w14:paraId="144BCDA0" w14:textId="21393159" w:rsidR="00F4766D" w:rsidRPr="00A94C15" w:rsidRDefault="00B73EB6" w:rsidP="007F2B39">
            <w:pPr>
              <w:pStyle w:val="table"/>
              <w:rPr>
                <w:szCs w:val="24"/>
              </w:rPr>
            </w:pPr>
            <w:r w:rsidRPr="00A94C15">
              <w:rPr>
                <w:szCs w:val="24"/>
              </w:rPr>
              <w:t>Uniform</w:t>
            </w:r>
            <w:r w:rsidR="0083024B" w:rsidRPr="00A94C15">
              <w:rPr>
                <w:szCs w:val="24"/>
              </w:rPr>
              <w:t>(min=1, max=</w:t>
            </w:r>
            <w:r w:rsidR="007F2B39">
              <w:rPr>
                <w:szCs w:val="24"/>
              </w:rPr>
              <w:t>10</w:t>
            </w:r>
            <w:r w:rsidR="00D25130" w:rsidRPr="00A94C15">
              <w:rPr>
                <w:szCs w:val="24"/>
              </w:rPr>
              <w:t>)</w:t>
            </w:r>
          </w:p>
        </w:tc>
        <w:tc>
          <w:tcPr>
            <w:tcW w:w="2340" w:type="dxa"/>
            <w:shd w:val="clear" w:color="auto" w:fill="auto"/>
          </w:tcPr>
          <w:p w14:paraId="3B1C3882" w14:textId="53FC46DC" w:rsidR="00F4766D" w:rsidRPr="00A94C15" w:rsidRDefault="00704408" w:rsidP="00D25130">
            <w:pPr>
              <w:pStyle w:val="table"/>
              <w:rPr>
                <w:szCs w:val="24"/>
              </w:rPr>
            </w:pPr>
            <w:r w:rsidRPr="00704408">
              <w:rPr>
                <w:szCs w:val="24"/>
              </w:rPr>
              <w:t>5 (1-10)</w:t>
            </w:r>
          </w:p>
        </w:tc>
        <w:tc>
          <w:tcPr>
            <w:tcW w:w="1350" w:type="dxa"/>
            <w:shd w:val="clear" w:color="auto" w:fill="auto"/>
          </w:tcPr>
          <w:p w14:paraId="44B0B4B5" w14:textId="3EE34592" w:rsidR="00F4766D" w:rsidRPr="00A94C15" w:rsidRDefault="00745132" w:rsidP="00AD011F">
            <w:pPr>
              <w:pStyle w:val="table"/>
              <w:jc w:val="left"/>
              <w:rPr>
                <w:szCs w:val="24"/>
              </w:rPr>
            </w:pPr>
            <w:r w:rsidRPr="00A94C15">
              <w:rPr>
                <w:szCs w:val="24"/>
              </w:rPr>
              <w:fldChar w:fldCharType="begin">
                <w:fldData xml:space="preserve">PEVuZE5vdGU+PENpdGU+PEF1dGhvcj5EZXBhcnRtZW50IG9mIFN0YXRlIFNhbml0YXJ5IGFuZCBF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</w:fldData>
              </w:fldChar>
            </w:r>
            <w:r w:rsidR="0029162F">
              <w:rPr>
                <w:szCs w:val="24"/>
              </w:rPr>
              <w:instrText xml:space="preserve"> ADDIN EN.CITE </w:instrText>
            </w:r>
            <w:r w:rsidR="0029162F">
              <w:rPr>
                <w:szCs w:val="24"/>
              </w:rPr>
              <w:fldChar w:fldCharType="begin">
                <w:fldData xml:space="preserve">PEVuZE5vdGU+PENpdGU+PEF1dGhvcj5EZXBhcnRtZW50IG9mIFN0YXRlIFNhbml0YXJ5IGFuZCBF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</w:fldData>
              </w:fldChar>
            </w:r>
            <w:r w:rsidR="0029162F">
              <w:rPr>
                <w:szCs w:val="24"/>
              </w:rPr>
              <w:instrText xml:space="preserve"> ADDIN EN.CITE.DATA </w:instrText>
            </w:r>
            <w:r w:rsidR="0029162F">
              <w:rPr>
                <w:szCs w:val="24"/>
              </w:rPr>
            </w:r>
            <w:r w:rsidR="0029162F">
              <w:rPr>
                <w:szCs w:val="24"/>
              </w:rPr>
              <w:fldChar w:fldCharType="end"/>
            </w:r>
            <w:r w:rsidRPr="00A94C15">
              <w:rPr>
                <w:szCs w:val="24"/>
              </w:rPr>
            </w:r>
            <w:r w:rsidRPr="00A94C15">
              <w:rPr>
                <w:szCs w:val="24"/>
              </w:rPr>
              <w:fldChar w:fldCharType="separate"/>
            </w:r>
            <w:r w:rsidR="0029162F">
              <w:rPr>
                <w:noProof/>
                <w:szCs w:val="24"/>
              </w:rPr>
              <w:t>[</w:t>
            </w:r>
            <w:hyperlink w:anchor="_ENREF_14" w:tooltip="Hampson, 2015 #312" w:history="1">
              <w:r w:rsidR="00AD011F">
                <w:rPr>
                  <w:noProof/>
                  <w:szCs w:val="24"/>
                </w:rPr>
                <w:t>14</w:t>
              </w:r>
            </w:hyperlink>
            <w:r w:rsidR="0029162F">
              <w:rPr>
                <w:noProof/>
                <w:szCs w:val="24"/>
              </w:rPr>
              <w:t>,</w:t>
            </w:r>
            <w:hyperlink w:anchor="_ENREF_15" w:tooltip="Department of State Sanitary and Epidemiological Supervision of the Ministry of Health of the Kyrgyz Republic, 2013 #790" w:history="1">
              <w:r w:rsidR="00AD011F">
                <w:rPr>
                  <w:noProof/>
                  <w:szCs w:val="24"/>
                </w:rPr>
                <w:t>15</w:t>
              </w:r>
            </w:hyperlink>
            <w:r w:rsidR="0029162F">
              <w:rPr>
                <w:noProof/>
                <w:szCs w:val="24"/>
              </w:rPr>
              <w:t>]</w:t>
            </w:r>
            <w:r w:rsidRPr="00A94C15">
              <w:rPr>
                <w:szCs w:val="24"/>
              </w:rPr>
              <w:fldChar w:fldCharType="end"/>
            </w:r>
            <w:r w:rsidR="00D25130" w:rsidRPr="00A94C15">
              <w:rPr>
                <w:szCs w:val="24"/>
              </w:rPr>
              <w:t xml:space="preserve">, </w:t>
            </w:r>
            <w:r w:rsidR="00027882">
              <w:rPr>
                <w:szCs w:val="24"/>
              </w:rPr>
              <w:t>S</w:t>
            </w:r>
            <w:r w:rsidR="00D25130" w:rsidRPr="00A94C15">
              <w:rPr>
                <w:szCs w:val="24"/>
              </w:rPr>
              <w:t>ee text</w:t>
            </w:r>
          </w:p>
        </w:tc>
      </w:tr>
      <w:tr w:rsidR="0017347B" w:rsidRPr="00A94C15" w14:paraId="3015B270" w14:textId="77777777" w:rsidTr="00C8044B">
        <w:tc>
          <w:tcPr>
            <w:tcW w:w="9360" w:type="dxa"/>
            <w:gridSpan w:val="4"/>
            <w:tcBorders>
              <w:top w:val="single" w:sz="4" w:space="0" w:color="auto"/>
            </w:tcBorders>
            <w:shd w:val="clear" w:color="auto" w:fill="auto"/>
          </w:tcPr>
          <w:p w14:paraId="5A5A7676" w14:textId="77777777" w:rsidR="007F2B39" w:rsidRDefault="007F2B39" w:rsidP="0017347B">
            <w:pPr>
              <w:pStyle w:val="table"/>
              <w:rPr>
                <w:szCs w:val="24"/>
              </w:rPr>
            </w:pPr>
            <w:r w:rsidRPr="007F2B39">
              <w:rPr>
                <w:szCs w:val="24"/>
                <w:vertAlign w:val="superscript"/>
              </w:rPr>
              <w:t>1</w:t>
            </w:r>
            <w:r>
              <w:rPr>
                <w:szCs w:val="24"/>
              </w:rPr>
              <w:t xml:space="preserve"> the probability that </w:t>
            </w:r>
            <w:r w:rsidRPr="00A94C15">
              <w:rPr>
                <w:szCs w:val="24"/>
              </w:rPr>
              <w:t xml:space="preserve">the bite </w:t>
            </w:r>
            <w:r>
              <w:rPr>
                <w:szCs w:val="24"/>
              </w:rPr>
              <w:t>is</w:t>
            </w:r>
            <w:r w:rsidRPr="00A94C15">
              <w:rPr>
                <w:szCs w:val="24"/>
              </w:rPr>
              <w:t xml:space="preserve"> from a rabid animal</w:t>
            </w:r>
          </w:p>
          <w:p w14:paraId="0A8A6B8B" w14:textId="77777777" w:rsidR="007F2B39" w:rsidRDefault="007F2B39" w:rsidP="0017347B">
            <w:pPr>
              <w:pStyle w:val="table"/>
              <w:rPr>
                <w:szCs w:val="24"/>
              </w:rPr>
            </w:pPr>
            <w:r w:rsidRPr="007F2B39">
              <w:rPr>
                <w:szCs w:val="24"/>
                <w:vertAlign w:val="superscript"/>
              </w:rPr>
              <w:t>2</w:t>
            </w:r>
            <w:r>
              <w:rPr>
                <w:szCs w:val="24"/>
              </w:rPr>
              <w:t xml:space="preserve"> </w:t>
            </w:r>
            <w:r w:rsidRPr="00A94C15">
              <w:rPr>
                <w:szCs w:val="24"/>
              </w:rPr>
              <w:t>the probability of receiving PEP</w:t>
            </w:r>
          </w:p>
          <w:p w14:paraId="686CCA27" w14:textId="77777777" w:rsidR="007F2B39" w:rsidRDefault="007F2B39" w:rsidP="0017347B">
            <w:pPr>
              <w:pStyle w:val="table"/>
              <w:rPr>
                <w:szCs w:val="24"/>
              </w:rPr>
            </w:pPr>
            <w:r w:rsidRPr="007F2B39">
              <w:rPr>
                <w:szCs w:val="24"/>
                <w:vertAlign w:val="superscript"/>
              </w:rPr>
              <w:t>3</w:t>
            </w:r>
            <w:r>
              <w:rPr>
                <w:szCs w:val="24"/>
              </w:rPr>
              <w:t xml:space="preserve"> </w:t>
            </w:r>
            <w:r w:rsidRPr="00A94C15">
              <w:rPr>
                <w:szCs w:val="24"/>
              </w:rPr>
              <w:t>the probability that in the absence of PEP the bite victim develops rabies</w:t>
            </w:r>
          </w:p>
          <w:p w14:paraId="0CD70634" w14:textId="3094173B" w:rsidR="0017347B" w:rsidRPr="007F2B39" w:rsidRDefault="0017347B" w:rsidP="0017347B">
            <w:pPr>
              <w:pStyle w:val="table"/>
              <w:rPr>
                <w:szCs w:val="24"/>
                <w:vertAlign w:val="superscript"/>
              </w:rPr>
            </w:pPr>
          </w:p>
        </w:tc>
      </w:tr>
    </w:tbl>
    <w:p w14:paraId="24A13B71" w14:textId="1900A9E6" w:rsidR="0043798F" w:rsidRPr="00A94C15" w:rsidRDefault="0043798F" w:rsidP="00155A8C">
      <w:pPr>
        <w:pStyle w:val="Heading3"/>
        <w:rPr>
          <w:lang w:val="en-GB"/>
        </w:rPr>
      </w:pPr>
      <w:r w:rsidRPr="00A94C15">
        <w:rPr>
          <w:lang w:val="en-GB"/>
        </w:rPr>
        <w:t xml:space="preserve">Underestimation in </w:t>
      </w:r>
      <w:r w:rsidR="004241D6">
        <w:rPr>
          <w:lang w:val="en-GB"/>
        </w:rPr>
        <w:t>r</w:t>
      </w:r>
      <w:r w:rsidRPr="00A94C15">
        <w:rPr>
          <w:lang w:val="en-GB"/>
        </w:rPr>
        <w:t>abies</w:t>
      </w:r>
    </w:p>
    <w:p w14:paraId="0022E09C" w14:textId="53E03041" w:rsidR="007F5C60" w:rsidRPr="00C535EE" w:rsidRDefault="007C2EE0" w:rsidP="00CD5B97">
      <w:pPr>
        <w:rPr>
          <w:rFonts w:cs="Times New Roman"/>
          <w:sz w:val="26"/>
          <w:szCs w:val="24"/>
          <w:lang w:val="en-GB"/>
        </w:rPr>
      </w:pPr>
      <w:r w:rsidRPr="00A94C15">
        <w:rPr>
          <w:rFonts w:cs="Times New Roman"/>
          <w:szCs w:val="24"/>
          <w:lang w:val="en-GB"/>
        </w:rPr>
        <w:t>We assume</w:t>
      </w:r>
      <w:r w:rsidR="00AE56FA" w:rsidRPr="00A94C15">
        <w:rPr>
          <w:rFonts w:cs="Times New Roman"/>
          <w:szCs w:val="24"/>
          <w:lang w:val="en-GB"/>
        </w:rPr>
        <w:t>d</w:t>
      </w:r>
      <w:r w:rsidRPr="00A94C15">
        <w:rPr>
          <w:rFonts w:cs="Times New Roman"/>
          <w:szCs w:val="24"/>
          <w:lang w:val="en-GB"/>
        </w:rPr>
        <w:t xml:space="preserve"> that t</w:t>
      </w:r>
      <w:r w:rsidR="00192E83" w:rsidRPr="00A94C15">
        <w:rPr>
          <w:rFonts w:cs="Times New Roman"/>
          <w:szCs w:val="24"/>
          <w:lang w:val="en-GB"/>
        </w:rPr>
        <w:t xml:space="preserve">he incidence of </w:t>
      </w:r>
      <w:r w:rsidR="004241D6">
        <w:rPr>
          <w:rFonts w:cs="Times New Roman"/>
          <w:szCs w:val="24"/>
          <w:lang w:val="en-GB"/>
        </w:rPr>
        <w:t>r</w:t>
      </w:r>
      <w:r w:rsidR="00192E83" w:rsidRPr="00A94C15">
        <w:rPr>
          <w:rFonts w:cs="Times New Roman"/>
          <w:szCs w:val="24"/>
          <w:lang w:val="en-GB"/>
        </w:rPr>
        <w:t xml:space="preserve">abies in Kyrgyzstan in 2013 is </w:t>
      </w:r>
      <w:r w:rsidR="00655539" w:rsidRPr="00A94C15">
        <w:rPr>
          <w:rFonts w:cs="Times New Roman"/>
          <w:szCs w:val="24"/>
          <w:lang w:val="en-GB"/>
        </w:rPr>
        <w:t xml:space="preserve">distributed </w:t>
      </w:r>
      <w:r w:rsidR="00192E83" w:rsidRPr="00A94C15">
        <w:rPr>
          <w:rFonts w:cs="Times New Roman"/>
          <w:szCs w:val="24"/>
          <w:lang w:val="en-GB"/>
        </w:rPr>
        <w:t xml:space="preserve">between the official reported incidence as lower limit and the maximum </w:t>
      </w:r>
      <w:r w:rsidR="00AE56FA" w:rsidRPr="00A94C15">
        <w:rPr>
          <w:rFonts w:cs="Times New Roman"/>
          <w:szCs w:val="24"/>
          <w:lang w:val="en-GB"/>
        </w:rPr>
        <w:t>incidence</w:t>
      </w:r>
      <w:r w:rsidR="00192E83" w:rsidRPr="00A94C15">
        <w:rPr>
          <w:rFonts w:cs="Times New Roman"/>
          <w:szCs w:val="24"/>
          <w:lang w:val="en-GB"/>
        </w:rPr>
        <w:t xml:space="preserve"> base</w:t>
      </w:r>
      <w:r w:rsidR="00655539" w:rsidRPr="00A94C15">
        <w:rPr>
          <w:rFonts w:cs="Times New Roman"/>
          <w:szCs w:val="24"/>
          <w:lang w:val="en-GB"/>
        </w:rPr>
        <w:t>d on the methodology of Hampson</w:t>
      </w:r>
      <w:r w:rsidR="00155A8C">
        <w:rPr>
          <w:rFonts w:cs="Times New Roman"/>
          <w:szCs w:val="24"/>
          <w:lang w:val="en-GB"/>
        </w:rPr>
        <w:t xml:space="preserve"> </w:t>
      </w:r>
      <w:r w:rsidR="00155A8C">
        <w:rPr>
          <w:rFonts w:cs="Times New Roman"/>
          <w:szCs w:val="24"/>
          <w:lang w:val="en-GB"/>
        </w:rPr>
        <w:fldChar w:fldCharType="begin">
          <w:fldData xml:space="preserve">PEVuZE5vdGU+PENpdGU+PEF1dGhvcj5IYW1wc29uPC9BdXRob3I+PFllYXI+MjAxNTwvWWVhcj48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</w:fldData>
        </w:fldChar>
      </w:r>
      <w:r w:rsidR="0029162F">
        <w:rPr>
          <w:rFonts w:cs="Times New Roman"/>
          <w:szCs w:val="24"/>
          <w:lang w:val="en-GB"/>
        </w:rPr>
        <w:instrText xml:space="preserve"> ADDIN EN.CITE </w:instrText>
      </w:r>
      <w:r w:rsidR="0029162F">
        <w:rPr>
          <w:rFonts w:cs="Times New Roman"/>
          <w:szCs w:val="24"/>
          <w:lang w:val="en-GB"/>
        </w:rPr>
        <w:fldChar w:fldCharType="begin">
          <w:fldData xml:space="preserve">PEVuZE5vdGU+PENpdGU+PEF1dGhvcj5IYW1wc29uPC9BdXRob3I+PFllYXI+MjAxNTwvWWVhcj48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</w:fldData>
        </w:fldChar>
      </w:r>
      <w:r w:rsidR="0029162F">
        <w:rPr>
          <w:rFonts w:cs="Times New Roman"/>
          <w:szCs w:val="24"/>
          <w:lang w:val="en-GB"/>
        </w:rPr>
        <w:instrText xml:space="preserve"> ADDIN EN.CITE.DATA </w:instrText>
      </w:r>
      <w:r w:rsidR="0029162F">
        <w:rPr>
          <w:rFonts w:cs="Times New Roman"/>
          <w:szCs w:val="24"/>
          <w:lang w:val="en-GB"/>
        </w:rPr>
      </w:r>
      <w:r w:rsidR="0029162F">
        <w:rPr>
          <w:rFonts w:cs="Times New Roman"/>
          <w:szCs w:val="24"/>
          <w:lang w:val="en-GB"/>
        </w:rPr>
        <w:fldChar w:fldCharType="end"/>
      </w:r>
      <w:r w:rsidR="00155A8C">
        <w:rPr>
          <w:rFonts w:cs="Times New Roman"/>
          <w:szCs w:val="24"/>
          <w:lang w:val="en-GB"/>
        </w:rPr>
      </w:r>
      <w:r w:rsidR="00155A8C">
        <w:rPr>
          <w:rFonts w:cs="Times New Roman"/>
          <w:szCs w:val="24"/>
          <w:lang w:val="en-GB"/>
        </w:rPr>
        <w:fldChar w:fldCharType="separate"/>
      </w:r>
      <w:r w:rsidR="0029162F">
        <w:rPr>
          <w:rFonts w:cs="Times New Roman"/>
          <w:noProof/>
          <w:szCs w:val="24"/>
          <w:lang w:val="en-GB"/>
        </w:rPr>
        <w:t>[</w:t>
      </w:r>
      <w:hyperlink w:anchor="_ENREF_14" w:tooltip="Hampson, 2015 #312" w:history="1">
        <w:r w:rsidR="00AD011F">
          <w:rPr>
            <w:rFonts w:cs="Times New Roman"/>
            <w:noProof/>
            <w:szCs w:val="24"/>
            <w:lang w:val="en-GB"/>
          </w:rPr>
          <w:t>14</w:t>
        </w:r>
      </w:hyperlink>
      <w:r w:rsidR="0029162F">
        <w:rPr>
          <w:rFonts w:cs="Times New Roman"/>
          <w:noProof/>
          <w:szCs w:val="24"/>
          <w:lang w:val="en-GB"/>
        </w:rPr>
        <w:t>]</w:t>
      </w:r>
      <w:r w:rsidR="00155A8C">
        <w:rPr>
          <w:rFonts w:cs="Times New Roman"/>
          <w:szCs w:val="24"/>
          <w:lang w:val="en-GB"/>
        </w:rPr>
        <w:fldChar w:fldCharType="end"/>
      </w:r>
      <w:r w:rsidR="00655539" w:rsidRPr="00A94C15">
        <w:rPr>
          <w:rFonts w:cs="Times New Roman"/>
          <w:szCs w:val="24"/>
          <w:lang w:val="en-GB"/>
        </w:rPr>
        <w:t xml:space="preserve"> as upper limit</w:t>
      </w:r>
      <w:r w:rsidR="00704408">
        <w:rPr>
          <w:rFonts w:cs="Times New Roman"/>
          <w:szCs w:val="24"/>
          <w:lang w:val="en-GB"/>
        </w:rPr>
        <w:t>.</w:t>
      </w:r>
      <w:r w:rsidR="00192E83" w:rsidRPr="00A94C15">
        <w:rPr>
          <w:rFonts w:cs="Times New Roman"/>
          <w:szCs w:val="24"/>
          <w:lang w:val="en-GB"/>
        </w:rPr>
        <w:t xml:space="preserve"> </w:t>
      </w:r>
      <w:r w:rsidR="00704408">
        <w:rPr>
          <w:rFonts w:cs="Times New Roman"/>
          <w:szCs w:val="24"/>
          <w:lang w:val="en-GB"/>
        </w:rPr>
        <w:t>T</w:t>
      </w:r>
      <w:r w:rsidR="00655539" w:rsidRPr="00A94C15">
        <w:rPr>
          <w:rFonts w:cs="Times New Roman"/>
          <w:szCs w:val="24"/>
          <w:lang w:val="en-GB"/>
        </w:rPr>
        <w:t xml:space="preserve">he maximum </w:t>
      </w:r>
      <w:r w:rsidR="007A4247">
        <w:rPr>
          <w:rFonts w:cs="Times New Roman"/>
          <w:szCs w:val="24"/>
          <w:lang w:val="en-GB"/>
        </w:rPr>
        <w:t>number</w:t>
      </w:r>
      <w:r w:rsidR="00655539" w:rsidRPr="00A94C15">
        <w:rPr>
          <w:rFonts w:cs="Times New Roman"/>
          <w:szCs w:val="24"/>
          <w:lang w:val="en-GB"/>
        </w:rPr>
        <w:t xml:space="preserve"> of </w:t>
      </w:r>
      <w:r w:rsidR="007A4247">
        <w:rPr>
          <w:rFonts w:cs="Times New Roman"/>
          <w:szCs w:val="24"/>
          <w:lang w:val="en-GB"/>
        </w:rPr>
        <w:t xml:space="preserve">yearly </w:t>
      </w:r>
      <w:r w:rsidR="00655539" w:rsidRPr="00A94C15">
        <w:rPr>
          <w:rFonts w:cs="Times New Roman"/>
          <w:szCs w:val="24"/>
          <w:lang w:val="en-GB"/>
        </w:rPr>
        <w:t xml:space="preserve">rabies cases </w:t>
      </w:r>
      <w:r w:rsidR="00704408">
        <w:rPr>
          <w:rFonts w:cs="Times New Roman"/>
          <w:szCs w:val="24"/>
          <w:lang w:val="en-GB"/>
        </w:rPr>
        <w:t>(</w:t>
      </w:r>
      <w:r w:rsidR="007F2B39">
        <w:rPr>
          <w:rFonts w:cs="Times New Roman"/>
          <w:szCs w:val="24"/>
          <w:lang w:val="en-GB"/>
        </w:rPr>
        <w:t>Max_cases</w:t>
      </w:r>
      <w:r w:rsidR="00704408">
        <w:rPr>
          <w:rFonts w:cs="Times New Roman"/>
          <w:szCs w:val="24"/>
          <w:lang w:val="en-GB"/>
        </w:rPr>
        <w:t xml:space="preserve">) </w:t>
      </w:r>
      <w:r w:rsidR="00655539" w:rsidRPr="00A94C15">
        <w:rPr>
          <w:rFonts w:cs="Times New Roman"/>
          <w:szCs w:val="24"/>
          <w:lang w:val="en-GB"/>
        </w:rPr>
        <w:t xml:space="preserve">is calculated using </w:t>
      </w:r>
      <w:r w:rsidR="00192E83" w:rsidRPr="00A94C15">
        <w:rPr>
          <w:rFonts w:cs="Times New Roman"/>
          <w:szCs w:val="24"/>
          <w:lang w:val="en-GB"/>
        </w:rPr>
        <w:t>the product of the population, the bite</w:t>
      </w:r>
      <w:r w:rsidR="00136A55">
        <w:rPr>
          <w:rFonts w:cs="Times New Roman"/>
          <w:szCs w:val="24"/>
          <w:lang w:val="en-GB"/>
        </w:rPr>
        <w:t xml:space="preserve"> incidence, the probability that </w:t>
      </w:r>
      <w:r w:rsidR="00192E83" w:rsidRPr="00A94C15">
        <w:rPr>
          <w:rFonts w:cs="Times New Roman"/>
          <w:szCs w:val="24"/>
          <w:lang w:val="en-GB"/>
        </w:rPr>
        <w:t xml:space="preserve">the bite </w:t>
      </w:r>
      <w:r w:rsidR="00136A55">
        <w:rPr>
          <w:rFonts w:cs="Times New Roman"/>
          <w:szCs w:val="24"/>
          <w:lang w:val="en-GB"/>
        </w:rPr>
        <w:t>is</w:t>
      </w:r>
      <w:r w:rsidR="00192E83" w:rsidRPr="00A94C15">
        <w:rPr>
          <w:rFonts w:cs="Times New Roman"/>
          <w:szCs w:val="24"/>
          <w:lang w:val="en-GB"/>
        </w:rPr>
        <w:t xml:space="preserve"> from a rabid animal</w:t>
      </w:r>
      <w:r w:rsidR="00590327">
        <w:rPr>
          <w:rFonts w:cs="Times New Roman"/>
          <w:szCs w:val="24"/>
          <w:lang w:val="en-GB"/>
        </w:rPr>
        <w:t xml:space="preserve"> (RP)</w:t>
      </w:r>
      <w:r w:rsidR="00192E83" w:rsidRPr="00A94C15">
        <w:rPr>
          <w:rFonts w:cs="Times New Roman"/>
          <w:szCs w:val="24"/>
          <w:lang w:val="en-GB"/>
        </w:rPr>
        <w:t xml:space="preserve">, </w:t>
      </w:r>
      <w:r w:rsidR="001511ED">
        <w:rPr>
          <w:rFonts w:cs="Times New Roman"/>
          <w:szCs w:val="24"/>
          <w:lang w:val="en-GB"/>
        </w:rPr>
        <w:t>one minus</w:t>
      </w:r>
      <w:r w:rsidR="00192E83" w:rsidRPr="00A94C15">
        <w:rPr>
          <w:rFonts w:cs="Times New Roman"/>
          <w:szCs w:val="24"/>
          <w:lang w:val="en-GB"/>
        </w:rPr>
        <w:t xml:space="preserve"> the probability of receiving PEP </w:t>
      </w:r>
      <w:r w:rsidR="00590327">
        <w:rPr>
          <w:rFonts w:cs="Times New Roman"/>
          <w:szCs w:val="24"/>
          <w:lang w:val="en-GB"/>
        </w:rPr>
        <w:t xml:space="preserve">(1-PP) </w:t>
      </w:r>
      <w:r w:rsidR="00192E83" w:rsidRPr="00A94C15">
        <w:rPr>
          <w:rFonts w:cs="Times New Roman"/>
          <w:szCs w:val="24"/>
          <w:lang w:val="en-GB"/>
        </w:rPr>
        <w:t xml:space="preserve">and the </w:t>
      </w:r>
      <w:r w:rsidR="00655539" w:rsidRPr="00A94C15">
        <w:rPr>
          <w:rFonts w:cs="Times New Roman"/>
          <w:szCs w:val="24"/>
          <w:lang w:val="en-GB"/>
        </w:rPr>
        <w:t>p</w:t>
      </w:r>
      <w:r w:rsidR="00192E83" w:rsidRPr="00A94C15">
        <w:rPr>
          <w:rFonts w:cs="Times New Roman"/>
          <w:szCs w:val="24"/>
          <w:lang w:val="en-GB"/>
        </w:rPr>
        <w:t>robability that in the absence of PEP</w:t>
      </w:r>
      <w:r w:rsidR="00CD5B97" w:rsidRPr="00A94C15">
        <w:rPr>
          <w:rFonts w:cs="Times New Roman"/>
          <w:szCs w:val="24"/>
          <w:lang w:val="en-GB"/>
        </w:rPr>
        <w:t xml:space="preserve"> the</w:t>
      </w:r>
      <w:r w:rsidR="00192E83" w:rsidRPr="00A94C15">
        <w:rPr>
          <w:rFonts w:cs="Times New Roman"/>
          <w:szCs w:val="24"/>
          <w:lang w:val="en-GB"/>
        </w:rPr>
        <w:t xml:space="preserve"> bite victim develops rabies</w:t>
      </w:r>
      <w:r w:rsidR="007E619B">
        <w:rPr>
          <w:rFonts w:cs="Times New Roman"/>
          <w:szCs w:val="24"/>
          <w:lang w:val="en-GB"/>
        </w:rPr>
        <w:t xml:space="preserve"> </w:t>
      </w:r>
      <w:r w:rsidR="00704408">
        <w:rPr>
          <w:rFonts w:cs="Times New Roman"/>
          <w:szCs w:val="24"/>
          <w:lang w:val="en-GB"/>
        </w:rPr>
        <w:t xml:space="preserve">(DP). This is displayed in Formula </w:t>
      </w:r>
      <w:r w:rsidR="009608B3">
        <w:rPr>
          <w:rFonts w:cs="Times New Roman"/>
          <w:szCs w:val="24"/>
          <w:lang w:val="en-GB"/>
        </w:rPr>
        <w:t>S4</w:t>
      </w:r>
      <w:r w:rsidR="00704408">
        <w:rPr>
          <w:rFonts w:cs="Times New Roman"/>
          <w:szCs w:val="24"/>
          <w:lang w:val="en-GB"/>
        </w:rPr>
        <w:t>-1</w:t>
      </w:r>
      <w:r w:rsidR="00CD5B97" w:rsidRPr="00A94C15">
        <w:rPr>
          <w:rFonts w:cs="Times New Roman"/>
          <w:szCs w:val="24"/>
          <w:lang w:val="en-GB"/>
        </w:rPr>
        <w:t xml:space="preserve">. </w:t>
      </w:r>
      <w:r w:rsidR="007F5C60">
        <w:rPr>
          <w:rFonts w:cs="Times New Roman"/>
          <w:szCs w:val="24"/>
          <w:lang w:val="en-GB"/>
        </w:rPr>
        <w:t>In the first 9 months of 2015 10,350 animal bites were reported</w:t>
      </w:r>
      <w:r w:rsidR="00C535EE">
        <w:rPr>
          <w:rFonts w:cs="Times New Roman"/>
          <w:szCs w:val="24"/>
          <w:lang w:val="en-GB"/>
        </w:rPr>
        <w:t xml:space="preserve"> by the </w:t>
      </w:r>
      <w:r w:rsidR="00C535EE">
        <w:rPr>
          <w:rStyle w:val="verdana"/>
        </w:rPr>
        <w:t>Department of Disease Prevention and Sanitary Inspection</w:t>
      </w:r>
      <w:r w:rsidR="007F5C60">
        <w:rPr>
          <w:rFonts w:cs="Times New Roman"/>
          <w:szCs w:val="24"/>
          <w:lang w:val="en-GB"/>
        </w:rPr>
        <w:t xml:space="preserve">, of which 84% were </w:t>
      </w:r>
      <w:r w:rsidR="006C2A9C">
        <w:rPr>
          <w:rFonts w:cs="Times New Roman"/>
          <w:szCs w:val="24"/>
          <w:lang w:val="en-GB"/>
        </w:rPr>
        <w:t>dog</w:t>
      </w:r>
      <w:r w:rsidR="007F5C60">
        <w:rPr>
          <w:rFonts w:cs="Times New Roman"/>
          <w:szCs w:val="24"/>
          <w:lang w:val="en-GB"/>
        </w:rPr>
        <w:t xml:space="preserve"> </w:t>
      </w:r>
      <w:r w:rsidR="007E619B">
        <w:rPr>
          <w:rFonts w:cs="Times New Roman"/>
          <w:szCs w:val="24"/>
          <w:lang w:val="en-GB"/>
        </w:rPr>
        <w:t>bites</w:t>
      </w:r>
      <w:r w:rsidR="007F5C60">
        <w:rPr>
          <w:rFonts w:cs="Times New Roman"/>
          <w:szCs w:val="24"/>
          <w:lang w:val="en-GB"/>
        </w:rPr>
        <w:t xml:space="preserve">. </w:t>
      </w:r>
      <w:r w:rsidR="006C2A9C">
        <w:rPr>
          <w:rFonts w:cs="Times New Roman"/>
          <w:szCs w:val="24"/>
          <w:lang w:val="en-GB"/>
        </w:rPr>
        <w:t>This</w:t>
      </w:r>
      <w:r w:rsidR="007F5C60">
        <w:rPr>
          <w:rFonts w:cs="Times New Roman"/>
          <w:szCs w:val="24"/>
          <w:lang w:val="en-GB"/>
        </w:rPr>
        <w:t xml:space="preserve"> results in a yearly incidence</w:t>
      </w:r>
      <w:r w:rsidR="00EC43B6">
        <w:rPr>
          <w:rFonts w:cs="Times New Roman"/>
          <w:szCs w:val="24"/>
          <w:lang w:val="en-GB"/>
        </w:rPr>
        <w:t xml:space="preserve"> of dog bites of 11,542, or 0.</w:t>
      </w:r>
      <w:r w:rsidR="006C2A9C">
        <w:rPr>
          <w:rFonts w:cs="Times New Roman"/>
          <w:szCs w:val="24"/>
          <w:lang w:val="en-GB"/>
        </w:rPr>
        <w:t>0</w:t>
      </w:r>
      <w:r w:rsidR="00743923">
        <w:rPr>
          <w:rFonts w:cs="Times New Roman"/>
          <w:szCs w:val="24"/>
          <w:lang w:val="en-GB"/>
        </w:rPr>
        <w:t>1996</w:t>
      </w:r>
      <w:r w:rsidR="00EC43B6">
        <w:rPr>
          <w:rFonts w:cs="Times New Roman"/>
          <w:szCs w:val="24"/>
          <w:lang w:val="en-GB"/>
        </w:rPr>
        <w:t xml:space="preserve"> dog bites/1</w:t>
      </w:r>
      <w:r w:rsidR="006C2A9C">
        <w:rPr>
          <w:rFonts w:cs="Times New Roman"/>
          <w:szCs w:val="24"/>
          <w:lang w:val="en-GB"/>
        </w:rPr>
        <w:t>0</w:t>
      </w:r>
      <w:r w:rsidR="00EC43B6">
        <w:rPr>
          <w:rFonts w:cs="Times New Roman"/>
          <w:szCs w:val="24"/>
          <w:lang w:val="en-GB"/>
        </w:rPr>
        <w:t>0,000 persons in 2015</w:t>
      </w:r>
      <w:r w:rsidR="00155A8C">
        <w:rPr>
          <w:rFonts w:cs="Times New Roman"/>
          <w:szCs w:val="24"/>
          <w:lang w:val="en-GB"/>
        </w:rPr>
        <w:t xml:space="preserve"> (</w:t>
      </w:r>
      <w:r w:rsidR="007A4247">
        <w:rPr>
          <w:rFonts w:cs="Times New Roman"/>
          <w:szCs w:val="24"/>
          <w:lang w:val="en-GB"/>
        </w:rPr>
        <w:t>data is</w:t>
      </w:r>
      <w:r w:rsidR="00155A8C">
        <w:rPr>
          <w:rFonts w:cs="Times New Roman"/>
          <w:szCs w:val="24"/>
          <w:lang w:val="en-GB"/>
        </w:rPr>
        <w:t xml:space="preserve"> available from </w:t>
      </w:r>
      <w:r w:rsidR="00590327">
        <w:rPr>
          <w:rFonts w:cs="Times New Roman"/>
          <w:szCs w:val="24"/>
          <w:lang w:val="en-GB"/>
        </w:rPr>
        <w:fldChar w:fldCharType="begin"/>
      </w:r>
      <w:r w:rsidR="0029162F">
        <w:rPr>
          <w:rFonts w:cs="Times New Roman"/>
          <w:szCs w:val="24"/>
          <w:lang w:val="en-GB"/>
        </w:rPr>
        <w:instrText xml:space="preserve"> ADDIN EN.CITE &lt;EndNote&gt;&lt;Cite&gt;&lt;Author&gt;AKIpress&lt;/Author&gt;&lt;Year&gt;2015&lt;/Year&gt;&lt;RecNum&gt;811&lt;/RecNum&gt;&lt;DisplayText&gt;[16]&lt;/DisplayText&gt;&lt;record&gt;&lt;rec-number&gt;811&lt;/rec-number&gt;&lt;foreign-keys&gt;&lt;key app="EN" db-id="rxr09xztzasrx8e9x245f5zep2psxpzs5rfz" timestamp="1456386856"&gt;811&lt;/key&gt;&lt;/foreign-keys&gt;&lt;ref-type name="Web Page"&gt;12&lt;/ref-type&gt;&lt;contributors&gt;&lt;authors&gt;&lt;author&gt;AKIpress&lt;/author&gt;&lt;/authors&gt;&lt;/contributors&gt;&lt;titles&gt;&lt;title&gt;10,305 people in Kyrgyzstan apply to hospital with animal bites since start of 2015&lt;/title&gt;&lt;/titles&gt;&lt;volume&gt;2016&lt;/volume&gt;&lt;number&gt;6-01-2016&lt;/number&gt;&lt;dates&gt;&lt;year&gt;2015&lt;/year&gt;&lt;/dates&gt;&lt;pub-location&gt;Bishkek&lt;/pub-location&gt;&lt;urls&gt;&lt;related-urls&gt;&lt;url&gt;http://www.akipress.com/news:567959/&lt;/url&gt;&lt;/related-urls&gt;&lt;/urls&gt;&lt;/record&gt;&lt;/Cite&gt;&lt;/EndNote&gt;</w:instrText>
      </w:r>
      <w:r w:rsidR="00590327">
        <w:rPr>
          <w:rFonts w:cs="Times New Roman"/>
          <w:szCs w:val="24"/>
          <w:lang w:val="en-GB"/>
        </w:rPr>
        <w:fldChar w:fldCharType="separate"/>
      </w:r>
      <w:r w:rsidR="0029162F">
        <w:rPr>
          <w:rFonts w:cs="Times New Roman"/>
          <w:noProof/>
          <w:szCs w:val="24"/>
          <w:lang w:val="en-GB"/>
        </w:rPr>
        <w:t>[</w:t>
      </w:r>
      <w:hyperlink w:anchor="_ENREF_16" w:tooltip="AKIpress, 2015 #811" w:history="1">
        <w:r w:rsidR="00AD011F">
          <w:rPr>
            <w:rFonts w:cs="Times New Roman"/>
            <w:noProof/>
            <w:szCs w:val="24"/>
            <w:lang w:val="en-GB"/>
          </w:rPr>
          <w:t>16</w:t>
        </w:r>
      </w:hyperlink>
      <w:r w:rsidR="0029162F">
        <w:rPr>
          <w:rFonts w:cs="Times New Roman"/>
          <w:noProof/>
          <w:szCs w:val="24"/>
          <w:lang w:val="en-GB"/>
        </w:rPr>
        <w:t>]</w:t>
      </w:r>
      <w:r w:rsidR="00590327">
        <w:rPr>
          <w:rFonts w:cs="Times New Roman"/>
          <w:szCs w:val="24"/>
          <w:lang w:val="en-GB"/>
        </w:rPr>
        <w:fldChar w:fldCharType="end"/>
      </w:r>
      <w:r w:rsidR="00590327">
        <w:rPr>
          <w:rFonts w:cs="Times New Roman"/>
          <w:szCs w:val="24"/>
          <w:lang w:val="en-GB"/>
        </w:rPr>
        <w:t>).</w:t>
      </w:r>
      <w:r w:rsidR="00C535EE">
        <w:rPr>
          <w:rFonts w:cs="Times New Roman"/>
          <w:szCs w:val="24"/>
          <w:lang w:val="en-GB"/>
        </w:rPr>
        <w:t xml:space="preserve"> </w:t>
      </w:r>
      <w:r w:rsidR="00EC43B6">
        <w:rPr>
          <w:rFonts w:cs="Times New Roman"/>
          <w:szCs w:val="24"/>
          <w:lang w:val="en-GB"/>
        </w:rPr>
        <w:t>We ass</w:t>
      </w:r>
      <w:r w:rsidR="00155A8C">
        <w:rPr>
          <w:rFonts w:cs="Times New Roman"/>
          <w:szCs w:val="24"/>
          <w:lang w:val="en-GB"/>
        </w:rPr>
        <w:t>ume the same incidence for 2013</w:t>
      </w:r>
      <w:r w:rsidR="00EC43B6">
        <w:rPr>
          <w:rFonts w:cs="Times New Roman"/>
          <w:sz w:val="26"/>
          <w:szCs w:val="24"/>
          <w:lang w:val="en-GB"/>
        </w:rPr>
        <w:t>.</w:t>
      </w:r>
    </w:p>
    <w:tbl>
      <w:tblPr>
        <w:tblStyle w:val="TableGrid"/>
        <w:tblW w:w="0" w:type="auto"/>
        <w:tblLook w:val="04A0" w:firstRow="1" w:lastRow="0" w:firstColumn="1" w:lastColumn="0" w:noHBand="0" w:noVBand="1"/>
      </w:tblPr>
      <w:tblGrid>
        <w:gridCol w:w="7920"/>
        <w:gridCol w:w="1430"/>
      </w:tblGrid>
      <w:tr w:rsidR="006C2A9C" w:rsidRPr="00A94C15" w14:paraId="3A439B52" w14:textId="541F0C3F" w:rsidTr="002C02B6">
        <w:tc>
          <w:tcPr>
            <w:tcW w:w="7920" w:type="dxa"/>
            <w:tcBorders>
              <w:top w:val="nil"/>
              <w:left w:val="nil"/>
              <w:bottom w:val="nil"/>
              <w:right w:val="nil"/>
            </w:tcBorders>
          </w:tcPr>
          <w:p w14:paraId="3E03FE67" w14:textId="57FAD044" w:rsidR="006C2A9C" w:rsidRPr="006C2A9C" w:rsidRDefault="006C2A9C" w:rsidP="007F2B39">
            <w:pPr>
              <w:jc w:val="left"/>
              <w:rPr>
                <w:rFonts w:cs="Times New Roman"/>
                <w:szCs w:val="24"/>
                <w:lang w:val="en-GB"/>
              </w:rPr>
            </w:pPr>
            <w:r w:rsidRPr="006C2A9C">
              <w:rPr>
                <w:rFonts w:cs="Times New Roman"/>
                <w:szCs w:val="24"/>
                <w:lang w:val="en-GB"/>
              </w:rPr>
              <w:t>Max_</w:t>
            </w:r>
            <w:r w:rsidR="007F2B39">
              <w:rPr>
                <w:rFonts w:cs="Times New Roman"/>
                <w:szCs w:val="24"/>
                <w:lang w:val="en-GB"/>
              </w:rPr>
              <w:t>c</w:t>
            </w:r>
            <w:r w:rsidRPr="006C2A9C">
              <w:rPr>
                <w:rFonts w:cs="Times New Roman"/>
                <w:szCs w:val="24"/>
                <w:lang w:val="en-GB"/>
              </w:rPr>
              <w:t>ases = population * (bite incidence * RP) * (1-PP) * DP</w:t>
            </w:r>
          </w:p>
        </w:tc>
        <w:tc>
          <w:tcPr>
            <w:tcW w:w="1430" w:type="dxa"/>
            <w:tcBorders>
              <w:top w:val="nil"/>
              <w:left w:val="nil"/>
              <w:bottom w:val="nil"/>
              <w:right w:val="nil"/>
            </w:tcBorders>
          </w:tcPr>
          <w:p w14:paraId="4625A8AC" w14:textId="27A8019A" w:rsidR="006C2A9C" w:rsidRPr="006C2A9C" w:rsidRDefault="002C02B6" w:rsidP="002C02B6">
            <w:pPr>
              <w:jc w:val="left"/>
              <w:rPr>
                <w:rFonts w:cs="Times New Roman"/>
                <w:szCs w:val="24"/>
                <w:lang w:val="en-GB"/>
              </w:rPr>
            </w:pPr>
            <w:r>
              <w:rPr>
                <w:rFonts w:cs="Times New Roman"/>
                <w:szCs w:val="24"/>
                <w:lang w:val="en-GB"/>
              </w:rPr>
              <w:t>(</w:t>
            </w:r>
            <w:r w:rsidR="009608B3">
              <w:rPr>
                <w:rFonts w:cs="Times New Roman"/>
                <w:szCs w:val="24"/>
                <w:lang w:val="en-GB"/>
              </w:rPr>
              <w:t>S4</w:t>
            </w:r>
            <w:r>
              <w:rPr>
                <w:rFonts w:cs="Times New Roman"/>
                <w:szCs w:val="24"/>
                <w:lang w:val="en-GB"/>
              </w:rPr>
              <w:t>-1)</w:t>
            </w:r>
          </w:p>
        </w:tc>
      </w:tr>
      <w:tr w:rsidR="00BC2D0C" w:rsidRPr="002C02B6" w14:paraId="7FCF0888" w14:textId="77777777" w:rsidTr="002C02B6">
        <w:trPr>
          <w:trHeight w:val="152"/>
        </w:trPr>
        <w:tc>
          <w:tcPr>
            <w:tcW w:w="9350" w:type="dxa"/>
            <w:gridSpan w:val="2"/>
            <w:tcBorders>
              <w:top w:val="nil"/>
              <w:left w:val="nil"/>
              <w:bottom w:val="nil"/>
              <w:right w:val="nil"/>
            </w:tcBorders>
          </w:tcPr>
          <w:p w14:paraId="7C2A5A16" w14:textId="40ADE2E9" w:rsidR="00BC2D0C" w:rsidRPr="002C02B6" w:rsidRDefault="00BC2D0C" w:rsidP="002C02B6">
            <w:pPr>
              <w:pStyle w:val="NoSpacing"/>
              <w:rPr>
                <w:b/>
                <w:sz w:val="20"/>
              </w:rPr>
            </w:pPr>
          </w:p>
        </w:tc>
      </w:tr>
    </w:tbl>
    <w:p w14:paraId="3D919DB2" w14:textId="1B04A11E" w:rsidR="00F00250" w:rsidRDefault="00F00250" w:rsidP="00155A8C">
      <w:pPr>
        <w:pStyle w:val="Heading2"/>
        <w:rPr>
          <w:lang w:val="en-GB"/>
        </w:rPr>
      </w:pPr>
      <w:r w:rsidRPr="00A94C15">
        <w:rPr>
          <w:lang w:val="en-GB"/>
        </w:rPr>
        <w:lastRenderedPageBreak/>
        <w:t>B</w:t>
      </w:r>
      <w:r w:rsidR="00155A8C">
        <w:rPr>
          <w:lang w:val="en-GB"/>
        </w:rPr>
        <w:t>rucellosis</w:t>
      </w:r>
    </w:p>
    <w:p w14:paraId="6EC88287" w14:textId="6290CBCC" w:rsidR="00C24B6E" w:rsidRPr="00C4421B" w:rsidRDefault="00C24B6E" w:rsidP="00C24B6E">
      <w:pPr>
        <w:rPr>
          <w:lang w:val="en-GB"/>
        </w:rPr>
      </w:pPr>
      <w:r w:rsidRPr="003E0BCE">
        <w:rPr>
          <w:lang w:val="en-GB"/>
        </w:rPr>
        <w:t xml:space="preserve">The burden calculation for </w:t>
      </w:r>
      <w:r>
        <w:rPr>
          <w:lang w:val="en-GB"/>
        </w:rPr>
        <w:t>brucellosis</w:t>
      </w:r>
      <w:r w:rsidRPr="003E0BCE">
        <w:rPr>
          <w:lang w:val="en-GB"/>
        </w:rPr>
        <w:t xml:space="preserve"> is based on</w:t>
      </w:r>
      <w:r>
        <w:rPr>
          <w:lang w:val="en-GB"/>
        </w:rPr>
        <w:t xml:space="preserve"> </w:t>
      </w:r>
      <w:r>
        <w:rPr>
          <w:noProof/>
          <w:szCs w:val="24"/>
        </w:rPr>
        <w:t xml:space="preserve">Kirk et al. </w:t>
      </w: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r>
        <w:rPr>
          <w:szCs w:val="24"/>
        </w:rPr>
        <w:t xml:space="preserve">, the disease incidence is based on </w:t>
      </w:r>
      <w:r w:rsidRPr="00A94C15">
        <w:rPr>
          <w:rFonts w:eastAsia="Calibri" w:cs="Times New Roman"/>
          <w:szCs w:val="24"/>
          <w:lang w:val="en-GB"/>
        </w:rPr>
        <w:fldChar w:fldCharType="begin">
          <w:fldData xml:space="preserve">PEVuZE5vdGU+PENpdGU+PEF1dGhvcj5OYXRpb25hbCBTdGF0aXN0aWNhbCBDb21taXR0ZWUgb2Yg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</w:fldData>
        </w:fldChar>
      </w:r>
      <w:r w:rsidR="0029162F">
        <w:rPr>
          <w:rFonts w:eastAsia="Calibri" w:cs="Times New Roman"/>
          <w:szCs w:val="24"/>
          <w:lang w:val="en-GB"/>
        </w:rPr>
        <w:instrText xml:space="preserve"> ADDIN EN.CITE </w:instrText>
      </w:r>
      <w:r w:rsidR="0029162F">
        <w:rPr>
          <w:rFonts w:eastAsia="Calibri" w:cs="Times New Roman"/>
          <w:szCs w:val="24"/>
          <w:lang w:val="en-GB"/>
        </w:rPr>
        <w:fldChar w:fldCharType="begin">
          <w:fldData xml:space="preserve">PEVuZE5vdGU+PENpdGU+PEF1dGhvcj5OYXRpb25hbCBTdGF0aXN0aWNhbCBDb21taXR0ZWUgb2Yg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</w:fldData>
        </w:fldChar>
      </w:r>
      <w:r w:rsidR="0029162F">
        <w:rPr>
          <w:rFonts w:eastAsia="Calibri" w:cs="Times New Roman"/>
          <w:szCs w:val="24"/>
          <w:lang w:val="en-GB"/>
        </w:rPr>
        <w:instrText xml:space="preserve"> ADDIN EN.CITE.DATA </w:instrText>
      </w:r>
      <w:r w:rsidR="0029162F">
        <w:rPr>
          <w:rFonts w:eastAsia="Calibri" w:cs="Times New Roman"/>
          <w:szCs w:val="24"/>
          <w:lang w:val="en-GB"/>
        </w:rPr>
      </w:r>
      <w:r w:rsidR="0029162F">
        <w:rPr>
          <w:rFonts w:eastAsia="Calibri" w:cs="Times New Roman"/>
          <w:szCs w:val="24"/>
          <w:lang w:val="en-GB"/>
        </w:rPr>
        <w:fldChar w:fldCharType="end"/>
      </w:r>
      <w:r w:rsidRPr="00A94C15">
        <w:rPr>
          <w:rFonts w:eastAsia="Calibri" w:cs="Times New Roman"/>
          <w:szCs w:val="24"/>
          <w:lang w:val="en-GB"/>
        </w:rPr>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18-20</w:t>
        </w:r>
      </w:hyperlink>
      <w:r w:rsidR="0029162F">
        <w:rPr>
          <w:rFonts w:eastAsia="Calibri" w:cs="Times New Roman"/>
          <w:noProof/>
          <w:szCs w:val="24"/>
          <w:lang w:val="en-GB"/>
        </w:rPr>
        <w:t>]</w:t>
      </w:r>
      <w:r w:rsidRPr="00A94C15">
        <w:rPr>
          <w:rFonts w:eastAsia="Calibri" w:cs="Times New Roman"/>
          <w:szCs w:val="24"/>
          <w:lang w:val="en-GB"/>
        </w:rPr>
        <w:fldChar w:fldCharType="end"/>
      </w:r>
      <w:r w:rsidRPr="003E0BCE">
        <w:rPr>
          <w:lang w:val="en-GB"/>
        </w:rPr>
        <w:t xml:space="preserve">. </w:t>
      </w:r>
      <w:r>
        <w:rPr>
          <w:lang w:val="en-GB"/>
        </w:rPr>
        <w:t xml:space="preserve">Figure </w:t>
      </w:r>
      <w:r w:rsidR="009608B3">
        <w:rPr>
          <w:lang w:val="en-GB"/>
        </w:rPr>
        <w:t>S4</w:t>
      </w:r>
      <w:r>
        <w:rPr>
          <w:lang w:val="en-GB"/>
        </w:rPr>
        <w:t xml:space="preserve">-4A shows the different outcomes departing from infection with </w:t>
      </w:r>
      <w:r w:rsidRPr="00C24B6E">
        <w:rPr>
          <w:i/>
          <w:lang w:val="en-GB"/>
        </w:rPr>
        <w:t>Brucella</w:t>
      </w:r>
      <w:r>
        <w:rPr>
          <w:lang w:val="en-GB"/>
        </w:rPr>
        <w:t xml:space="preserve">, Figure </w:t>
      </w:r>
      <w:r w:rsidR="009608B3">
        <w:rPr>
          <w:lang w:val="en-GB"/>
        </w:rPr>
        <w:t>S4</w:t>
      </w:r>
      <w:r>
        <w:rPr>
          <w:lang w:val="en-GB"/>
        </w:rPr>
        <w:t>-4B shows the different element</w:t>
      </w:r>
      <w:r w:rsidR="00EC6E04">
        <w:rPr>
          <w:lang w:val="en-GB"/>
        </w:rPr>
        <w:t>s</w:t>
      </w:r>
      <w:r>
        <w:rPr>
          <w:lang w:val="en-GB"/>
        </w:rPr>
        <w:t xml:space="preserve"> used in the DALY calculation</w:t>
      </w:r>
      <w:r w:rsidRPr="003E0BCE">
        <w:rPr>
          <w:lang w:val="en-GB"/>
        </w:rPr>
        <w:t>.</w:t>
      </w:r>
      <w:r>
        <w:rPr>
          <w:lang w:val="en-GB"/>
        </w:rPr>
        <w:t xml:space="preserve"> </w:t>
      </w:r>
      <w:r w:rsidRPr="003E0BCE">
        <w:rPr>
          <w:lang w:val="en-GB"/>
        </w:rPr>
        <w:t xml:space="preserve">Table </w:t>
      </w:r>
      <w:r w:rsidR="009608B3">
        <w:rPr>
          <w:lang w:val="en-GB"/>
        </w:rPr>
        <w:t>S4</w:t>
      </w:r>
      <w:r>
        <w:rPr>
          <w:lang w:val="en-GB"/>
        </w:rPr>
        <w:t>-4</w:t>
      </w:r>
      <w:r w:rsidRPr="003E0BCE">
        <w:rPr>
          <w:lang w:val="en-GB"/>
        </w:rPr>
        <w:t xml:space="preserve"> summarizes the applied DALY </w:t>
      </w:r>
      <w:r w:rsidRPr="00C4421B">
        <w:rPr>
          <w:lang w:val="en-GB"/>
        </w:rPr>
        <w:t>parameters.</w:t>
      </w:r>
    </w:p>
    <w:p w14:paraId="2DCAC7A8" w14:textId="1D4462E4" w:rsidR="002E7392" w:rsidRPr="00C4421B" w:rsidRDefault="00C24B6E" w:rsidP="00C24B6E">
      <w:pPr>
        <w:rPr>
          <w:lang w:val="en-GB"/>
        </w:rPr>
      </w:pPr>
      <w:r w:rsidRPr="00C4421B">
        <w:rPr>
          <w:noProof/>
        </w:rPr>
        <w:t xml:space="preserve"> </w:t>
      </w:r>
      <w:r w:rsidR="002E7392" w:rsidRPr="00C4421B">
        <w:rPr>
          <w:noProof/>
        </w:rPr>
        <w:drawing>
          <wp:inline distT="0" distB="0" distL="0" distR="0" wp14:anchorId="29BBB91F" wp14:editId="40403ADD">
            <wp:extent cx="31337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752475"/>
                    </a:xfrm>
                    <a:prstGeom prst="rect">
                      <a:avLst/>
                    </a:prstGeom>
                    <a:noFill/>
                    <a:ln>
                      <a:noFill/>
                    </a:ln>
                  </pic:spPr>
                </pic:pic>
              </a:graphicData>
            </a:graphic>
          </wp:inline>
        </w:drawing>
      </w:r>
    </w:p>
    <w:p w14:paraId="196D153E" w14:textId="692AE055" w:rsidR="002E7392" w:rsidRDefault="002E7392" w:rsidP="002E7392">
      <w:pPr>
        <w:rPr>
          <w:lang w:val="en-GB"/>
        </w:rPr>
      </w:pPr>
      <w:r w:rsidRPr="00C4421B">
        <w:rPr>
          <w:rFonts w:cs="Times New Roman"/>
          <w:b/>
          <w:szCs w:val="24"/>
          <w:lang w:val="en-GB"/>
        </w:rPr>
        <w:t xml:space="preserve">Figure </w:t>
      </w:r>
      <w:r w:rsidR="009608B3">
        <w:rPr>
          <w:rFonts w:cs="Times New Roman"/>
          <w:b/>
          <w:szCs w:val="24"/>
          <w:lang w:val="en-GB"/>
        </w:rPr>
        <w:t>S4</w:t>
      </w:r>
      <w:r w:rsidRPr="00C4421B">
        <w:rPr>
          <w:rFonts w:cs="Times New Roman"/>
          <w:b/>
          <w:szCs w:val="24"/>
          <w:lang w:val="en-GB"/>
        </w:rPr>
        <w:t>-</w:t>
      </w:r>
      <w:r w:rsidR="00904DBD" w:rsidRPr="00C4421B">
        <w:rPr>
          <w:rFonts w:cs="Times New Roman"/>
          <w:b/>
          <w:szCs w:val="24"/>
          <w:lang w:val="en-GB"/>
        </w:rPr>
        <w:t>4</w:t>
      </w:r>
      <w:r w:rsidRPr="00C4421B">
        <w:rPr>
          <w:rFonts w:cs="Times New Roman"/>
          <w:b/>
          <w:szCs w:val="24"/>
          <w:lang w:val="en-GB"/>
        </w:rPr>
        <w:t>A.</w:t>
      </w:r>
      <w:r w:rsidRPr="00C4421B">
        <w:rPr>
          <w:rFonts w:cs="Times New Roman"/>
          <w:szCs w:val="24"/>
          <w:lang w:val="en-GB"/>
        </w:rPr>
        <w:t xml:space="preserve"> Incidence based disease model for </w:t>
      </w:r>
      <w:r w:rsidR="004241D6">
        <w:rPr>
          <w:rFonts w:cs="Times New Roman"/>
          <w:szCs w:val="24"/>
          <w:lang w:val="en-GB"/>
        </w:rPr>
        <w:t>b</w:t>
      </w:r>
      <w:r w:rsidRPr="00C4421B">
        <w:rPr>
          <w:rFonts w:cs="Times New Roman"/>
          <w:szCs w:val="24"/>
          <w:lang w:val="en-GB"/>
        </w:rPr>
        <w:t>rucellosis</w:t>
      </w:r>
      <w:r>
        <w:rPr>
          <w:rFonts w:cs="Times New Roman"/>
          <w:szCs w:val="24"/>
          <w:lang w:val="en-GB"/>
        </w:rPr>
        <w:t>.</w:t>
      </w:r>
    </w:p>
    <w:p w14:paraId="2C338F40" w14:textId="1D9ACE7B" w:rsidR="002E7392" w:rsidRDefault="002E7392" w:rsidP="002E7392">
      <w:pPr>
        <w:rPr>
          <w:lang w:val="en-GB"/>
        </w:rPr>
      </w:pPr>
      <w:r w:rsidRPr="002E7392">
        <w:rPr>
          <w:noProof/>
        </w:rPr>
        <w:drawing>
          <wp:inline distT="0" distB="0" distL="0" distR="0" wp14:anchorId="25C90822" wp14:editId="6F685068">
            <wp:extent cx="37909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0950" cy="800100"/>
                    </a:xfrm>
                    <a:prstGeom prst="rect">
                      <a:avLst/>
                    </a:prstGeom>
                    <a:noFill/>
                    <a:ln>
                      <a:noFill/>
                    </a:ln>
                  </pic:spPr>
                </pic:pic>
              </a:graphicData>
            </a:graphic>
          </wp:inline>
        </w:drawing>
      </w:r>
    </w:p>
    <w:p w14:paraId="5123C3F6" w14:textId="1C3FE5CF" w:rsidR="002E7392" w:rsidRDefault="002E7392" w:rsidP="002E7392">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w:t>
      </w:r>
      <w:r>
        <w:rPr>
          <w:rFonts w:cs="Times New Roman"/>
          <w:b/>
          <w:szCs w:val="24"/>
          <w:lang w:val="en-GB"/>
        </w:rPr>
        <w:t>4</w:t>
      </w:r>
      <w:r w:rsidRPr="00C67602">
        <w:rPr>
          <w:rFonts w:cs="Times New Roman"/>
          <w:b/>
          <w:szCs w:val="24"/>
          <w:lang w:val="en-GB"/>
        </w:rPr>
        <w:t>B.</w:t>
      </w:r>
      <w:r>
        <w:rPr>
          <w:rFonts w:cs="Times New Roman"/>
          <w:szCs w:val="24"/>
          <w:lang w:val="en-GB"/>
        </w:rPr>
        <w:t xml:space="preserve"> DALY formula for </w:t>
      </w:r>
      <w:r w:rsidR="004241D6">
        <w:rPr>
          <w:rFonts w:cs="Times New Roman"/>
          <w:szCs w:val="24"/>
          <w:lang w:val="en-GB"/>
        </w:rPr>
        <w:t>b</w:t>
      </w:r>
      <w:r>
        <w:rPr>
          <w:rFonts w:cs="Times New Roman"/>
          <w:szCs w:val="24"/>
          <w:lang w:val="en-GB"/>
        </w:rPr>
        <w:t>rucellosis.</w:t>
      </w:r>
    </w:p>
    <w:p w14:paraId="5D96154E" w14:textId="2D635A36" w:rsidR="007A4247" w:rsidRPr="007A4247" w:rsidRDefault="007A4247" w:rsidP="007A4247">
      <w:pPr>
        <w:pStyle w:val="NoSpacing"/>
      </w:pPr>
      <w:r w:rsidRPr="002E7392">
        <w:rPr>
          <w:b/>
        </w:rPr>
        <w:t xml:space="preserve">Table </w:t>
      </w:r>
      <w:r w:rsidR="009608B3">
        <w:rPr>
          <w:b/>
        </w:rPr>
        <w:t>S4</w:t>
      </w:r>
      <w:r w:rsidRPr="002E7392">
        <w:rPr>
          <w:b/>
        </w:rPr>
        <w:t>-4.</w:t>
      </w:r>
      <w:r w:rsidRPr="00A94C15">
        <w:t xml:space="preserve"> Parameters used in DALY calculation for </w:t>
      </w:r>
      <w:r w:rsidR="004241D6">
        <w:t>b</w:t>
      </w:r>
      <w:r w:rsidRPr="00A94C15">
        <w:t>rucellosis</w:t>
      </w:r>
      <w:r>
        <w:t>.</w:t>
      </w:r>
    </w:p>
    <w:tbl>
      <w:tblPr>
        <w:tblW w:w="0" w:type="auto"/>
        <w:tblLook w:val="04A0" w:firstRow="1" w:lastRow="0" w:firstColumn="1" w:lastColumn="0" w:noHBand="0" w:noVBand="1"/>
      </w:tblPr>
      <w:tblGrid>
        <w:gridCol w:w="3417"/>
        <w:gridCol w:w="3243"/>
        <w:gridCol w:w="1442"/>
        <w:gridCol w:w="1258"/>
      </w:tblGrid>
      <w:tr w:rsidR="00C4421B" w:rsidRPr="00A94C15" w14:paraId="0C849F92" w14:textId="77777777" w:rsidTr="008C7625">
        <w:tc>
          <w:tcPr>
            <w:tcW w:w="3417" w:type="dxa"/>
            <w:tcBorders>
              <w:top w:val="single" w:sz="4" w:space="0" w:color="auto"/>
              <w:bottom w:val="single" w:sz="4" w:space="0" w:color="auto"/>
            </w:tcBorders>
            <w:shd w:val="clear" w:color="auto" w:fill="FFFFFF" w:themeFill="background1"/>
          </w:tcPr>
          <w:p w14:paraId="165B99C5" w14:textId="77777777" w:rsidR="00F00250" w:rsidRPr="00A94C15" w:rsidRDefault="00F00250" w:rsidP="00D12E65">
            <w:pPr>
              <w:spacing w:before="60" w:after="60" w:line="240" w:lineRule="auto"/>
              <w:rPr>
                <w:rFonts w:eastAsia="Calibri" w:cs="Times New Roman"/>
                <w:b/>
                <w:szCs w:val="24"/>
                <w:lang w:val="en-GB"/>
              </w:rPr>
            </w:pPr>
            <w:r w:rsidRPr="00A94C15">
              <w:rPr>
                <w:rFonts w:eastAsia="Calibri" w:cs="Times New Roman"/>
                <w:b/>
                <w:szCs w:val="24"/>
                <w:lang w:val="en-GB"/>
              </w:rPr>
              <w:t>Parameter</w:t>
            </w:r>
          </w:p>
        </w:tc>
        <w:tc>
          <w:tcPr>
            <w:tcW w:w="3243" w:type="dxa"/>
            <w:tcBorders>
              <w:top w:val="single" w:sz="4" w:space="0" w:color="auto"/>
              <w:bottom w:val="single" w:sz="4" w:space="0" w:color="auto"/>
            </w:tcBorders>
            <w:shd w:val="clear" w:color="auto" w:fill="FFFFFF" w:themeFill="background1"/>
          </w:tcPr>
          <w:p w14:paraId="5326E7D1" w14:textId="77777777" w:rsidR="00F00250" w:rsidRPr="00A94C15" w:rsidRDefault="00F00250" w:rsidP="00D12E65">
            <w:pPr>
              <w:spacing w:before="60" w:after="60" w:line="240" w:lineRule="auto"/>
              <w:rPr>
                <w:rFonts w:eastAsia="Calibri" w:cs="Times New Roman"/>
                <w:b/>
                <w:szCs w:val="24"/>
                <w:lang w:val="en-GB"/>
              </w:rPr>
            </w:pPr>
            <w:r w:rsidRPr="00A94C15">
              <w:rPr>
                <w:rFonts w:eastAsia="Calibri" w:cs="Times New Roman"/>
                <w:b/>
                <w:szCs w:val="24"/>
                <w:lang w:val="en-GB"/>
              </w:rPr>
              <w:t>Distribution</w:t>
            </w:r>
          </w:p>
        </w:tc>
        <w:tc>
          <w:tcPr>
            <w:tcW w:w="1442" w:type="dxa"/>
            <w:tcBorders>
              <w:top w:val="single" w:sz="4" w:space="0" w:color="auto"/>
              <w:bottom w:val="single" w:sz="4" w:space="0" w:color="auto"/>
            </w:tcBorders>
            <w:shd w:val="clear" w:color="auto" w:fill="FFFFFF" w:themeFill="background1"/>
          </w:tcPr>
          <w:p w14:paraId="1698212F" w14:textId="77777777" w:rsidR="00F00250" w:rsidRPr="00A94C15" w:rsidRDefault="00F00250" w:rsidP="00D12E65">
            <w:pPr>
              <w:spacing w:before="60" w:after="60" w:line="240" w:lineRule="auto"/>
              <w:rPr>
                <w:rFonts w:eastAsia="Calibri" w:cs="Times New Roman"/>
                <w:b/>
                <w:szCs w:val="24"/>
                <w:lang w:val="en-GB"/>
              </w:rPr>
            </w:pPr>
            <w:r w:rsidRPr="00A94C15">
              <w:rPr>
                <w:rFonts w:eastAsia="Calibri" w:cs="Times New Roman"/>
                <w:b/>
                <w:szCs w:val="24"/>
                <w:lang w:val="en-GB"/>
              </w:rPr>
              <w:t>Value (95% Range)</w:t>
            </w:r>
          </w:p>
        </w:tc>
        <w:tc>
          <w:tcPr>
            <w:tcW w:w="1258" w:type="dxa"/>
            <w:tcBorders>
              <w:top w:val="single" w:sz="4" w:space="0" w:color="auto"/>
              <w:bottom w:val="single" w:sz="4" w:space="0" w:color="auto"/>
            </w:tcBorders>
            <w:shd w:val="clear" w:color="auto" w:fill="FFFFFF" w:themeFill="background1"/>
          </w:tcPr>
          <w:p w14:paraId="653DBCE6" w14:textId="77777777" w:rsidR="00F00250" w:rsidRPr="00A94C15" w:rsidRDefault="00F00250" w:rsidP="00D12E65">
            <w:pPr>
              <w:spacing w:before="60" w:after="60" w:line="240" w:lineRule="auto"/>
              <w:rPr>
                <w:rFonts w:eastAsia="Calibri" w:cs="Times New Roman"/>
                <w:b/>
                <w:szCs w:val="24"/>
                <w:lang w:val="en-GB"/>
              </w:rPr>
            </w:pPr>
            <w:r w:rsidRPr="00A94C15">
              <w:rPr>
                <w:rFonts w:eastAsia="Calibri" w:cs="Times New Roman"/>
                <w:b/>
                <w:szCs w:val="24"/>
                <w:lang w:val="en-GB"/>
              </w:rPr>
              <w:t>Reference</w:t>
            </w:r>
          </w:p>
        </w:tc>
      </w:tr>
      <w:tr w:rsidR="00C4421B" w:rsidRPr="00A94C15" w14:paraId="2AF64BAB" w14:textId="77777777" w:rsidTr="001E6E7E">
        <w:tc>
          <w:tcPr>
            <w:tcW w:w="3417" w:type="dxa"/>
            <w:tcBorders>
              <w:top w:val="single" w:sz="4" w:space="0" w:color="auto"/>
            </w:tcBorders>
            <w:shd w:val="clear" w:color="auto" w:fill="auto"/>
          </w:tcPr>
          <w:p w14:paraId="56EA599D" w14:textId="68ADFBD4" w:rsidR="00F00250" w:rsidRPr="00A94C15" w:rsidRDefault="00F00250" w:rsidP="00D12E65">
            <w:pPr>
              <w:spacing w:before="60" w:after="60" w:line="240" w:lineRule="auto"/>
              <w:rPr>
                <w:rFonts w:eastAsia="Calibri" w:cs="Times New Roman"/>
                <w:szCs w:val="24"/>
                <w:lang w:val="en-GB"/>
              </w:rPr>
            </w:pPr>
            <w:r w:rsidRPr="00A94C15">
              <w:rPr>
                <w:rFonts w:eastAsia="Calibri" w:cs="Times New Roman"/>
                <w:szCs w:val="24"/>
                <w:lang w:val="en-GB"/>
              </w:rPr>
              <w:t>Proportion acute</w:t>
            </w:r>
            <w:r w:rsidR="0053617A" w:rsidRPr="00A94C15">
              <w:rPr>
                <w:rFonts w:eastAsia="Calibri" w:cs="Times New Roman"/>
                <w:szCs w:val="24"/>
                <w:lang w:val="en-GB"/>
              </w:rPr>
              <w:t xml:space="preserve"> -severe</w:t>
            </w:r>
          </w:p>
        </w:tc>
        <w:tc>
          <w:tcPr>
            <w:tcW w:w="3243" w:type="dxa"/>
            <w:tcBorders>
              <w:top w:val="single" w:sz="4" w:space="0" w:color="auto"/>
            </w:tcBorders>
            <w:shd w:val="clear" w:color="auto" w:fill="auto"/>
          </w:tcPr>
          <w:p w14:paraId="777CB100" w14:textId="3048B445" w:rsidR="00F00250" w:rsidRPr="00A94C15" w:rsidRDefault="003005B1"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tcBorders>
              <w:top w:val="single" w:sz="4" w:space="0" w:color="auto"/>
            </w:tcBorders>
            <w:shd w:val="clear" w:color="auto" w:fill="auto"/>
          </w:tcPr>
          <w:p w14:paraId="059F4C75" w14:textId="56B56F50" w:rsidR="00F00250"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0.3</w:t>
            </w:r>
          </w:p>
        </w:tc>
        <w:tc>
          <w:tcPr>
            <w:tcW w:w="1258" w:type="dxa"/>
            <w:tcBorders>
              <w:top w:val="single" w:sz="4" w:space="0" w:color="auto"/>
            </w:tcBorders>
            <w:shd w:val="clear" w:color="auto" w:fill="auto"/>
          </w:tcPr>
          <w:p w14:paraId="4B44D6EE" w14:textId="12E4EA95" w:rsidR="00F00250" w:rsidRPr="00A94C15" w:rsidRDefault="0053617A" w:rsidP="00AD011F">
            <w:pPr>
              <w:spacing w:before="60" w:after="60" w:line="240" w:lineRule="auto"/>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62651292" w14:textId="77777777" w:rsidTr="001E6E7E">
        <w:tc>
          <w:tcPr>
            <w:tcW w:w="3417" w:type="dxa"/>
            <w:shd w:val="clear" w:color="auto" w:fill="auto"/>
          </w:tcPr>
          <w:p w14:paraId="6F2EE5C3" w14:textId="6A912B23" w:rsidR="003005B1"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Proportion acute -moderate</w:t>
            </w:r>
          </w:p>
        </w:tc>
        <w:tc>
          <w:tcPr>
            <w:tcW w:w="3243" w:type="dxa"/>
            <w:shd w:val="clear" w:color="auto" w:fill="auto"/>
          </w:tcPr>
          <w:p w14:paraId="7531513D" w14:textId="624BC8D6" w:rsidR="003005B1" w:rsidRPr="00A94C15" w:rsidRDefault="0053617A" w:rsidP="00D12E65">
            <w:pPr>
              <w:tabs>
                <w:tab w:val="left" w:pos="1785"/>
              </w:tabs>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0006847B" w14:textId="728CB865" w:rsidR="003005B1"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0.3</w:t>
            </w:r>
          </w:p>
        </w:tc>
        <w:tc>
          <w:tcPr>
            <w:tcW w:w="1258" w:type="dxa"/>
            <w:shd w:val="clear" w:color="auto" w:fill="auto"/>
          </w:tcPr>
          <w:p w14:paraId="151504C7" w14:textId="61AE98CF" w:rsidR="003005B1" w:rsidRPr="00A94C15" w:rsidRDefault="0053617A" w:rsidP="00AD011F">
            <w:pPr>
              <w:spacing w:before="60" w:after="60" w:line="240" w:lineRule="auto"/>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734C8D98" w14:textId="77777777" w:rsidTr="001E6E7E">
        <w:tc>
          <w:tcPr>
            <w:tcW w:w="3417" w:type="dxa"/>
            <w:shd w:val="clear" w:color="auto" w:fill="auto"/>
          </w:tcPr>
          <w:p w14:paraId="45C1A57B" w14:textId="77777777" w:rsidR="00F00250" w:rsidRPr="00A94C15" w:rsidRDefault="00F00250" w:rsidP="00D12E65">
            <w:pPr>
              <w:spacing w:before="60" w:after="60" w:line="240" w:lineRule="auto"/>
              <w:rPr>
                <w:rFonts w:eastAsia="Calibri" w:cs="Times New Roman"/>
                <w:szCs w:val="24"/>
                <w:lang w:val="en-GB"/>
              </w:rPr>
            </w:pPr>
            <w:r w:rsidRPr="00A94C15">
              <w:rPr>
                <w:rFonts w:eastAsia="Calibri" w:cs="Times New Roman"/>
                <w:szCs w:val="24"/>
                <w:lang w:val="en-GB"/>
              </w:rPr>
              <w:t>Proportion chronic</w:t>
            </w:r>
          </w:p>
        </w:tc>
        <w:tc>
          <w:tcPr>
            <w:tcW w:w="3243" w:type="dxa"/>
            <w:shd w:val="clear" w:color="auto" w:fill="auto"/>
          </w:tcPr>
          <w:p w14:paraId="30F628AA" w14:textId="1B3CDF67" w:rsidR="00F00250" w:rsidRPr="00A94C15" w:rsidRDefault="0053617A" w:rsidP="00D12E65">
            <w:pPr>
              <w:tabs>
                <w:tab w:val="left" w:pos="1785"/>
              </w:tabs>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6E82D873" w14:textId="25F7FC2B" w:rsidR="00F00250"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0.4</w:t>
            </w:r>
          </w:p>
        </w:tc>
        <w:tc>
          <w:tcPr>
            <w:tcW w:w="1258" w:type="dxa"/>
            <w:shd w:val="clear" w:color="auto" w:fill="auto"/>
          </w:tcPr>
          <w:p w14:paraId="2CB693B0" w14:textId="6EE52B71" w:rsidR="00F00250" w:rsidRPr="00A94C15" w:rsidRDefault="0053617A" w:rsidP="00AD011F">
            <w:pPr>
              <w:spacing w:before="60" w:after="60" w:line="240" w:lineRule="auto"/>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1C8050A7" w14:textId="77777777" w:rsidTr="001E6E7E">
        <w:tc>
          <w:tcPr>
            <w:tcW w:w="3417" w:type="dxa"/>
            <w:shd w:val="clear" w:color="auto" w:fill="auto"/>
          </w:tcPr>
          <w:p w14:paraId="58909D5D" w14:textId="29573B32" w:rsidR="003005B1"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Proportion orchitis (males)</w:t>
            </w:r>
          </w:p>
        </w:tc>
        <w:tc>
          <w:tcPr>
            <w:tcW w:w="3243" w:type="dxa"/>
            <w:shd w:val="clear" w:color="auto" w:fill="auto"/>
          </w:tcPr>
          <w:p w14:paraId="3EF1DB77" w14:textId="3BDFDFE5" w:rsidR="003005B1"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5F7D4689" w14:textId="2531D8A5" w:rsidR="003005B1"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0.055</w:t>
            </w:r>
          </w:p>
        </w:tc>
        <w:tc>
          <w:tcPr>
            <w:tcW w:w="1258" w:type="dxa"/>
            <w:shd w:val="clear" w:color="auto" w:fill="auto"/>
          </w:tcPr>
          <w:p w14:paraId="6407DB98" w14:textId="469F52A0" w:rsidR="003005B1" w:rsidRPr="00A94C15" w:rsidRDefault="0053617A" w:rsidP="00AD011F">
            <w:pPr>
              <w:spacing w:before="60" w:after="60" w:line="240" w:lineRule="auto"/>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4FF6B517" w14:textId="77777777" w:rsidTr="001E6E7E">
        <w:tc>
          <w:tcPr>
            <w:tcW w:w="3417" w:type="dxa"/>
            <w:shd w:val="clear" w:color="auto" w:fill="auto"/>
          </w:tcPr>
          <w:p w14:paraId="5AE0E512" w14:textId="0E44E69F"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Disability weight acute severe</w:t>
            </w:r>
          </w:p>
        </w:tc>
        <w:tc>
          <w:tcPr>
            <w:tcW w:w="3243" w:type="dxa"/>
            <w:shd w:val="clear" w:color="auto" w:fill="auto"/>
          </w:tcPr>
          <w:p w14:paraId="00C0D044"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00026353" w14:textId="0FB8D8E3"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0.210</w:t>
            </w:r>
          </w:p>
        </w:tc>
        <w:tc>
          <w:tcPr>
            <w:tcW w:w="1258" w:type="dxa"/>
            <w:shd w:val="clear" w:color="auto" w:fill="auto"/>
          </w:tcPr>
          <w:p w14:paraId="76A9177B" w14:textId="0A8C27BA" w:rsidR="0053617A" w:rsidRPr="00A94C15" w:rsidRDefault="0053617A" w:rsidP="00AD011F">
            <w:pPr>
              <w:spacing w:before="60" w:after="60" w:line="240" w:lineRule="auto"/>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781D11E8" w14:textId="77777777" w:rsidTr="001E6E7E">
        <w:tc>
          <w:tcPr>
            <w:tcW w:w="3417" w:type="dxa"/>
            <w:shd w:val="clear" w:color="auto" w:fill="auto"/>
          </w:tcPr>
          <w:p w14:paraId="46E7B5AE" w14:textId="5E245E1B"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Disability weight acute moderate</w:t>
            </w:r>
          </w:p>
        </w:tc>
        <w:tc>
          <w:tcPr>
            <w:tcW w:w="3243" w:type="dxa"/>
            <w:shd w:val="clear" w:color="auto" w:fill="auto"/>
          </w:tcPr>
          <w:p w14:paraId="42319F4A" w14:textId="54C47492"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04B8B3E0" w14:textId="3D0E338E"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0.053</w:t>
            </w:r>
          </w:p>
        </w:tc>
        <w:tc>
          <w:tcPr>
            <w:tcW w:w="1258" w:type="dxa"/>
            <w:shd w:val="clear" w:color="auto" w:fill="auto"/>
          </w:tcPr>
          <w:p w14:paraId="3CD9519F" w14:textId="7E54A5F9" w:rsidR="0053617A" w:rsidRPr="00A94C15" w:rsidRDefault="0053617A" w:rsidP="00AD011F">
            <w:pPr>
              <w:spacing w:before="60" w:after="60" w:line="240" w:lineRule="auto"/>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5F704376" w14:textId="77777777" w:rsidTr="001E6E7E">
        <w:tc>
          <w:tcPr>
            <w:tcW w:w="3417" w:type="dxa"/>
            <w:shd w:val="clear" w:color="auto" w:fill="auto"/>
          </w:tcPr>
          <w:p w14:paraId="468E1A62"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Disability weight chronic</w:t>
            </w:r>
          </w:p>
        </w:tc>
        <w:tc>
          <w:tcPr>
            <w:tcW w:w="3243" w:type="dxa"/>
            <w:shd w:val="clear" w:color="auto" w:fill="auto"/>
          </w:tcPr>
          <w:p w14:paraId="5496F213"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3DD19FE4" w14:textId="1E90F5C0"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0.079</w:t>
            </w:r>
          </w:p>
        </w:tc>
        <w:tc>
          <w:tcPr>
            <w:tcW w:w="1258" w:type="dxa"/>
            <w:shd w:val="clear" w:color="auto" w:fill="auto"/>
          </w:tcPr>
          <w:p w14:paraId="2DEFB144" w14:textId="278046F8" w:rsidR="0053617A" w:rsidRPr="00A94C15" w:rsidRDefault="0053617A" w:rsidP="00AD011F">
            <w:pPr>
              <w:spacing w:before="60" w:after="60" w:line="240" w:lineRule="auto"/>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63C23D91" w14:textId="77777777" w:rsidTr="001E6E7E">
        <w:tc>
          <w:tcPr>
            <w:tcW w:w="3417" w:type="dxa"/>
            <w:shd w:val="clear" w:color="auto" w:fill="auto"/>
          </w:tcPr>
          <w:p w14:paraId="4073DA82" w14:textId="11A5B47E"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Disability weight orchitis</w:t>
            </w:r>
          </w:p>
        </w:tc>
        <w:tc>
          <w:tcPr>
            <w:tcW w:w="3243" w:type="dxa"/>
            <w:shd w:val="clear" w:color="auto" w:fill="auto"/>
          </w:tcPr>
          <w:p w14:paraId="379277C8" w14:textId="2A3FB991" w:rsidR="0053617A" w:rsidRPr="00A94C15" w:rsidRDefault="00FB129B"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090A033C" w14:textId="3A308A30"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0.097</w:t>
            </w:r>
          </w:p>
        </w:tc>
        <w:tc>
          <w:tcPr>
            <w:tcW w:w="1258" w:type="dxa"/>
            <w:shd w:val="clear" w:color="auto" w:fill="auto"/>
          </w:tcPr>
          <w:p w14:paraId="602AC486" w14:textId="65B2FBC4" w:rsidR="0053617A" w:rsidRPr="00A94C15" w:rsidRDefault="0053617A" w:rsidP="00AD011F">
            <w:pPr>
              <w:spacing w:before="60" w:after="60" w:line="240" w:lineRule="auto"/>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2DB6ABA1" w14:textId="77777777" w:rsidTr="001E6E7E">
        <w:tc>
          <w:tcPr>
            <w:tcW w:w="3417" w:type="dxa"/>
            <w:shd w:val="clear" w:color="auto" w:fill="auto"/>
          </w:tcPr>
          <w:p w14:paraId="70D8E3D3"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Duration chronic (years)</w:t>
            </w:r>
          </w:p>
        </w:tc>
        <w:tc>
          <w:tcPr>
            <w:tcW w:w="3243" w:type="dxa"/>
            <w:shd w:val="clear" w:color="auto" w:fill="auto"/>
          </w:tcPr>
          <w:p w14:paraId="2F70930D" w14:textId="0D2EE38A" w:rsidR="0053617A" w:rsidRPr="00A94C15" w:rsidRDefault="00DB1835" w:rsidP="00D12E65">
            <w:pPr>
              <w:spacing w:before="60" w:after="60" w:line="240" w:lineRule="auto"/>
              <w:jc w:val="left"/>
              <w:rPr>
                <w:rFonts w:eastAsia="Calibri" w:cs="Times New Roman"/>
                <w:szCs w:val="24"/>
                <w:lang w:val="en-GB"/>
              </w:rPr>
            </w:pPr>
            <w:r w:rsidRPr="00A94C15">
              <w:rPr>
                <w:rFonts w:eastAsia="Calibri" w:cs="Times New Roman"/>
                <w:szCs w:val="24"/>
                <w:lang w:val="en-GB"/>
              </w:rPr>
              <w:t>PERT</w:t>
            </w:r>
            <w:r w:rsidR="0053617A" w:rsidRPr="00A94C15">
              <w:rPr>
                <w:rFonts w:eastAsia="Calibri" w:cs="Times New Roman"/>
                <w:szCs w:val="24"/>
                <w:lang w:val="en-GB"/>
              </w:rPr>
              <w:t>(min=0.25, max=2, mode=0.5)</w:t>
            </w:r>
          </w:p>
        </w:tc>
        <w:tc>
          <w:tcPr>
            <w:tcW w:w="1442" w:type="dxa"/>
            <w:shd w:val="clear" w:color="auto" w:fill="auto"/>
          </w:tcPr>
          <w:p w14:paraId="0CC61D29" w14:textId="7A038964" w:rsidR="0053617A" w:rsidRPr="00A94C15" w:rsidRDefault="00230FA1" w:rsidP="00D12E65">
            <w:pPr>
              <w:spacing w:before="60" w:after="60" w:line="240" w:lineRule="auto"/>
              <w:rPr>
                <w:rFonts w:eastAsia="Calibri" w:cs="Times New Roman"/>
                <w:szCs w:val="24"/>
                <w:lang w:val="en-GB"/>
              </w:rPr>
            </w:pPr>
            <w:r w:rsidRPr="00A94C15">
              <w:rPr>
                <w:rFonts w:eastAsia="Calibri" w:cs="Times New Roman"/>
                <w:szCs w:val="24"/>
                <w:lang w:val="en-GB"/>
              </w:rPr>
              <w:t xml:space="preserve">0.66 y (0.30-1.35) </w:t>
            </w:r>
          </w:p>
        </w:tc>
        <w:tc>
          <w:tcPr>
            <w:tcW w:w="1258" w:type="dxa"/>
            <w:shd w:val="clear" w:color="auto" w:fill="auto"/>
          </w:tcPr>
          <w:p w14:paraId="275973A8" w14:textId="27CB785D" w:rsidR="0053617A" w:rsidRPr="00A94C15" w:rsidRDefault="00616D6D" w:rsidP="00AD011F">
            <w:pPr>
              <w:spacing w:before="60" w:after="60" w:line="240" w:lineRule="auto"/>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3CCCE036" w14:textId="77777777" w:rsidTr="001E6E7E">
        <w:tc>
          <w:tcPr>
            <w:tcW w:w="3417" w:type="dxa"/>
            <w:shd w:val="clear" w:color="auto" w:fill="auto"/>
          </w:tcPr>
          <w:p w14:paraId="53E310C9"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lastRenderedPageBreak/>
              <w:t>Duration acute (years)</w:t>
            </w:r>
          </w:p>
        </w:tc>
        <w:tc>
          <w:tcPr>
            <w:tcW w:w="3243" w:type="dxa"/>
            <w:shd w:val="clear" w:color="auto" w:fill="auto"/>
          </w:tcPr>
          <w:p w14:paraId="4907CBEE" w14:textId="6FCCC9A6" w:rsidR="0053617A" w:rsidRPr="00A94C15" w:rsidRDefault="00DB1835" w:rsidP="00D12E65">
            <w:pPr>
              <w:spacing w:before="60" w:after="60" w:line="240" w:lineRule="auto"/>
              <w:rPr>
                <w:rFonts w:eastAsia="Calibri" w:cs="Times New Roman"/>
                <w:szCs w:val="24"/>
                <w:lang w:val="en-GB"/>
              </w:rPr>
            </w:pPr>
            <w:r w:rsidRPr="00A94C15">
              <w:rPr>
                <w:rFonts w:eastAsia="Calibri" w:cs="Times New Roman"/>
                <w:szCs w:val="24"/>
                <w:lang w:val="en-GB"/>
              </w:rPr>
              <w:t>PERT</w:t>
            </w:r>
            <w:r w:rsidR="0053617A" w:rsidRPr="00A94C15">
              <w:rPr>
                <w:rFonts w:eastAsia="Calibri" w:cs="Times New Roman"/>
                <w:szCs w:val="24"/>
                <w:lang w:val="en-GB"/>
              </w:rPr>
              <w:t>(min=7/365, max=21/365, mode=14/365)</w:t>
            </w:r>
          </w:p>
        </w:tc>
        <w:tc>
          <w:tcPr>
            <w:tcW w:w="1442" w:type="dxa"/>
            <w:shd w:val="clear" w:color="auto" w:fill="auto"/>
          </w:tcPr>
          <w:p w14:paraId="4B274C4A" w14:textId="3D1DFA19" w:rsidR="0053617A" w:rsidRPr="00A94C15" w:rsidRDefault="00230FA1" w:rsidP="00D12E65">
            <w:pPr>
              <w:spacing w:before="60" w:after="60" w:line="240" w:lineRule="auto"/>
              <w:rPr>
                <w:rFonts w:eastAsia="Calibri" w:cs="Times New Roman"/>
                <w:szCs w:val="24"/>
                <w:lang w:val="en-GB"/>
              </w:rPr>
            </w:pPr>
            <w:r w:rsidRPr="00A94C15">
              <w:rPr>
                <w:rFonts w:eastAsia="Calibri" w:cs="Times New Roman"/>
                <w:szCs w:val="24"/>
                <w:lang w:val="en-GB"/>
              </w:rPr>
              <w:t>14 d (9-19)</w:t>
            </w:r>
          </w:p>
        </w:tc>
        <w:tc>
          <w:tcPr>
            <w:tcW w:w="1258" w:type="dxa"/>
            <w:shd w:val="clear" w:color="auto" w:fill="auto"/>
          </w:tcPr>
          <w:p w14:paraId="3DA6A320" w14:textId="47669FBB" w:rsidR="0053617A" w:rsidRPr="00A94C15" w:rsidRDefault="0053617A" w:rsidP="00AD011F">
            <w:pPr>
              <w:spacing w:before="60" w:after="60" w:line="240" w:lineRule="auto"/>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4CC6847F" w14:textId="77777777" w:rsidTr="001E6E7E">
        <w:tc>
          <w:tcPr>
            <w:tcW w:w="3417" w:type="dxa"/>
            <w:shd w:val="clear" w:color="auto" w:fill="auto"/>
          </w:tcPr>
          <w:p w14:paraId="1AC24C70"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Proportion fatal</w:t>
            </w:r>
          </w:p>
        </w:tc>
        <w:tc>
          <w:tcPr>
            <w:tcW w:w="3243" w:type="dxa"/>
            <w:shd w:val="clear" w:color="auto" w:fill="auto"/>
          </w:tcPr>
          <w:p w14:paraId="2AFB2FD8" w14:textId="0228177F"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Fixed</w:t>
            </w:r>
          </w:p>
        </w:tc>
        <w:tc>
          <w:tcPr>
            <w:tcW w:w="1442" w:type="dxa"/>
            <w:shd w:val="clear" w:color="auto" w:fill="auto"/>
          </w:tcPr>
          <w:p w14:paraId="01672C11" w14:textId="571A1C28"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0.005</w:t>
            </w:r>
          </w:p>
        </w:tc>
        <w:tc>
          <w:tcPr>
            <w:tcW w:w="1258" w:type="dxa"/>
            <w:shd w:val="clear" w:color="auto" w:fill="auto"/>
          </w:tcPr>
          <w:p w14:paraId="6E123D4C" w14:textId="015B0576" w:rsidR="0053617A" w:rsidRPr="00A94C15" w:rsidRDefault="0053617A" w:rsidP="00AD011F">
            <w:pPr>
              <w:spacing w:before="60" w:after="60" w:line="240" w:lineRule="auto"/>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1534B702" w14:textId="77777777" w:rsidTr="001E6E7E">
        <w:tc>
          <w:tcPr>
            <w:tcW w:w="3417" w:type="dxa"/>
            <w:shd w:val="clear" w:color="auto" w:fill="auto"/>
          </w:tcPr>
          <w:p w14:paraId="76D5D320" w14:textId="77777777" w:rsidR="0053617A" w:rsidRPr="00A94C15" w:rsidRDefault="0053617A" w:rsidP="00D12E65">
            <w:pPr>
              <w:spacing w:before="60" w:after="60" w:line="240" w:lineRule="auto"/>
              <w:rPr>
                <w:rFonts w:eastAsia="Calibri" w:cs="Times New Roman"/>
                <w:szCs w:val="24"/>
                <w:lang w:val="en-GB"/>
              </w:rPr>
            </w:pPr>
            <w:r w:rsidRPr="00A94C15">
              <w:rPr>
                <w:rFonts w:eastAsia="Calibri" w:cs="Times New Roman"/>
                <w:szCs w:val="24"/>
                <w:lang w:val="en-GB"/>
              </w:rPr>
              <w:t>Age of onset</w:t>
            </w:r>
          </w:p>
        </w:tc>
        <w:tc>
          <w:tcPr>
            <w:tcW w:w="3243" w:type="dxa"/>
            <w:shd w:val="clear" w:color="auto" w:fill="auto"/>
          </w:tcPr>
          <w:p w14:paraId="04116E69" w14:textId="7D6329BE" w:rsidR="0053617A" w:rsidRPr="00A94C15" w:rsidRDefault="0053617A" w:rsidP="00D12E65">
            <w:pPr>
              <w:spacing w:before="60" w:after="60" w:line="240" w:lineRule="auto"/>
              <w:rPr>
                <w:rFonts w:eastAsia="Times New Roman" w:cs="Times New Roman"/>
                <w:szCs w:val="24"/>
                <w:lang w:val="en-GB"/>
              </w:rPr>
            </w:pPr>
            <w:r w:rsidRPr="00A94C15">
              <w:rPr>
                <w:rFonts w:eastAsia="Times New Roman" w:cs="Times New Roman"/>
                <w:szCs w:val="24"/>
                <w:lang w:val="en-GB"/>
              </w:rPr>
              <w:t>Proportion(0.03,0.29,0.24,0.16, 0.13,0.12,0.03)</w:t>
            </w:r>
          </w:p>
          <w:p w14:paraId="2BC56852" w14:textId="77777777" w:rsidR="0053617A" w:rsidRPr="00A94C15" w:rsidRDefault="0053617A" w:rsidP="00D12E65">
            <w:pPr>
              <w:spacing w:before="60" w:after="60" w:line="240" w:lineRule="auto"/>
              <w:rPr>
                <w:rFonts w:eastAsia="Calibri" w:cs="Times New Roman"/>
                <w:szCs w:val="24"/>
                <w:lang w:val="en-GB"/>
              </w:rPr>
            </w:pPr>
            <w:r w:rsidRPr="00A94C15">
              <w:rPr>
                <w:rFonts w:eastAsia="Times New Roman" w:cs="Times New Roman"/>
                <w:szCs w:val="24"/>
                <w:lang w:val="en-GB"/>
              </w:rPr>
              <w:t>for age groups(0-15,15-25,25-35,35-45,45-55,55-70)</w:t>
            </w:r>
          </w:p>
        </w:tc>
        <w:tc>
          <w:tcPr>
            <w:tcW w:w="1442" w:type="dxa"/>
            <w:shd w:val="clear" w:color="auto" w:fill="auto"/>
          </w:tcPr>
          <w:p w14:paraId="4F3FD1C7" w14:textId="2E87339A" w:rsidR="0053617A" w:rsidRPr="00A94C15" w:rsidRDefault="0053617A" w:rsidP="00D12E65">
            <w:pPr>
              <w:spacing w:before="60" w:after="60" w:line="240" w:lineRule="auto"/>
              <w:rPr>
                <w:rFonts w:eastAsia="Calibri" w:cs="Times New Roman"/>
                <w:szCs w:val="24"/>
                <w:lang w:val="en-GB"/>
              </w:rPr>
            </w:pPr>
          </w:p>
        </w:tc>
        <w:tc>
          <w:tcPr>
            <w:tcW w:w="1258" w:type="dxa"/>
            <w:shd w:val="clear" w:color="auto" w:fill="auto"/>
          </w:tcPr>
          <w:p w14:paraId="5E5F9DC7" w14:textId="008AD12C" w:rsidR="0053617A" w:rsidRPr="00A94C15" w:rsidRDefault="0053617A" w:rsidP="00AD011F">
            <w:pPr>
              <w:spacing w:before="60" w:after="60" w:line="240" w:lineRule="auto"/>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C4421B" w:rsidRPr="00A94C15" w14:paraId="05480604" w14:textId="77777777" w:rsidTr="002B0924">
        <w:trPr>
          <w:trHeight w:val="297"/>
        </w:trPr>
        <w:tc>
          <w:tcPr>
            <w:tcW w:w="3417" w:type="dxa"/>
            <w:shd w:val="clear" w:color="auto" w:fill="auto"/>
          </w:tcPr>
          <w:p w14:paraId="225D87CB" w14:textId="07EE0D82" w:rsidR="0053617A" w:rsidRPr="00A94C15" w:rsidRDefault="00AD1656" w:rsidP="00D12E65">
            <w:pPr>
              <w:spacing w:before="60" w:after="60" w:line="240" w:lineRule="auto"/>
              <w:rPr>
                <w:rFonts w:eastAsia="Calibri" w:cs="Times New Roman"/>
                <w:szCs w:val="24"/>
                <w:highlight w:val="yellow"/>
                <w:lang w:val="en-GB"/>
              </w:rPr>
            </w:pPr>
            <w:r>
              <w:rPr>
                <w:rFonts w:eastAsia="Calibri" w:cs="Times New Roman"/>
                <w:szCs w:val="24"/>
                <w:lang w:val="en-GB"/>
              </w:rPr>
              <w:t>Incidence</w:t>
            </w:r>
          </w:p>
        </w:tc>
        <w:tc>
          <w:tcPr>
            <w:tcW w:w="3243" w:type="dxa"/>
            <w:shd w:val="clear" w:color="auto" w:fill="auto"/>
          </w:tcPr>
          <w:p w14:paraId="792F35D5" w14:textId="07FBE956" w:rsidR="0053617A" w:rsidRPr="00A94C15" w:rsidRDefault="00FA4DB5" w:rsidP="00D12E65">
            <w:pPr>
              <w:spacing w:before="60" w:after="60" w:line="240" w:lineRule="auto"/>
              <w:jc w:val="left"/>
              <w:rPr>
                <w:rFonts w:eastAsia="Calibri" w:cs="Times New Roman"/>
                <w:szCs w:val="24"/>
                <w:highlight w:val="yellow"/>
                <w:lang w:val="en-GB"/>
              </w:rPr>
            </w:pPr>
            <w:r w:rsidRPr="00C67602">
              <w:rPr>
                <w:rFonts w:eastAsia="Calibri" w:cs="Times New Roman"/>
                <w:szCs w:val="24"/>
                <w:lang w:val="en-GB"/>
              </w:rPr>
              <w:t>Pert(min=1</w:t>
            </w:r>
            <w:r w:rsidR="00A07D97">
              <w:rPr>
                <w:rFonts w:eastAsia="Calibri" w:cs="Times New Roman"/>
                <w:szCs w:val="24"/>
                <w:lang w:val="en-GB"/>
              </w:rPr>
              <w:t>,</w:t>
            </w:r>
            <w:r w:rsidRPr="00C67602">
              <w:rPr>
                <w:rFonts w:eastAsia="Calibri" w:cs="Times New Roman"/>
                <w:szCs w:val="24"/>
                <w:lang w:val="en-GB"/>
              </w:rPr>
              <w:t>364, max=6</w:t>
            </w:r>
            <w:r w:rsidR="00A07D97">
              <w:rPr>
                <w:rFonts w:eastAsia="Calibri" w:cs="Times New Roman"/>
                <w:szCs w:val="24"/>
                <w:lang w:val="en-GB"/>
              </w:rPr>
              <w:t>,</w:t>
            </w:r>
            <w:r w:rsidRPr="00C67602">
              <w:rPr>
                <w:rFonts w:eastAsia="Calibri" w:cs="Times New Roman"/>
                <w:szCs w:val="24"/>
                <w:lang w:val="en-GB"/>
              </w:rPr>
              <w:t>274, mode=1</w:t>
            </w:r>
            <w:r w:rsidR="00A07D97">
              <w:rPr>
                <w:rFonts w:eastAsia="Calibri" w:cs="Times New Roman"/>
                <w:szCs w:val="24"/>
                <w:lang w:val="en-GB"/>
              </w:rPr>
              <w:t>,</w:t>
            </w:r>
            <w:r w:rsidRPr="00C67602">
              <w:rPr>
                <w:rFonts w:eastAsia="Calibri" w:cs="Times New Roman"/>
                <w:szCs w:val="24"/>
                <w:lang w:val="en-GB"/>
              </w:rPr>
              <w:t>949)</w:t>
            </w:r>
          </w:p>
        </w:tc>
        <w:tc>
          <w:tcPr>
            <w:tcW w:w="1442" w:type="dxa"/>
            <w:shd w:val="clear" w:color="auto" w:fill="auto"/>
          </w:tcPr>
          <w:p w14:paraId="23312A56" w14:textId="0E2B7149" w:rsidR="0053617A" w:rsidRPr="00A94C15" w:rsidRDefault="00FA4DB5" w:rsidP="00D12E65">
            <w:pPr>
              <w:spacing w:before="60" w:after="60" w:line="240" w:lineRule="auto"/>
              <w:rPr>
                <w:rFonts w:eastAsia="Calibri" w:cs="Times New Roman"/>
                <w:szCs w:val="24"/>
                <w:highlight w:val="yellow"/>
                <w:lang w:val="en-GB"/>
              </w:rPr>
            </w:pPr>
            <w:r w:rsidRPr="00A94C15">
              <w:rPr>
                <w:rFonts w:eastAsia="Calibri" w:cs="Times New Roman"/>
                <w:szCs w:val="24"/>
                <w:lang w:val="en-GB"/>
              </w:rPr>
              <w:t>2</w:t>
            </w:r>
            <w:r w:rsidR="00A07D97">
              <w:rPr>
                <w:rFonts w:eastAsia="Calibri" w:cs="Times New Roman"/>
                <w:szCs w:val="24"/>
                <w:lang w:val="en-GB"/>
              </w:rPr>
              <w:t>,</w:t>
            </w:r>
            <w:r w:rsidRPr="00A94C15">
              <w:rPr>
                <w:rFonts w:eastAsia="Calibri" w:cs="Times New Roman"/>
                <w:szCs w:val="24"/>
                <w:lang w:val="en-GB"/>
              </w:rPr>
              <w:t>427 (1</w:t>
            </w:r>
            <w:r w:rsidR="00A07D97">
              <w:rPr>
                <w:rFonts w:eastAsia="Calibri" w:cs="Times New Roman"/>
                <w:szCs w:val="24"/>
                <w:lang w:val="en-GB"/>
              </w:rPr>
              <w:t>,</w:t>
            </w:r>
            <w:r w:rsidRPr="00A94C15">
              <w:rPr>
                <w:rFonts w:eastAsia="Calibri" w:cs="Times New Roman"/>
                <w:szCs w:val="24"/>
                <w:lang w:val="en-GB"/>
              </w:rPr>
              <w:t>468-4</w:t>
            </w:r>
            <w:r w:rsidR="00A07D97">
              <w:rPr>
                <w:rFonts w:eastAsia="Calibri" w:cs="Times New Roman"/>
                <w:szCs w:val="24"/>
                <w:lang w:val="en-GB"/>
              </w:rPr>
              <w:t>,</w:t>
            </w:r>
            <w:r w:rsidR="00136A55">
              <w:rPr>
                <w:rFonts w:eastAsia="Calibri" w:cs="Times New Roman"/>
                <w:szCs w:val="24"/>
                <w:lang w:val="en-GB"/>
              </w:rPr>
              <w:t>4</w:t>
            </w:r>
            <w:r w:rsidRPr="00A94C15">
              <w:rPr>
                <w:rFonts w:eastAsia="Calibri" w:cs="Times New Roman"/>
                <w:szCs w:val="24"/>
                <w:lang w:val="en-GB"/>
              </w:rPr>
              <w:t>30)</w:t>
            </w:r>
          </w:p>
        </w:tc>
        <w:tc>
          <w:tcPr>
            <w:tcW w:w="1258" w:type="dxa"/>
            <w:shd w:val="clear" w:color="auto" w:fill="auto"/>
          </w:tcPr>
          <w:p w14:paraId="3031E5C2" w14:textId="669D36E3" w:rsidR="0053617A" w:rsidRPr="00A94C15" w:rsidRDefault="00230FA1" w:rsidP="00AD011F">
            <w:pPr>
              <w:spacing w:before="60" w:after="60" w:line="240" w:lineRule="auto"/>
              <w:jc w:val="left"/>
              <w:rPr>
                <w:rFonts w:eastAsia="Calibri" w:cs="Times New Roman"/>
                <w:noProof/>
                <w:szCs w:val="24"/>
                <w:highlight w:val="yellow"/>
                <w:lang w:val="en-GB"/>
              </w:rPr>
            </w:pPr>
            <w:r w:rsidRPr="00A94C15">
              <w:rPr>
                <w:rFonts w:eastAsia="Calibri" w:cs="Times New Roman"/>
                <w:szCs w:val="24"/>
                <w:lang w:val="en-GB"/>
              </w:rPr>
              <w:t xml:space="preserve">See Text </w:t>
            </w:r>
            <w:r w:rsidR="0053617A" w:rsidRPr="00A94C15">
              <w:rPr>
                <w:rFonts w:eastAsia="Calibri" w:cs="Times New Roman"/>
                <w:szCs w:val="24"/>
                <w:lang w:val="en-GB"/>
              </w:rPr>
              <w:fldChar w:fldCharType="begin">
                <w:fldData xml:space="preserve">PEVuZE5vdGU+PENpdGU+PEF1dGhvcj5OYXRpb25hbCBTdGF0aXN0aWNhbCBDb21taXR0ZWUgb2Yg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</w:fldData>
              </w:fldChar>
            </w:r>
            <w:r w:rsidR="0029162F">
              <w:rPr>
                <w:rFonts w:eastAsia="Calibri" w:cs="Times New Roman"/>
                <w:szCs w:val="24"/>
                <w:lang w:val="en-GB"/>
              </w:rPr>
              <w:instrText xml:space="preserve"> ADDIN EN.CITE </w:instrText>
            </w:r>
            <w:r w:rsidR="0029162F">
              <w:rPr>
                <w:rFonts w:eastAsia="Calibri" w:cs="Times New Roman"/>
                <w:szCs w:val="24"/>
                <w:lang w:val="en-GB"/>
              </w:rPr>
              <w:fldChar w:fldCharType="begin">
                <w:fldData xml:space="preserve">PEVuZE5vdGU+PENpdGU+PEF1dGhvcj5OYXRpb25hbCBTdGF0aXN0aWNhbCBDb21taXR0ZWUgb2Yg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</w:fldData>
              </w:fldChar>
            </w:r>
            <w:r w:rsidR="0029162F">
              <w:rPr>
                <w:rFonts w:eastAsia="Calibri" w:cs="Times New Roman"/>
                <w:szCs w:val="24"/>
                <w:lang w:val="en-GB"/>
              </w:rPr>
              <w:instrText xml:space="preserve"> ADDIN EN.CITE.DATA </w:instrText>
            </w:r>
            <w:r w:rsidR="0029162F">
              <w:rPr>
                <w:rFonts w:eastAsia="Calibri" w:cs="Times New Roman"/>
                <w:szCs w:val="24"/>
                <w:lang w:val="en-GB"/>
              </w:rPr>
            </w:r>
            <w:r w:rsidR="0029162F">
              <w:rPr>
                <w:rFonts w:eastAsia="Calibri" w:cs="Times New Roman"/>
                <w:szCs w:val="24"/>
                <w:lang w:val="en-GB"/>
              </w:rPr>
              <w:fldChar w:fldCharType="end"/>
            </w:r>
            <w:r w:rsidR="0053617A" w:rsidRPr="00A94C15">
              <w:rPr>
                <w:rFonts w:eastAsia="Calibri" w:cs="Times New Roman"/>
                <w:szCs w:val="24"/>
                <w:lang w:val="en-GB"/>
              </w:rPr>
            </w:r>
            <w:r w:rsidR="0053617A" w:rsidRPr="00A94C15">
              <w:rPr>
                <w:rFonts w:eastAsia="Calibri" w:cs="Times New Roman"/>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18-20</w:t>
              </w:r>
            </w:hyperlink>
            <w:r w:rsidR="0029162F">
              <w:rPr>
                <w:rFonts w:eastAsia="Calibri" w:cs="Times New Roman"/>
                <w:noProof/>
                <w:szCs w:val="24"/>
                <w:lang w:val="en-GB"/>
              </w:rPr>
              <w:t>]</w:t>
            </w:r>
            <w:r w:rsidR="0053617A" w:rsidRPr="00A94C15">
              <w:rPr>
                <w:rFonts w:eastAsia="Calibri" w:cs="Times New Roman"/>
                <w:szCs w:val="24"/>
                <w:lang w:val="en-GB"/>
              </w:rPr>
              <w:fldChar w:fldCharType="end"/>
            </w:r>
          </w:p>
        </w:tc>
      </w:tr>
      <w:tr w:rsidR="00F00250" w:rsidRPr="00A94C15" w14:paraId="35FCBA7A" w14:textId="77777777" w:rsidTr="009D329D">
        <w:tc>
          <w:tcPr>
            <w:tcW w:w="9360" w:type="dxa"/>
            <w:gridSpan w:val="4"/>
            <w:tcBorders>
              <w:top w:val="single" w:sz="4" w:space="0" w:color="auto"/>
            </w:tcBorders>
            <w:shd w:val="clear" w:color="auto" w:fill="auto"/>
          </w:tcPr>
          <w:p w14:paraId="371B8652" w14:textId="75CA7B36" w:rsidR="00F00250" w:rsidRPr="00A94C15" w:rsidRDefault="00F00250" w:rsidP="009D329D">
            <w:pPr>
              <w:spacing w:before="60" w:after="60"/>
              <w:rPr>
                <w:rFonts w:eastAsia="Calibri" w:cs="Times New Roman"/>
                <w:szCs w:val="24"/>
                <w:lang w:val="en-GB"/>
              </w:rPr>
            </w:pPr>
          </w:p>
        </w:tc>
      </w:tr>
    </w:tbl>
    <w:p w14:paraId="7B31D2A7" w14:textId="20983704" w:rsidR="00155A8C" w:rsidRDefault="00155A8C" w:rsidP="00155A8C">
      <w:pPr>
        <w:pStyle w:val="Heading3"/>
        <w:rPr>
          <w:lang w:val="en-GB"/>
        </w:rPr>
      </w:pPr>
      <w:r>
        <w:rPr>
          <w:lang w:val="en-GB"/>
        </w:rPr>
        <w:t xml:space="preserve">Underestimation in </w:t>
      </w:r>
      <w:r w:rsidR="004241D6">
        <w:rPr>
          <w:lang w:val="en-GB"/>
        </w:rPr>
        <w:t>b</w:t>
      </w:r>
      <w:r>
        <w:rPr>
          <w:lang w:val="en-GB"/>
        </w:rPr>
        <w:t xml:space="preserve">rucellosis </w:t>
      </w:r>
    </w:p>
    <w:p w14:paraId="6A8E6B6B" w14:textId="59438C41" w:rsidR="00155A8C" w:rsidRPr="00A94C15" w:rsidRDefault="00155A8C" w:rsidP="00155A8C">
      <w:pPr>
        <w:rPr>
          <w:rFonts w:cs="Times New Roman"/>
          <w:szCs w:val="24"/>
          <w:lang w:val="en-GB"/>
        </w:rPr>
      </w:pPr>
      <w:r>
        <w:rPr>
          <w:rFonts w:cs="Times New Roman"/>
          <w:szCs w:val="24"/>
          <w:lang w:val="en-GB"/>
        </w:rPr>
        <w:t xml:space="preserve">Prevalence data </w:t>
      </w:r>
      <w:r w:rsidR="00C67602">
        <w:rPr>
          <w:rFonts w:cs="Times New Roman"/>
          <w:szCs w:val="24"/>
          <w:lang w:val="en-GB"/>
        </w:rPr>
        <w:t xml:space="preserve">was </w:t>
      </w:r>
      <w:r>
        <w:rPr>
          <w:rFonts w:cs="Times New Roman"/>
          <w:szCs w:val="24"/>
          <w:lang w:val="en-GB"/>
        </w:rPr>
        <w:t xml:space="preserve">collected by Bonfoh et al. </w:t>
      </w:r>
      <w:r w:rsidR="00C67602">
        <w:rPr>
          <w:rFonts w:cs="Times New Roman"/>
          <w:szCs w:val="24"/>
          <w:lang w:val="en-GB"/>
        </w:rPr>
        <w:t>and was</w:t>
      </w:r>
      <w:r>
        <w:rPr>
          <w:rFonts w:cs="Times New Roman"/>
          <w:szCs w:val="24"/>
          <w:lang w:val="en-GB"/>
        </w:rPr>
        <w:t xml:space="preserve"> used to address the underestimation in the incidence of </w:t>
      </w:r>
      <w:r w:rsidR="00C24B6E">
        <w:rPr>
          <w:rFonts w:cs="Times New Roman"/>
          <w:szCs w:val="24"/>
          <w:lang w:val="en-GB"/>
        </w:rPr>
        <w:t>b</w:t>
      </w:r>
      <w:r>
        <w:rPr>
          <w:rFonts w:cs="Times New Roman"/>
          <w:szCs w:val="24"/>
          <w:lang w:val="en-GB"/>
        </w:rPr>
        <w:t>rucellosis</w:t>
      </w:r>
      <w:r w:rsidR="00136A55">
        <w:rPr>
          <w:rFonts w:cs="Times New Roman"/>
          <w:szCs w:val="24"/>
          <w:lang w:val="en-GB"/>
        </w:rPr>
        <w:t xml:space="preserve"> </w:t>
      </w:r>
      <w:r w:rsidR="00136A55" w:rsidRPr="00A94C15">
        <w:rPr>
          <w:rFonts w:cs="Times New Roman"/>
          <w:szCs w:val="24"/>
          <w:lang w:val="en-GB"/>
        </w:rPr>
        <w:fldChar w:fldCharType="begin"/>
      </w:r>
      <w:r w:rsidR="0029162F">
        <w:rPr>
          <w:rFonts w:cs="Times New Roman"/>
          <w:szCs w:val="24"/>
          <w:lang w:val="en-GB"/>
        </w:rPr>
        <w:instrText xml:space="preserve"> ADDIN EN.CITE &lt;EndNote&gt;&lt;Cite&gt;&lt;Author&gt;Bonfoh&lt;/Author&gt;&lt;Year&gt;2012&lt;/Year&gt;&lt;RecNum&gt;165&lt;/RecNum&gt;&lt;DisplayText&gt;[19]&lt;/DisplayText&gt;&lt;record&gt;&lt;rec-number&gt;165&lt;/rec-number&gt;&lt;foreign-keys&gt;&lt;key app="EN" db-id="rxr09xztzasrx8e9x245f5zep2psxpzs5rfz" timestamp="1439220803"&gt;165&lt;/key&gt;&lt;/foreign-keys&gt;&lt;ref-type name="Journal Article"&gt;17&lt;/ref-type&gt;&lt;contributors&gt;&lt;authors&gt;&lt;author&gt;Bonfoh, Bassirou&lt;/author&gt;&lt;author&gt;Kasymbekov, Joldoshbek&lt;/author&gt;&lt;author&gt;Duerr, Salome&lt;/author&gt;&lt;author&gt;Toktobaev, Nurjan&lt;/author&gt;&lt;author&gt;Doherr, Marcus G.&lt;/author&gt;&lt;author&gt;Schueth, Tobias&lt;/author&gt;&lt;author&gt;Zinsstag, Jakob&lt;/author&gt;&lt;author&gt;Schelling, Esther&lt;/author&gt;&lt;/authors&gt;&lt;/contributors&gt;&lt;titles&gt;&lt;title&gt;Representative Seroprevalences of Brucellosis in Humans and Livestock in Kyrgyzstan&lt;/title&gt;&lt;secondary-title&gt;Ecohealth&lt;/secondary-title&gt;&lt;/titles&gt;&lt;periodical&gt;&lt;full-title&gt;Ecohealth&lt;/full-title&gt;&lt;/periodical&gt;&lt;pages&gt;132-138&lt;/pages&gt;&lt;volume&gt;9&lt;/volume&gt;&lt;number&gt;2&lt;/number&gt;&lt;dates&gt;&lt;year&gt;2012&lt;/year&gt;&lt;pub-dates&gt;&lt;date&gt;Jun&lt;/date&gt;&lt;/pub-dates&gt;&lt;/dates&gt;&lt;isbn&gt;1612-9202&lt;/isbn&gt;&lt;accession-num&gt;WOS:000307406100004&lt;/accession-num&gt;&lt;urls&gt;&lt;related-urls&gt;&lt;url&gt;&amp;lt;Go to ISI&amp;gt;://WOS:000307406100004&lt;/url&gt;&lt;/related-urls&gt;&lt;/urls&gt;&lt;electronic-resource-num&gt;10.1007/s10393-011-0722-x&lt;/electronic-resource-num&gt;&lt;/record&gt;&lt;/Cite&gt;&lt;/EndNote&gt;</w:instrText>
      </w:r>
      <w:r w:rsidR="00136A55" w:rsidRPr="00A94C15">
        <w:rPr>
          <w:rFonts w:cs="Times New Roman"/>
          <w:szCs w:val="24"/>
          <w:lang w:val="en-GB"/>
        </w:rPr>
        <w:fldChar w:fldCharType="separate"/>
      </w:r>
      <w:r w:rsidR="0029162F">
        <w:rPr>
          <w:rFonts w:cs="Times New Roman"/>
          <w:noProof/>
          <w:szCs w:val="24"/>
          <w:lang w:val="en-GB"/>
        </w:rPr>
        <w:t>[</w:t>
      </w:r>
      <w:hyperlink w:anchor="_ENREF_19" w:tooltip="Bonfoh, 2012 #165" w:history="1">
        <w:r w:rsidR="00AD011F">
          <w:rPr>
            <w:rFonts w:cs="Times New Roman"/>
            <w:noProof/>
            <w:szCs w:val="24"/>
            <w:lang w:val="en-GB"/>
          </w:rPr>
          <w:t>19</w:t>
        </w:r>
      </w:hyperlink>
      <w:r w:rsidR="0029162F">
        <w:rPr>
          <w:rFonts w:cs="Times New Roman"/>
          <w:noProof/>
          <w:szCs w:val="24"/>
          <w:lang w:val="en-GB"/>
        </w:rPr>
        <w:t>]</w:t>
      </w:r>
      <w:r w:rsidR="00136A55" w:rsidRPr="00A94C15">
        <w:rPr>
          <w:rFonts w:cs="Times New Roman"/>
          <w:szCs w:val="24"/>
          <w:lang w:val="en-GB"/>
        </w:rPr>
        <w:fldChar w:fldCharType="end"/>
      </w:r>
      <w:r>
        <w:rPr>
          <w:rFonts w:cs="Times New Roman"/>
          <w:szCs w:val="24"/>
          <w:lang w:val="en-GB"/>
        </w:rPr>
        <w:t xml:space="preserve">. </w:t>
      </w:r>
      <w:r w:rsidRPr="00A94C15">
        <w:rPr>
          <w:rFonts w:cs="Times New Roman"/>
          <w:szCs w:val="24"/>
          <w:lang w:val="en-GB"/>
        </w:rPr>
        <w:t xml:space="preserve">Based on the assumptions that the average duration of seropositivity is 10.9 years and 10% of seroconversions lead to clinical disease </w:t>
      </w:r>
      <w:r w:rsidRPr="00A94C15">
        <w:rPr>
          <w:rFonts w:cs="Times New Roman"/>
          <w:szCs w:val="24"/>
          <w:lang w:val="en-GB"/>
        </w:rPr>
        <w:fldChar w:fldCharType="begin"/>
      </w:r>
      <w:r w:rsidR="0029162F">
        <w:rPr>
          <w:rFonts w:cs="Times New Roman"/>
          <w:szCs w:val="24"/>
          <w:lang w:val="en-GB"/>
        </w:rPr>
        <w:instrText xml:space="preserve"> ADDIN EN.CITE &lt;EndNote&gt;&lt;Cite&gt;&lt;Author&gt;Dean&lt;/Author&gt;&lt;Year&gt;2012&lt;/Year&gt;&lt;RecNum&gt;234&lt;/RecNum&gt;&lt;DisplayText&gt;[21]&lt;/DisplayText&gt;&lt;record&gt;&lt;rec-number&gt;234&lt;/rec-number&gt;&lt;foreign-keys&gt;&lt;key app="EN" db-id="rxr09xztzasrx8e9x245f5zep2psxpzs5rfz" timestamp="1439547509"&gt;234&lt;/key&gt;&lt;/foreign-keys&gt;&lt;ref-type name="Journal Article"&gt;17&lt;/ref-type&gt;&lt;contributors&gt;&lt;authors&gt;&lt;author&gt;Dean, Anna S&lt;/author&gt;&lt;author&gt;Crump, Lisa&lt;/author&gt;&lt;author&gt;Greter, Helena&lt;/author&gt;&lt;author&gt;Schelling, Esther&lt;/author&gt;&lt;author&gt;Zinsstag, Jakob&lt;/author&gt;&lt;/authors&gt;&lt;/contributors&gt;&lt;titles&gt;&lt;title&gt;Global burden of human brucellosis: a systematic review of disease frequency&lt;/title&gt;&lt;/titles&gt;&lt;dates&gt;&lt;year&gt;2012&lt;/year&gt;&lt;/dates&gt;&lt;isbn&gt;1935-2735&lt;/isbn&gt;&lt;urls&gt;&lt;/urls&gt;&lt;/record&gt;&lt;/Cite&gt;&lt;/EndNote&gt;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21" w:tooltip="Dean, 2012 #234" w:history="1">
        <w:r w:rsidR="00AD011F">
          <w:rPr>
            <w:rFonts w:cs="Times New Roman"/>
            <w:noProof/>
            <w:szCs w:val="24"/>
            <w:lang w:val="en-GB"/>
          </w:rPr>
          <w:t>21</w:t>
        </w:r>
      </w:hyperlink>
      <w:r w:rsidR="0029162F">
        <w:rPr>
          <w:rFonts w:cs="Times New Roman"/>
          <w:noProof/>
          <w:szCs w:val="24"/>
          <w:lang w:val="en-GB"/>
        </w:rPr>
        <w:t>]</w:t>
      </w:r>
      <w:r w:rsidRPr="00A94C15">
        <w:rPr>
          <w:rFonts w:cs="Times New Roman"/>
          <w:szCs w:val="24"/>
          <w:lang w:val="en-GB"/>
        </w:rPr>
        <w:fldChar w:fldCharType="end"/>
      </w:r>
      <w:r w:rsidRPr="00A94C15">
        <w:rPr>
          <w:rFonts w:cs="Times New Roman"/>
          <w:szCs w:val="24"/>
          <w:lang w:val="en-GB"/>
        </w:rPr>
        <w:t xml:space="preserve">, the incidence of disease can be estimated from prevalence, using formula </w:t>
      </w:r>
      <w:r w:rsidR="009608B3">
        <w:rPr>
          <w:rFonts w:cs="Times New Roman"/>
          <w:szCs w:val="24"/>
          <w:lang w:val="en-GB"/>
        </w:rPr>
        <w:t>S4</w:t>
      </w:r>
      <w:r w:rsidR="007E619B">
        <w:rPr>
          <w:rFonts w:cs="Times New Roman"/>
          <w:szCs w:val="24"/>
          <w:lang w:val="en-GB"/>
        </w:rPr>
        <w:t>-2</w:t>
      </w:r>
      <w:r w:rsidRPr="00A94C15">
        <w:rPr>
          <w:rFonts w:cs="Times New Roman"/>
          <w:szCs w:val="24"/>
          <w:lang w:val="en-GB"/>
        </w:rPr>
        <w:t xml:space="preserve"> </w:t>
      </w:r>
      <w:r w:rsidRPr="00A94C15">
        <w:rPr>
          <w:rFonts w:cs="Times New Roman"/>
          <w:szCs w:val="24"/>
          <w:lang w:val="en-GB"/>
        </w:rPr>
        <w:fldChar w:fldCharType="begin"/>
      </w:r>
      <w:r w:rsidR="0029162F">
        <w:rPr>
          <w:rFonts w:cs="Times New Roman"/>
          <w:szCs w:val="24"/>
          <w:lang w:val="en-GB"/>
        </w:rPr>
        <w:instrText xml:space="preserve"> ADDIN EN.CITE &lt;EndNote&gt;&lt;Cite&gt;&lt;Author&gt;Dohoo&lt;/Author&gt;&lt;Year&gt;2007&lt;/Year&gt;&lt;RecNum&gt;784&lt;/RecNum&gt;&lt;DisplayText&gt;[22]&lt;/DisplayText&gt;&lt;record&gt;&lt;rec-number&gt;784&lt;/rec-number&gt;&lt;foreign-keys&gt;&lt;key app="EN" db-id="rxr09xztzasrx8e9x245f5zep2psxpzs5rfz" timestamp="1452682344"&gt;784&lt;/key&gt;&lt;/foreign-keys&gt;&lt;ref-type name="Book"&gt;6&lt;/ref-type&gt;&lt;contributors&gt;&lt;authors&gt;&lt;author&gt;Dohoo, Ian R&lt;/author&gt;&lt;author&gt;Martin, Wayne&lt;/author&gt;&lt;author&gt;Stryhn, Henrik E&lt;/author&gt;&lt;/authors&gt;&lt;/contributors&gt;&lt;titles&gt;&lt;title&gt;Veterinary epidemiologic research&lt;/title&gt;&lt;/titles&gt;&lt;edition&gt;2nd ed.&lt;/edition&gt;&lt;dates&gt;&lt;year&gt;2007&lt;/year&gt;&lt;/dates&gt;&lt;pub-location&gt;Prince Eward Island&lt;/pub-location&gt;&lt;publisher&gt;AVC Inc.&lt;/publisher&gt;&lt;isbn&gt; 978-0-919013-41-4&lt;/isbn&gt;&lt;urls&gt;&lt;/urls&gt;&lt;/record&gt;&lt;/Cite&gt;&lt;/EndNote&gt;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22" w:tooltip="Dohoo, 2007 #784" w:history="1">
        <w:r w:rsidR="00AD011F">
          <w:rPr>
            <w:rFonts w:cs="Times New Roman"/>
            <w:noProof/>
            <w:szCs w:val="24"/>
            <w:lang w:val="en-GB"/>
          </w:rPr>
          <w:t>22</w:t>
        </w:r>
      </w:hyperlink>
      <w:r w:rsidR="0029162F">
        <w:rPr>
          <w:rFonts w:cs="Times New Roman"/>
          <w:noProof/>
          <w:szCs w:val="24"/>
          <w:lang w:val="en-GB"/>
        </w:rPr>
        <w:t>]</w:t>
      </w:r>
      <w:r w:rsidRPr="00A94C15">
        <w:rPr>
          <w:rFonts w:cs="Times New Roman"/>
          <w:szCs w:val="24"/>
          <w:lang w:val="en-GB"/>
        </w:rPr>
        <w:fldChar w:fldCharType="end"/>
      </w:r>
      <w:r w:rsidRPr="00A94C15">
        <w:rPr>
          <w:rFonts w:cs="Times New Roman"/>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255"/>
      </w:tblGrid>
      <w:tr w:rsidR="00155A8C" w:rsidRPr="00A94C15" w14:paraId="0FACF031" w14:textId="77777777" w:rsidTr="00AD1656">
        <w:trPr>
          <w:trHeight w:val="70"/>
        </w:trPr>
        <w:tc>
          <w:tcPr>
            <w:tcW w:w="7380" w:type="dxa"/>
          </w:tcPr>
          <w:p w14:paraId="74BBE479" w14:textId="77777777" w:rsidR="00155A8C" w:rsidRPr="00A94C15" w:rsidRDefault="00155A8C" w:rsidP="00155A8C">
            <w:pPr>
              <w:rPr>
                <w:rFonts w:cs="Times New Roman"/>
                <w:szCs w:val="24"/>
                <w:lang w:val="en-GB"/>
              </w:rPr>
            </w:pPr>
            <w:r w:rsidRPr="00A94C15">
              <w:rPr>
                <w:rFonts w:cs="Times New Roman"/>
                <w:szCs w:val="24"/>
                <w:lang w:val="en-GB"/>
              </w:rPr>
              <w:t>P / (1-P) = I * D</w:t>
            </w:r>
          </w:p>
        </w:tc>
        <w:tc>
          <w:tcPr>
            <w:tcW w:w="1255" w:type="dxa"/>
          </w:tcPr>
          <w:p w14:paraId="6738F8C8" w14:textId="151B276E" w:rsidR="00155A8C" w:rsidRPr="00A94C15" w:rsidRDefault="00155A8C" w:rsidP="0001045E">
            <w:pPr>
              <w:rPr>
                <w:rFonts w:cs="Times New Roman"/>
                <w:szCs w:val="24"/>
                <w:lang w:val="en-GB"/>
              </w:rPr>
            </w:pPr>
            <w:r w:rsidRPr="00A94C15">
              <w:rPr>
                <w:rFonts w:cs="Times New Roman"/>
                <w:szCs w:val="24"/>
                <w:lang w:val="en-GB"/>
              </w:rPr>
              <w:t>(</w:t>
            </w:r>
            <w:r w:rsidR="009608B3">
              <w:rPr>
                <w:rFonts w:cs="Times New Roman"/>
                <w:szCs w:val="24"/>
                <w:lang w:val="en-GB"/>
              </w:rPr>
              <w:t>S4</w:t>
            </w:r>
            <w:r w:rsidR="0001045E">
              <w:rPr>
                <w:rFonts w:cs="Times New Roman"/>
                <w:szCs w:val="24"/>
                <w:lang w:val="en-GB"/>
              </w:rPr>
              <w:t>-2</w:t>
            </w:r>
            <w:r w:rsidRPr="00A94C15">
              <w:rPr>
                <w:rFonts w:cs="Times New Roman"/>
                <w:szCs w:val="24"/>
                <w:lang w:val="en-GB"/>
              </w:rPr>
              <w:t>)</w:t>
            </w:r>
          </w:p>
        </w:tc>
      </w:tr>
    </w:tbl>
    <w:p w14:paraId="7A60DD47" w14:textId="71499685" w:rsidR="00155A8C" w:rsidRPr="00155A8C" w:rsidRDefault="00155A8C" w:rsidP="00155A8C">
      <w:pPr>
        <w:rPr>
          <w:rFonts w:cs="Times New Roman"/>
          <w:szCs w:val="24"/>
          <w:lang w:val="en-GB"/>
        </w:rPr>
      </w:pPr>
      <w:r w:rsidRPr="00A94C15">
        <w:rPr>
          <w:rFonts w:cs="Times New Roman"/>
          <w:szCs w:val="24"/>
          <w:lang w:val="en-GB"/>
        </w:rPr>
        <w:t xml:space="preserve">Bonfoh estimated the </w:t>
      </w:r>
      <w:r w:rsidR="00C4421B">
        <w:rPr>
          <w:rFonts w:cs="Times New Roman"/>
          <w:szCs w:val="24"/>
          <w:lang w:val="en-GB"/>
        </w:rPr>
        <w:t>sero</w:t>
      </w:r>
      <w:r w:rsidRPr="00A94C15">
        <w:rPr>
          <w:rFonts w:cs="Times New Roman"/>
          <w:szCs w:val="24"/>
          <w:lang w:val="en-GB"/>
        </w:rPr>
        <w:t xml:space="preserve">prevalence of brucellosis in Kyrgyzstan </w:t>
      </w:r>
      <w:r w:rsidR="00EF4E1C">
        <w:rPr>
          <w:rFonts w:cs="Times New Roman"/>
          <w:szCs w:val="24"/>
          <w:lang w:val="en-GB"/>
        </w:rPr>
        <w:t>in</w:t>
      </w:r>
      <w:r w:rsidRPr="00A94C15">
        <w:rPr>
          <w:rFonts w:cs="Times New Roman"/>
          <w:szCs w:val="24"/>
          <w:lang w:val="en-GB"/>
        </w:rPr>
        <w:t xml:space="preserve"> 2006 based on 1,774 human sera using different methods </w:t>
      </w:r>
      <w:r w:rsidRPr="00A94C15">
        <w:rPr>
          <w:rFonts w:cs="Times New Roman"/>
          <w:szCs w:val="24"/>
          <w:lang w:val="en-GB"/>
        </w:rPr>
        <w:fldChar w:fldCharType="begin"/>
      </w:r>
      <w:r w:rsidR="0029162F">
        <w:rPr>
          <w:rFonts w:cs="Times New Roman"/>
          <w:szCs w:val="24"/>
          <w:lang w:val="en-GB"/>
        </w:rPr>
        <w:instrText xml:space="preserve"> ADDIN EN.CITE &lt;EndNote&gt;&lt;Cite&gt;&lt;Author&gt;Bonfoh&lt;/Author&gt;&lt;Year&gt;2012&lt;/Year&gt;&lt;RecNum&gt;165&lt;/RecNum&gt;&lt;DisplayText&gt;[19]&lt;/DisplayText&gt;&lt;record&gt;&lt;rec-number&gt;165&lt;/rec-number&gt;&lt;foreign-keys&gt;&lt;key app="EN" db-id="rxr09xztzasrx8e9x245f5zep2psxpzs5rfz" timestamp="1439220803"&gt;165&lt;/key&gt;&lt;/foreign-keys&gt;&lt;ref-type name="Journal Article"&gt;17&lt;/ref-type&gt;&lt;contributors&gt;&lt;authors&gt;&lt;author&gt;Bonfoh, Bassirou&lt;/author&gt;&lt;author&gt;Kasymbekov, Joldoshbek&lt;/author&gt;&lt;author&gt;Duerr, Salome&lt;/author&gt;&lt;author&gt;Toktobaev, Nurjan&lt;/author&gt;&lt;author&gt;Doherr, Marcus G.&lt;/author&gt;&lt;author&gt;Schueth, Tobias&lt;/author&gt;&lt;author&gt;Zinsstag, Jakob&lt;/author&gt;&lt;author&gt;Schelling, Esther&lt;/author&gt;&lt;/authors&gt;&lt;/contributors&gt;&lt;titles&gt;&lt;title&gt;Representative Seroprevalences of Brucellosis in Humans and Livestock in Kyrgyzstan&lt;/title&gt;&lt;secondary-title&gt;Ecohealth&lt;/secondary-title&gt;&lt;/titles&gt;&lt;periodical&gt;&lt;full-title&gt;Ecohealth&lt;/full-title&gt;&lt;/periodical&gt;&lt;pages&gt;132-138&lt;/pages&gt;&lt;volume&gt;9&lt;/volume&gt;&lt;number&gt;2&lt;/number&gt;&lt;dates&gt;&lt;year&gt;2012&lt;/year&gt;&lt;pub-dates&gt;&lt;date&gt;Jun&lt;/date&gt;&lt;/pub-dates&gt;&lt;/dates&gt;&lt;isbn&gt;1612-9202&lt;/isbn&gt;&lt;accession-num&gt;WOS:000307406100004&lt;/accession-num&gt;&lt;urls&gt;&lt;related-urls&gt;&lt;url&gt;&amp;lt;Go to ISI&amp;gt;://WOS:000307406100004&lt;/url&gt;&lt;/related-urls&gt;&lt;/urls&gt;&lt;electronic-resource-num&gt;10.1007/s10393-011-0722-x&lt;/electronic-resource-num&gt;&lt;/record&gt;&lt;/Cite&gt;&lt;/EndNote&gt;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19" w:tooltip="Bonfoh, 2012 #165" w:history="1">
        <w:r w:rsidR="00AD011F">
          <w:rPr>
            <w:rFonts w:cs="Times New Roman"/>
            <w:noProof/>
            <w:szCs w:val="24"/>
            <w:lang w:val="en-GB"/>
          </w:rPr>
          <w:t>19</w:t>
        </w:r>
      </w:hyperlink>
      <w:r w:rsidR="0029162F">
        <w:rPr>
          <w:rFonts w:cs="Times New Roman"/>
          <w:noProof/>
          <w:szCs w:val="24"/>
          <w:lang w:val="en-GB"/>
        </w:rPr>
        <w:t>]</w:t>
      </w:r>
      <w:r w:rsidRPr="00A94C15">
        <w:rPr>
          <w:rFonts w:cs="Times New Roman"/>
          <w:szCs w:val="24"/>
          <w:lang w:val="en-GB"/>
        </w:rPr>
        <w:fldChar w:fldCharType="end"/>
      </w:r>
      <w:r w:rsidRPr="00A94C15">
        <w:rPr>
          <w:rFonts w:cs="Times New Roman"/>
          <w:szCs w:val="24"/>
          <w:lang w:val="en-GB"/>
        </w:rPr>
        <w:t>. The r</w:t>
      </w:r>
      <w:r>
        <w:rPr>
          <w:rFonts w:cs="Times New Roman"/>
          <w:szCs w:val="24"/>
          <w:lang w:val="en-GB"/>
        </w:rPr>
        <w:t>esults of the Rose Bengal test</w:t>
      </w:r>
      <w:r w:rsidRPr="00A94C15">
        <w:rPr>
          <w:rFonts w:cs="Times New Roman"/>
          <w:szCs w:val="24"/>
          <w:lang w:val="en-GB"/>
        </w:rPr>
        <w:t xml:space="preserve">, ELISA and the Huddleson test were compared by Dürr </w:t>
      </w:r>
      <w:r w:rsidR="00336021">
        <w:rPr>
          <w:rFonts w:cs="Times New Roman"/>
          <w:szCs w:val="24"/>
          <w:lang w:val="en-GB"/>
        </w:rPr>
        <w:t xml:space="preserve">et al. </w:t>
      </w:r>
      <w:r w:rsidRPr="00A94C15">
        <w:rPr>
          <w:rFonts w:cs="Times New Roman"/>
          <w:szCs w:val="24"/>
          <w:lang w:val="en-GB"/>
        </w:rPr>
        <w:t xml:space="preserve">using Bayesian </w:t>
      </w:r>
      <w:r w:rsidR="00336021">
        <w:rPr>
          <w:rFonts w:cs="Times New Roman"/>
          <w:szCs w:val="24"/>
          <w:lang w:val="en-GB"/>
        </w:rPr>
        <w:t>methods</w:t>
      </w:r>
      <w:r w:rsidRPr="00A94C15">
        <w:rPr>
          <w:rFonts w:cs="Times New Roman"/>
          <w:szCs w:val="24"/>
          <w:lang w:val="en-GB"/>
        </w:rPr>
        <w:t xml:space="preserve"> to calculate a</w:t>
      </w:r>
      <w:r w:rsidR="00336021">
        <w:rPr>
          <w:rFonts w:cs="Times New Roman"/>
          <w:szCs w:val="24"/>
          <w:lang w:val="en-GB"/>
        </w:rPr>
        <w:t>n</w:t>
      </w:r>
      <w:r w:rsidRPr="00A94C15">
        <w:rPr>
          <w:rFonts w:cs="Times New Roman"/>
          <w:szCs w:val="24"/>
          <w:lang w:val="en-GB"/>
        </w:rPr>
        <w:t xml:space="preserve"> estimate of the </w:t>
      </w:r>
      <w:r w:rsidR="00336021" w:rsidRPr="00A94C15">
        <w:rPr>
          <w:rFonts w:cs="Times New Roman"/>
          <w:szCs w:val="24"/>
          <w:lang w:val="en-GB"/>
        </w:rPr>
        <w:t xml:space="preserve">true </w:t>
      </w:r>
      <w:r w:rsidRPr="00A94C15">
        <w:rPr>
          <w:rFonts w:cs="Times New Roman"/>
          <w:szCs w:val="24"/>
          <w:lang w:val="en-GB"/>
        </w:rPr>
        <w:t xml:space="preserve">seroprevalence </w:t>
      </w:r>
      <w:r w:rsidRPr="00A94C15">
        <w:rPr>
          <w:rFonts w:cs="Times New Roman"/>
          <w:szCs w:val="24"/>
          <w:lang w:val="en-GB"/>
        </w:rPr>
        <w:fldChar w:fldCharType="begin"/>
      </w:r>
      <w:r w:rsidR="0029162F">
        <w:rPr>
          <w:rFonts w:cs="Times New Roman"/>
          <w:szCs w:val="24"/>
          <w:lang w:val="en-GB"/>
        </w:rPr>
        <w:instrText xml:space="preserve"> ADDIN EN.CITE &lt;EndNote&gt;&lt;Cite&gt;&lt;Author&gt;Durr&lt;/Author&gt;&lt;Year&gt;2013&lt;/Year&gt;&lt;RecNum&gt;151&lt;/RecNum&gt;&lt;DisplayText&gt;[20]&lt;/DisplayText&gt;&lt;record&gt;&lt;rec-number&gt;151&lt;/rec-number&gt;&lt;foreign-keys&gt;&lt;key app="EN" db-id="rxr09xztzasrx8e9x245f5zep2psxpzs5rfz" timestamp="1439219864"&gt;151&lt;/key&gt;&lt;/foreign-keys&gt;&lt;ref-type name="Journal Article"&gt;17&lt;/ref-type&gt;&lt;contributors&gt;&lt;authors&gt;&lt;author&gt;Durr, S.&lt;/author&gt;&lt;author&gt;Bonfoh, B.&lt;/author&gt;&lt;author&gt;Schelling, E.&lt;/author&gt;&lt;author&gt;Kasymbekov, J.&lt;/author&gt;&lt;author&gt;Doherr, M. G.&lt;/author&gt;&lt;author&gt;Toktobaev, N.&lt;/author&gt;&lt;author&gt;Schueth, T.&lt;/author&gt;&lt;author&gt;Zinsstag, J.&lt;/author&gt;&lt;/authors&gt;&lt;/contributors&gt;&lt;titles&gt;&lt;title&gt;Bayesian estimation of the seroprevalence of brucellosis in humans and livestock in Kyrgyzstan&lt;/title&gt;&lt;secondary-title&gt;Rev Sci Tech&lt;/secondary-title&gt;&lt;alt-title&gt;Revue scientifique et technique (International Office of Epizootics)&lt;/alt-title&gt;&lt;/titles&gt;&lt;periodical&gt;&lt;full-title&gt;Rev Sci Tech&lt;/full-title&gt;&lt;abbr-1&gt;Revue scientifique et technique (International Office of Epizootics)&lt;/abbr-1&gt;&lt;/periodical&gt;&lt;alt-periodical&gt;&lt;full-title&gt;Rev Sci Tech&lt;/full-title&gt;&lt;abbr-1&gt;Revue scientifique et technique (International Office of Epizootics)&lt;/abbr-1&gt;&lt;/alt-periodical&gt;&lt;pages&gt;801-15&lt;/pages&gt;&lt;volume&gt;32&lt;/volume&gt;&lt;number&gt;3&lt;/number&gt;&lt;edition&gt;2014/04/26&lt;/edition&gt;&lt;keywords&gt;&lt;keyword&gt;Animals&lt;/keyword&gt;&lt;keyword&gt;*Bayes Theorem&lt;/keyword&gt;&lt;keyword&gt;Brucellosis/epidemiology/*veterinary&lt;/keyword&gt;&lt;keyword&gt;Humans&lt;/keyword&gt;&lt;keyword&gt;Kyrgyzstan/epidemiology&lt;/keyword&gt;&lt;keyword&gt;*Livestock&lt;/keyword&gt;&lt;keyword&gt;Models, Biological&lt;/keyword&gt;&lt;keyword&gt;Sensitivity and Specificity&lt;/keyword&gt;&lt;keyword&gt;Seroepidemiologic Studies&lt;/keyword&gt;&lt;keyword&gt;Serologic Tests&lt;/keyword&gt;&lt;keyword&gt;Zoonoses&lt;/keyword&gt;&lt;/keywords&gt;&lt;dates&gt;&lt;year&gt;2013&lt;/year&gt;&lt;pub-dates&gt;&lt;date&gt;Dec&lt;/date&gt;&lt;/pub-dates&gt;&lt;/dates&gt;&lt;isbn&gt;0253-1933 (Print)&amp;#xD;0253-1933&lt;/isbn&gt;&lt;accession-num&gt;24761732&lt;/accession-num&gt;&lt;urls&gt;&lt;/urls&gt;&lt;remote-database-provider&gt;Nlm&lt;/remote-database-provider&gt;&lt;language&gt;eng&lt;/language&gt;&lt;/record&gt;&lt;/Cite&gt;&lt;/EndNote&gt;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20" w:tooltip="Durr, 2013 #151" w:history="1">
        <w:r w:rsidR="00AD011F">
          <w:rPr>
            <w:rFonts w:cs="Times New Roman"/>
            <w:noProof/>
            <w:szCs w:val="24"/>
            <w:lang w:val="en-GB"/>
          </w:rPr>
          <w:t>20</w:t>
        </w:r>
      </w:hyperlink>
      <w:r w:rsidR="0029162F">
        <w:rPr>
          <w:rFonts w:cs="Times New Roman"/>
          <w:noProof/>
          <w:szCs w:val="24"/>
          <w:lang w:val="en-GB"/>
        </w:rPr>
        <w:t>]</w:t>
      </w:r>
      <w:r w:rsidRPr="00A94C15">
        <w:rPr>
          <w:rFonts w:cs="Times New Roman"/>
          <w:szCs w:val="24"/>
          <w:lang w:val="en-GB"/>
        </w:rPr>
        <w:fldChar w:fldCharType="end"/>
      </w:r>
      <w:r w:rsidRPr="00A94C15">
        <w:rPr>
          <w:rFonts w:cs="Times New Roman"/>
          <w:szCs w:val="24"/>
          <w:lang w:val="en-GB"/>
        </w:rPr>
        <w:t xml:space="preserve">. Based on this true prevalence (7%) and formula </w:t>
      </w:r>
      <w:r w:rsidR="009608B3">
        <w:rPr>
          <w:rFonts w:cs="Times New Roman"/>
          <w:szCs w:val="24"/>
          <w:lang w:val="en-GB"/>
        </w:rPr>
        <w:t>S4</w:t>
      </w:r>
      <w:r w:rsidR="0001045E">
        <w:rPr>
          <w:rFonts w:cs="Times New Roman"/>
          <w:szCs w:val="24"/>
          <w:lang w:val="en-GB"/>
        </w:rPr>
        <w:t>-2</w:t>
      </w:r>
      <w:r w:rsidRPr="00A94C15">
        <w:rPr>
          <w:rFonts w:cs="Times New Roman"/>
          <w:szCs w:val="24"/>
          <w:lang w:val="en-GB"/>
        </w:rPr>
        <w:t>, an annual incidence of 690/100.000 cases/year is calculated; of these 690 cases 10% leads to clinical disease: 69/100.000, which is close to the 74.4/100.00 cases/year reported for 2006</w:t>
      </w:r>
      <w:r w:rsidR="007A270E">
        <w:rPr>
          <w:rFonts w:cs="Times New Roman"/>
          <w:szCs w:val="24"/>
          <w:lang w:val="en-GB"/>
        </w:rPr>
        <w:t xml:space="preserve"> by the </w:t>
      </w:r>
      <w:r w:rsidR="00C4421B" w:rsidRPr="000846C9">
        <w:t>Department of State Sanitary and Epidemiological Supervision of the Ministry of Health of the Kyrgyz Republic</w:t>
      </w:r>
      <w:r w:rsidRPr="00A94C15">
        <w:rPr>
          <w:rFonts w:cs="Times New Roman"/>
          <w:szCs w:val="24"/>
          <w:lang w:val="en-GB"/>
        </w:rPr>
        <w:t xml:space="preserve">. However, it is argued that the 10% of seroconversions resulting </w:t>
      </w:r>
      <w:r w:rsidR="006C2A9C">
        <w:rPr>
          <w:rFonts w:cs="Times New Roman"/>
          <w:szCs w:val="24"/>
          <w:lang w:val="en-GB"/>
        </w:rPr>
        <w:t xml:space="preserve">in </w:t>
      </w:r>
      <w:r w:rsidRPr="00A94C15">
        <w:rPr>
          <w:rFonts w:cs="Times New Roman"/>
          <w:szCs w:val="24"/>
          <w:lang w:val="en-GB"/>
        </w:rPr>
        <w:t>clinical cases is a conservative estimate. If we assume this to be 50%</w:t>
      </w:r>
      <w:r w:rsidR="004241D6" w:rsidRPr="00A94C15">
        <w:rPr>
          <w:rFonts w:cs="Times New Roman"/>
          <w:szCs w:val="24"/>
          <w:lang w:val="en-GB"/>
        </w:rPr>
        <w:t xml:space="preserve">, as reported by Bonfoh et al. </w:t>
      </w:r>
      <w:r w:rsidR="004241D6" w:rsidRPr="00A94C15">
        <w:rPr>
          <w:rFonts w:cs="Times New Roman"/>
          <w:szCs w:val="24"/>
          <w:lang w:val="en-GB"/>
        </w:rPr>
        <w:fldChar w:fldCharType="begin"/>
      </w:r>
      <w:r w:rsidR="0029162F">
        <w:rPr>
          <w:rFonts w:cs="Times New Roman"/>
          <w:szCs w:val="24"/>
          <w:lang w:val="en-GB"/>
        </w:rPr>
        <w:instrText xml:space="preserve"> ADDIN EN.CITE &lt;EndNote&gt;&lt;Cite&gt;&lt;Author&gt;Bonfoh&lt;/Author&gt;&lt;Year&gt;2012&lt;/Year&gt;&lt;RecNum&gt;165&lt;/RecNum&gt;&lt;DisplayText&gt;[19]&lt;/DisplayText&gt;&lt;record&gt;&lt;rec-number&gt;165&lt;/rec-number&gt;&lt;foreign-keys&gt;&lt;key app="EN" db-id="rxr09xztzasrx8e9x245f5zep2psxpzs5rfz" timestamp="1439220803"&gt;165&lt;/key&gt;&lt;/foreign-keys&gt;&lt;ref-type name="Journal Article"&gt;17&lt;/ref-type&gt;&lt;contributors&gt;&lt;authors&gt;&lt;author&gt;Bonfoh, Bassirou&lt;/author&gt;&lt;author&gt;Kasymbekov, Joldoshbek&lt;/author&gt;&lt;author&gt;Duerr, Salome&lt;/author&gt;&lt;author&gt;Toktobaev, Nurjan&lt;/author&gt;&lt;author&gt;Doherr, Marcus G.&lt;/author&gt;&lt;author&gt;Schueth, Tobias&lt;/author&gt;&lt;author&gt;Zinsstag, Jakob&lt;/author&gt;&lt;author&gt;Schelling, Esther&lt;/author&gt;&lt;/authors&gt;&lt;/contributors&gt;&lt;titles&gt;&lt;title&gt;Representative Seroprevalences of Brucellosis in Humans and Livestock in Kyrgyzstan&lt;/title&gt;&lt;secondary-title&gt;Ecohealth&lt;/secondary-title&gt;&lt;/titles&gt;&lt;periodical&gt;&lt;full-title&gt;Ecohealth&lt;/full-title&gt;&lt;/periodical&gt;&lt;pages&gt;132-138&lt;/pages&gt;&lt;volume&gt;9&lt;/volume&gt;&lt;number&gt;2&lt;/number&gt;&lt;dates&gt;&lt;year&gt;2012&lt;/year&gt;&lt;pub-dates&gt;&lt;date&gt;Jun&lt;/date&gt;&lt;/pub-dates&gt;&lt;/dates&gt;&lt;isbn&gt;1612-9202&lt;/isbn&gt;&lt;accession-num&gt;WOS:000307406100004&lt;/accession-num&gt;&lt;urls&gt;&lt;related-urls&gt;&lt;url&gt;&amp;lt;Go to ISI&amp;gt;://WOS:000307406100004&lt;/url&gt;&lt;/related-urls&gt;&lt;/urls&gt;&lt;electronic-resource-num&gt;10.1007/s10393-011-0722-x&lt;/electronic-resource-num&gt;&lt;/record&gt;&lt;/Cite&gt;&lt;/EndNote&gt;</w:instrText>
      </w:r>
      <w:r w:rsidR="004241D6" w:rsidRPr="00A94C15">
        <w:rPr>
          <w:rFonts w:cs="Times New Roman"/>
          <w:szCs w:val="24"/>
          <w:lang w:val="en-GB"/>
        </w:rPr>
        <w:fldChar w:fldCharType="separate"/>
      </w:r>
      <w:r w:rsidR="0029162F">
        <w:rPr>
          <w:rFonts w:cs="Times New Roman"/>
          <w:noProof/>
          <w:szCs w:val="24"/>
          <w:lang w:val="en-GB"/>
        </w:rPr>
        <w:t>[</w:t>
      </w:r>
      <w:hyperlink w:anchor="_ENREF_19" w:tooltip="Bonfoh, 2012 #165" w:history="1">
        <w:r w:rsidR="00AD011F">
          <w:rPr>
            <w:rFonts w:cs="Times New Roman"/>
            <w:noProof/>
            <w:szCs w:val="24"/>
            <w:lang w:val="en-GB"/>
          </w:rPr>
          <w:t>19</w:t>
        </w:r>
      </w:hyperlink>
      <w:r w:rsidR="0029162F">
        <w:rPr>
          <w:rFonts w:cs="Times New Roman"/>
          <w:noProof/>
          <w:szCs w:val="24"/>
          <w:lang w:val="en-GB"/>
        </w:rPr>
        <w:t>]</w:t>
      </w:r>
      <w:r w:rsidR="004241D6" w:rsidRPr="00A94C15">
        <w:rPr>
          <w:rFonts w:cs="Times New Roman"/>
          <w:szCs w:val="24"/>
          <w:lang w:val="en-GB"/>
        </w:rPr>
        <w:fldChar w:fldCharType="end"/>
      </w:r>
      <w:r w:rsidRPr="00A94C15">
        <w:rPr>
          <w:rFonts w:cs="Times New Roman"/>
          <w:szCs w:val="24"/>
          <w:lang w:val="en-GB"/>
        </w:rPr>
        <w:t xml:space="preserve">, </w:t>
      </w:r>
      <w:r w:rsidR="00336021">
        <w:rPr>
          <w:rFonts w:cs="Times New Roman"/>
          <w:szCs w:val="24"/>
          <w:lang w:val="en-GB"/>
        </w:rPr>
        <w:t>the</w:t>
      </w:r>
      <w:r w:rsidRPr="00A94C15">
        <w:rPr>
          <w:rFonts w:cs="Times New Roman"/>
          <w:szCs w:val="24"/>
          <w:lang w:val="en-GB"/>
        </w:rPr>
        <w:t xml:space="preserve"> underestimation </w:t>
      </w:r>
      <w:r w:rsidR="004241D6">
        <w:rPr>
          <w:rFonts w:cs="Times New Roman"/>
          <w:szCs w:val="24"/>
          <w:lang w:val="en-GB"/>
        </w:rPr>
        <w:t xml:space="preserve">factor </w:t>
      </w:r>
      <w:r w:rsidR="00336021">
        <w:rPr>
          <w:rFonts w:cs="Times New Roman"/>
          <w:szCs w:val="24"/>
          <w:lang w:val="en-GB"/>
        </w:rPr>
        <w:t>is</w:t>
      </w:r>
      <w:r w:rsidRPr="00A94C15">
        <w:rPr>
          <w:rFonts w:cs="Times New Roman"/>
          <w:szCs w:val="24"/>
          <w:lang w:val="en-GB"/>
        </w:rPr>
        <w:t xml:space="preserve"> 4.6</w:t>
      </w:r>
      <w:r w:rsidR="00B56F5E">
        <w:rPr>
          <w:rFonts w:cs="Times New Roman"/>
          <w:szCs w:val="24"/>
          <w:lang w:val="en-GB"/>
        </w:rPr>
        <w:t xml:space="preserve">. </w:t>
      </w:r>
      <w:r w:rsidR="008F5E4A">
        <w:rPr>
          <w:rFonts w:eastAsia="Calibri" w:cs="Times New Roman"/>
          <w:szCs w:val="24"/>
          <w:lang w:val="en-GB"/>
        </w:rPr>
        <w:t xml:space="preserve">Another assumption is that only </w:t>
      </w:r>
      <w:r w:rsidR="00B56F5E">
        <w:rPr>
          <w:rFonts w:eastAsia="Calibri" w:cs="Times New Roman"/>
          <w:szCs w:val="24"/>
          <w:lang w:val="en-GB"/>
        </w:rPr>
        <w:t>severe acute or</w:t>
      </w:r>
      <w:r w:rsidR="008F5E4A">
        <w:rPr>
          <w:rFonts w:eastAsia="Calibri" w:cs="Times New Roman"/>
          <w:szCs w:val="24"/>
          <w:lang w:val="en-GB"/>
        </w:rPr>
        <w:t xml:space="preserve"> chronic cases seek medical assistance, therefore </w:t>
      </w:r>
      <w:r w:rsidR="008F5E4A">
        <w:rPr>
          <w:rFonts w:eastAsia="Calibri" w:cs="Times New Roman"/>
          <w:szCs w:val="24"/>
          <w:lang w:val="en-GB"/>
        </w:rPr>
        <w:lastRenderedPageBreak/>
        <w:t xml:space="preserve">the reported cases represent 70% of the total cases. We modelled the uncertainty around the incidence as PERT distribution with the officially reported yearly incidence </w:t>
      </w:r>
      <w:r w:rsidR="00B56F5E">
        <w:rPr>
          <w:rFonts w:eastAsia="Calibri" w:cs="Times New Roman"/>
          <w:szCs w:val="24"/>
          <w:lang w:val="en-GB"/>
        </w:rPr>
        <w:t>as minimum, the mode as the cases corrected for percentage seeking medical assistance</w:t>
      </w:r>
      <w:r w:rsidR="00B13292">
        <w:rPr>
          <w:rFonts w:eastAsia="Calibri" w:cs="Times New Roman"/>
          <w:szCs w:val="24"/>
          <w:lang w:val="en-GB"/>
        </w:rPr>
        <w:t>,</w:t>
      </w:r>
      <w:r w:rsidR="00B56F5E">
        <w:rPr>
          <w:rFonts w:eastAsia="Calibri" w:cs="Times New Roman"/>
          <w:szCs w:val="24"/>
          <w:lang w:val="en-GB"/>
        </w:rPr>
        <w:t xml:space="preserve"> and as the maximum the officially reported cases multiplied by the level of underestimation (4.6).</w:t>
      </w:r>
    </w:p>
    <w:p w14:paraId="3FA04A57" w14:textId="086C031E" w:rsidR="00E062F8" w:rsidRDefault="00CA0DA4" w:rsidP="00155A8C">
      <w:pPr>
        <w:pStyle w:val="Heading2"/>
        <w:rPr>
          <w:lang w:val="en-GB"/>
        </w:rPr>
      </w:pPr>
      <w:r w:rsidRPr="00A94C15">
        <w:rPr>
          <w:lang w:val="en-GB"/>
        </w:rPr>
        <w:t>Campylobacter</w:t>
      </w:r>
    </w:p>
    <w:p w14:paraId="135592B6" w14:textId="788AFB7A" w:rsidR="00B13292" w:rsidRPr="00C4421B" w:rsidRDefault="00B13292" w:rsidP="00B13292">
      <w:pPr>
        <w:rPr>
          <w:lang w:val="en-GB"/>
        </w:rPr>
      </w:pPr>
      <w:r w:rsidRPr="003E0BCE">
        <w:rPr>
          <w:lang w:val="en-GB"/>
        </w:rPr>
        <w:t xml:space="preserve">The burden calculation for </w:t>
      </w:r>
      <w:r>
        <w:rPr>
          <w:lang w:val="en-GB"/>
        </w:rPr>
        <w:t>campylobacteriosis</w:t>
      </w:r>
      <w:r w:rsidRPr="003E0BCE">
        <w:rPr>
          <w:lang w:val="en-GB"/>
        </w:rPr>
        <w:t xml:space="preserve"> is based on</w:t>
      </w:r>
      <w:r>
        <w:rPr>
          <w:lang w:val="en-GB"/>
        </w:rPr>
        <w:t xml:space="preserve"> </w:t>
      </w:r>
      <w:r>
        <w:rPr>
          <w:noProof/>
          <w:szCs w:val="24"/>
        </w:rPr>
        <w:t xml:space="preserve">Kirk et al. </w:t>
      </w: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r>
        <w:rPr>
          <w:szCs w:val="24"/>
        </w:rPr>
        <w:t xml:space="preserve">, the disease incidence is based on </w:t>
      </w:r>
      <w:r w:rsidR="000846C9" w:rsidRPr="00B40E62">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L1JlY051bT48RGlzcGxheVRleHQ+WzE4LDIzLTI2XTwvRGlzcGxheVRleHQ+PHJlY29yZD48cmVj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Ym4+MTkzMi02MjAzPC9pc2JuPjx1cmxzPjwvdXJscz48L3JlY29yZD48L0NpdGU+PENpdGU+PEF1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L1JlY051bT48RGlzcGxheVRleHQ+WzE4LDIzLTI2XTwvRGlzcGxheVRleHQ+PHJlY29yZD48cmVj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Ym4+MTkzMi02MjAzPC9pc2JuPjx1cmxzPjwvdXJscz48L3JlY29yZD48L0NpdGU+PENpdGU+PEF1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000846C9" w:rsidRPr="00B40E62">
        <w:rPr>
          <w:rFonts w:eastAsia="Calibri" w:cs="Times New Roman"/>
          <w:noProof/>
          <w:szCs w:val="24"/>
          <w:lang w:val="en-GB"/>
        </w:rPr>
      </w:r>
      <w:r w:rsidR="000846C9"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hyperlink w:anchor="_ENREF_23" w:tooltip="Walker, 2013 #689" w:history="1">
        <w:r w:rsidR="00AD011F">
          <w:rPr>
            <w:rFonts w:eastAsia="Calibri" w:cs="Times New Roman"/>
            <w:noProof/>
            <w:szCs w:val="24"/>
            <w:lang w:val="en-GB"/>
          </w:rPr>
          <w:t>23-26</w:t>
        </w:r>
      </w:hyperlink>
      <w:r w:rsidR="0029162F">
        <w:rPr>
          <w:rFonts w:eastAsia="Calibri" w:cs="Times New Roman"/>
          <w:noProof/>
          <w:szCs w:val="24"/>
          <w:lang w:val="en-GB"/>
        </w:rPr>
        <w:t>]</w:t>
      </w:r>
      <w:r w:rsidR="000846C9" w:rsidRPr="00B40E62">
        <w:rPr>
          <w:rFonts w:eastAsia="Calibri" w:cs="Times New Roman"/>
          <w:noProof/>
          <w:szCs w:val="24"/>
          <w:lang w:val="en-GB"/>
        </w:rPr>
        <w:fldChar w:fldCharType="end"/>
      </w:r>
      <w:r w:rsidRPr="003E0BCE">
        <w:rPr>
          <w:lang w:val="en-GB"/>
        </w:rPr>
        <w:t xml:space="preserve">. </w:t>
      </w:r>
      <w:r>
        <w:rPr>
          <w:lang w:val="en-GB"/>
        </w:rPr>
        <w:t xml:space="preserve">Figure </w:t>
      </w:r>
      <w:r w:rsidR="009608B3">
        <w:rPr>
          <w:lang w:val="en-GB"/>
        </w:rPr>
        <w:t>S4</w:t>
      </w:r>
      <w:r>
        <w:rPr>
          <w:lang w:val="en-GB"/>
        </w:rPr>
        <w:t xml:space="preserve">-5A shows the different outcomes departing from infection with </w:t>
      </w:r>
      <w:r>
        <w:rPr>
          <w:i/>
          <w:lang w:val="en-GB"/>
        </w:rPr>
        <w:t>Campylobacter</w:t>
      </w:r>
      <w:r>
        <w:rPr>
          <w:lang w:val="en-GB"/>
        </w:rPr>
        <w:t xml:space="preserve">, Figure </w:t>
      </w:r>
      <w:r w:rsidR="009608B3">
        <w:rPr>
          <w:lang w:val="en-GB"/>
        </w:rPr>
        <w:t>S4</w:t>
      </w:r>
      <w:r>
        <w:rPr>
          <w:lang w:val="en-GB"/>
        </w:rPr>
        <w:t>-5B shows the different element</w:t>
      </w:r>
      <w:r w:rsidR="00EC6E04">
        <w:rPr>
          <w:lang w:val="en-GB"/>
        </w:rPr>
        <w:t>s</w:t>
      </w:r>
      <w:r>
        <w:rPr>
          <w:lang w:val="en-GB"/>
        </w:rPr>
        <w:t xml:space="preserve"> used in the DALY calculation</w:t>
      </w:r>
      <w:r w:rsidRPr="003E0BCE">
        <w:rPr>
          <w:lang w:val="en-GB"/>
        </w:rPr>
        <w:t>.</w:t>
      </w:r>
      <w:r>
        <w:rPr>
          <w:lang w:val="en-GB"/>
        </w:rPr>
        <w:t xml:space="preserve"> The outcome for gastroenteritis (GE) below the age of five (GE&lt;5) is calculated separately from the same outcome over five years of age (GE&gt;5).</w:t>
      </w:r>
      <w:r w:rsidRPr="003E0BCE">
        <w:rPr>
          <w:lang w:val="en-GB"/>
        </w:rPr>
        <w:t xml:space="preserve"> Table </w:t>
      </w:r>
      <w:r w:rsidR="009608B3">
        <w:rPr>
          <w:lang w:val="en-GB"/>
        </w:rPr>
        <w:t>S4</w:t>
      </w:r>
      <w:r>
        <w:rPr>
          <w:lang w:val="en-GB"/>
        </w:rPr>
        <w:t>-5</w:t>
      </w:r>
      <w:r w:rsidRPr="003E0BCE">
        <w:rPr>
          <w:lang w:val="en-GB"/>
        </w:rPr>
        <w:t xml:space="preserve"> summarizes the applied DALY </w:t>
      </w:r>
      <w:r w:rsidRPr="00C4421B">
        <w:rPr>
          <w:lang w:val="en-GB"/>
        </w:rPr>
        <w:t>parameters.</w:t>
      </w:r>
    </w:p>
    <w:p w14:paraId="2C1C7179" w14:textId="71BA7FCC" w:rsidR="002E7392" w:rsidRPr="00C4421B" w:rsidRDefault="00A07D97" w:rsidP="002E7392">
      <w:pPr>
        <w:rPr>
          <w:lang w:val="en-GB"/>
        </w:rPr>
      </w:pPr>
      <w:r w:rsidRPr="00A07D97">
        <w:rPr>
          <w:noProof/>
        </w:rPr>
        <w:drawing>
          <wp:inline distT="0" distB="0" distL="0" distR="0" wp14:anchorId="1B2F4EAD" wp14:editId="47DFD9FC">
            <wp:extent cx="4614545" cy="765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4545" cy="765810"/>
                    </a:xfrm>
                    <a:prstGeom prst="rect">
                      <a:avLst/>
                    </a:prstGeom>
                    <a:noFill/>
                    <a:ln>
                      <a:noFill/>
                    </a:ln>
                  </pic:spPr>
                </pic:pic>
              </a:graphicData>
            </a:graphic>
          </wp:inline>
        </w:drawing>
      </w:r>
    </w:p>
    <w:p w14:paraId="1664D583" w14:textId="08E0EFA4" w:rsidR="00904DBD" w:rsidRDefault="00904DBD" w:rsidP="00904DBD">
      <w:pPr>
        <w:rPr>
          <w:lang w:val="en-GB"/>
        </w:rPr>
      </w:pPr>
      <w:r w:rsidRPr="00C4421B">
        <w:rPr>
          <w:rFonts w:cs="Times New Roman"/>
          <w:b/>
          <w:szCs w:val="24"/>
          <w:lang w:val="en-GB"/>
        </w:rPr>
        <w:t xml:space="preserve">Figure </w:t>
      </w:r>
      <w:r w:rsidR="009608B3">
        <w:rPr>
          <w:rFonts w:cs="Times New Roman"/>
          <w:b/>
          <w:szCs w:val="24"/>
          <w:lang w:val="en-GB"/>
        </w:rPr>
        <w:t>S4</w:t>
      </w:r>
      <w:r w:rsidRPr="00C4421B">
        <w:rPr>
          <w:rFonts w:cs="Times New Roman"/>
          <w:b/>
          <w:szCs w:val="24"/>
          <w:lang w:val="en-GB"/>
        </w:rPr>
        <w:t>-5A.</w:t>
      </w:r>
      <w:r w:rsidRPr="00C4421B">
        <w:rPr>
          <w:rFonts w:cs="Times New Roman"/>
          <w:szCs w:val="24"/>
          <w:lang w:val="en-GB"/>
        </w:rPr>
        <w:t xml:space="preserve"> Incidence </w:t>
      </w:r>
      <w:r>
        <w:rPr>
          <w:rFonts w:cs="Times New Roman"/>
          <w:szCs w:val="24"/>
          <w:lang w:val="en-GB"/>
        </w:rPr>
        <w:t xml:space="preserve">based disease model for </w:t>
      </w:r>
      <w:r w:rsidR="004712CC">
        <w:rPr>
          <w:rFonts w:cs="Times New Roman"/>
          <w:szCs w:val="24"/>
          <w:lang w:val="en-GB"/>
        </w:rPr>
        <w:t>c</w:t>
      </w:r>
      <w:r>
        <w:rPr>
          <w:rFonts w:cs="Times New Roman"/>
          <w:szCs w:val="24"/>
          <w:lang w:val="en-GB"/>
        </w:rPr>
        <w:t>ampylobacteriosis.</w:t>
      </w:r>
      <w:r w:rsidR="00B13292">
        <w:rPr>
          <w:rFonts w:cs="Times New Roman"/>
          <w:szCs w:val="24"/>
          <w:lang w:val="en-GB"/>
        </w:rPr>
        <w:t xml:space="preserve"> Gastroenteritis (GE) </w:t>
      </w:r>
      <w:r w:rsidR="004712CC">
        <w:rPr>
          <w:rFonts w:cs="Times New Roman"/>
          <w:szCs w:val="24"/>
          <w:lang w:val="en-GB"/>
        </w:rPr>
        <w:t xml:space="preserve">can be </w:t>
      </w:r>
      <w:r w:rsidR="00B13292">
        <w:rPr>
          <w:rFonts w:cs="Times New Roman"/>
          <w:szCs w:val="24"/>
          <w:lang w:val="en-GB"/>
        </w:rPr>
        <w:t xml:space="preserve">followed by the sequela </w:t>
      </w:r>
      <w:r w:rsidR="00B13292" w:rsidRPr="00B13292">
        <w:rPr>
          <w:rFonts w:cs="Times New Roman"/>
          <w:szCs w:val="24"/>
          <w:lang w:val="en-GB"/>
        </w:rPr>
        <w:t>Guillain-Barré Syndrome</w:t>
      </w:r>
      <w:r w:rsidR="00B13292">
        <w:rPr>
          <w:rFonts w:cs="Times New Roman"/>
          <w:szCs w:val="24"/>
          <w:lang w:val="en-GB"/>
        </w:rPr>
        <w:t xml:space="preserve"> (GBS).</w:t>
      </w:r>
    </w:p>
    <w:p w14:paraId="179DD127" w14:textId="3ADBF333" w:rsidR="00904DBD" w:rsidRDefault="00904DBD" w:rsidP="002E7392">
      <w:pPr>
        <w:rPr>
          <w:lang w:val="en-GB"/>
        </w:rPr>
      </w:pPr>
      <w:r w:rsidRPr="00904DBD">
        <w:rPr>
          <w:noProof/>
        </w:rPr>
        <w:drawing>
          <wp:inline distT="0" distB="0" distL="0" distR="0" wp14:anchorId="719F6256" wp14:editId="36B7A629">
            <wp:extent cx="3286125" cy="781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86125" cy="781050"/>
                    </a:xfrm>
                    <a:prstGeom prst="rect">
                      <a:avLst/>
                    </a:prstGeom>
                    <a:noFill/>
                    <a:ln>
                      <a:noFill/>
                    </a:ln>
                  </pic:spPr>
                </pic:pic>
              </a:graphicData>
            </a:graphic>
          </wp:inline>
        </w:drawing>
      </w:r>
    </w:p>
    <w:p w14:paraId="366F3E9E" w14:textId="6AA9BA7D" w:rsidR="00904DBD" w:rsidRDefault="00904DBD" w:rsidP="00904DBD">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w:t>
      </w:r>
      <w:r>
        <w:rPr>
          <w:rFonts w:cs="Times New Roman"/>
          <w:b/>
          <w:szCs w:val="24"/>
          <w:lang w:val="en-GB"/>
        </w:rPr>
        <w:t>5</w:t>
      </w:r>
      <w:r w:rsidRPr="00C67602">
        <w:rPr>
          <w:rFonts w:cs="Times New Roman"/>
          <w:b/>
          <w:szCs w:val="24"/>
          <w:lang w:val="en-GB"/>
        </w:rPr>
        <w:t>B.</w:t>
      </w:r>
      <w:r>
        <w:rPr>
          <w:rFonts w:cs="Times New Roman"/>
          <w:szCs w:val="24"/>
          <w:lang w:val="en-GB"/>
        </w:rPr>
        <w:t xml:space="preserve"> DALY formula for </w:t>
      </w:r>
      <w:r w:rsidR="00357F90">
        <w:t>c</w:t>
      </w:r>
      <w:r w:rsidRPr="00A94C15">
        <w:t>ampylobacteriosis</w:t>
      </w:r>
      <w:r>
        <w:rPr>
          <w:rFonts w:cs="Times New Roman"/>
          <w:szCs w:val="24"/>
          <w:lang w:val="en-GB"/>
        </w:rPr>
        <w:t xml:space="preserve">. </w:t>
      </w:r>
    </w:p>
    <w:p w14:paraId="3AE8C542" w14:textId="2750A2E4" w:rsidR="002E7392" w:rsidRPr="002E7392" w:rsidRDefault="002E7392" w:rsidP="007A041D">
      <w:pPr>
        <w:pStyle w:val="NoSpacing"/>
      </w:pPr>
      <w:r w:rsidRPr="00904DBD">
        <w:rPr>
          <w:b/>
        </w:rPr>
        <w:t xml:space="preserve">Table </w:t>
      </w:r>
      <w:r w:rsidR="009608B3">
        <w:rPr>
          <w:b/>
        </w:rPr>
        <w:t>S4</w:t>
      </w:r>
      <w:r w:rsidR="00904DBD" w:rsidRPr="00904DBD">
        <w:rPr>
          <w:b/>
        </w:rPr>
        <w:t>-5</w:t>
      </w:r>
      <w:r w:rsidRPr="00904DBD">
        <w:rPr>
          <w:b/>
        </w:rPr>
        <w:t>.</w:t>
      </w:r>
      <w:r w:rsidRPr="00A94C15">
        <w:t xml:space="preserve"> Parameters used in DALY calculation for </w:t>
      </w:r>
      <w:r w:rsidR="00357F90">
        <w:t>c</w:t>
      </w:r>
      <w:r w:rsidRPr="00A94C15">
        <w:t>ampylobacteriosis</w:t>
      </w:r>
      <w:r w:rsidR="00904DBD">
        <w:t>.</w:t>
      </w:r>
    </w:p>
    <w:tbl>
      <w:tblPr>
        <w:tblW w:w="9360" w:type="dxa"/>
        <w:tblLayout w:type="fixed"/>
        <w:tblLook w:val="04A0" w:firstRow="1" w:lastRow="0" w:firstColumn="1" w:lastColumn="0" w:noHBand="0" w:noVBand="1"/>
      </w:tblPr>
      <w:tblGrid>
        <w:gridCol w:w="3356"/>
        <w:gridCol w:w="2494"/>
        <w:gridCol w:w="1980"/>
        <w:gridCol w:w="1530"/>
      </w:tblGrid>
      <w:tr w:rsidR="00A460BA" w:rsidRPr="00A94C15" w14:paraId="64B7DEDF" w14:textId="0ED2A276" w:rsidTr="008C7625">
        <w:tc>
          <w:tcPr>
            <w:tcW w:w="3356" w:type="dxa"/>
            <w:tcBorders>
              <w:top w:val="single" w:sz="4" w:space="0" w:color="auto"/>
              <w:bottom w:val="single" w:sz="4" w:space="0" w:color="auto"/>
            </w:tcBorders>
            <w:shd w:val="clear" w:color="auto" w:fill="FFFFFF" w:themeFill="background1"/>
          </w:tcPr>
          <w:p w14:paraId="7E7D1797" w14:textId="472C72A5" w:rsidR="00A460BA" w:rsidRPr="00A94C15" w:rsidRDefault="00A460BA"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Parameter</w:t>
            </w:r>
          </w:p>
        </w:tc>
        <w:tc>
          <w:tcPr>
            <w:tcW w:w="2494" w:type="dxa"/>
            <w:tcBorders>
              <w:top w:val="single" w:sz="4" w:space="0" w:color="auto"/>
              <w:bottom w:val="single" w:sz="4" w:space="0" w:color="auto"/>
            </w:tcBorders>
            <w:shd w:val="clear" w:color="auto" w:fill="FFFFFF" w:themeFill="background1"/>
          </w:tcPr>
          <w:p w14:paraId="1FFF03DA" w14:textId="77777777" w:rsidR="00A460BA" w:rsidRPr="00A94C15" w:rsidRDefault="00A460BA"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Distribution</w:t>
            </w:r>
          </w:p>
        </w:tc>
        <w:tc>
          <w:tcPr>
            <w:tcW w:w="1980" w:type="dxa"/>
            <w:tcBorders>
              <w:top w:val="single" w:sz="4" w:space="0" w:color="auto"/>
              <w:bottom w:val="single" w:sz="4" w:space="0" w:color="auto"/>
            </w:tcBorders>
            <w:shd w:val="clear" w:color="auto" w:fill="FFFFFF" w:themeFill="background1"/>
          </w:tcPr>
          <w:p w14:paraId="15438FC0" w14:textId="77777777" w:rsidR="00A460BA" w:rsidRPr="00A94C15" w:rsidRDefault="00A460BA"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Value (95% Range)</w:t>
            </w:r>
          </w:p>
        </w:tc>
        <w:tc>
          <w:tcPr>
            <w:tcW w:w="1530" w:type="dxa"/>
            <w:tcBorders>
              <w:top w:val="single" w:sz="4" w:space="0" w:color="auto"/>
              <w:bottom w:val="single" w:sz="4" w:space="0" w:color="auto"/>
            </w:tcBorders>
            <w:shd w:val="clear" w:color="auto" w:fill="FFFFFF" w:themeFill="background1"/>
          </w:tcPr>
          <w:p w14:paraId="5BEE6C26" w14:textId="77777777" w:rsidR="00A460BA" w:rsidRPr="00A94C15" w:rsidRDefault="00A460BA"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Reference</w:t>
            </w:r>
          </w:p>
        </w:tc>
      </w:tr>
      <w:tr w:rsidR="00A460BA" w:rsidRPr="00A94C15" w14:paraId="435E63A5" w14:textId="6B8AE218" w:rsidTr="00A460BA">
        <w:tc>
          <w:tcPr>
            <w:tcW w:w="3356" w:type="dxa"/>
            <w:tcBorders>
              <w:top w:val="single" w:sz="4" w:space="0" w:color="auto"/>
            </w:tcBorders>
            <w:shd w:val="clear" w:color="auto" w:fill="auto"/>
          </w:tcPr>
          <w:p w14:paraId="7CEDEE85" w14:textId="1F0FC0C9"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lastRenderedPageBreak/>
              <w:t>Proportion GE severe</w:t>
            </w:r>
          </w:p>
        </w:tc>
        <w:tc>
          <w:tcPr>
            <w:tcW w:w="2494" w:type="dxa"/>
            <w:tcBorders>
              <w:top w:val="single" w:sz="4" w:space="0" w:color="auto"/>
            </w:tcBorders>
            <w:shd w:val="clear" w:color="auto" w:fill="auto"/>
          </w:tcPr>
          <w:p w14:paraId="4EE45888" w14:textId="77777777"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tcBorders>
              <w:top w:val="single" w:sz="4" w:space="0" w:color="auto"/>
            </w:tcBorders>
            <w:shd w:val="clear" w:color="auto" w:fill="auto"/>
          </w:tcPr>
          <w:p w14:paraId="292528C2" w14:textId="63D6E5CF"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0.02</w:t>
            </w:r>
          </w:p>
        </w:tc>
        <w:tc>
          <w:tcPr>
            <w:tcW w:w="1530" w:type="dxa"/>
            <w:tcBorders>
              <w:top w:val="single" w:sz="4" w:space="0" w:color="auto"/>
            </w:tcBorders>
            <w:shd w:val="clear" w:color="auto" w:fill="auto"/>
          </w:tcPr>
          <w:p w14:paraId="11995BAB" w14:textId="7579D638" w:rsidR="00A460BA" w:rsidRPr="00A94C15" w:rsidRDefault="008830F9"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5EC10115" w14:textId="0D5BCEEA" w:rsidTr="00A460BA">
        <w:tc>
          <w:tcPr>
            <w:tcW w:w="3356" w:type="dxa"/>
            <w:shd w:val="clear" w:color="auto" w:fill="auto"/>
          </w:tcPr>
          <w:p w14:paraId="17219772" w14:textId="060AAD5E"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Proportion GE moderate</w:t>
            </w:r>
          </w:p>
        </w:tc>
        <w:tc>
          <w:tcPr>
            <w:tcW w:w="2494" w:type="dxa"/>
            <w:shd w:val="clear" w:color="auto" w:fill="auto"/>
          </w:tcPr>
          <w:p w14:paraId="7EBBB678" w14:textId="61FC8111" w:rsidR="00A460BA" w:rsidRPr="00A94C15" w:rsidRDefault="00A460BA" w:rsidP="00D12E65">
            <w:pPr>
              <w:tabs>
                <w:tab w:val="left" w:pos="1785"/>
              </w:tabs>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0254136E" w14:textId="5F0F107F"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0.25</w:t>
            </w:r>
          </w:p>
        </w:tc>
        <w:tc>
          <w:tcPr>
            <w:tcW w:w="1530" w:type="dxa"/>
            <w:shd w:val="clear" w:color="auto" w:fill="auto"/>
          </w:tcPr>
          <w:p w14:paraId="6E7A23EC" w14:textId="35C47168" w:rsidR="00A460BA" w:rsidRPr="00A94C15" w:rsidRDefault="008830F9" w:rsidP="00AD011F">
            <w:pPr>
              <w:spacing w:before="60" w:after="60" w:line="240" w:lineRule="auto"/>
              <w:jc w:val="left"/>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14475282" w14:textId="2729B92F" w:rsidTr="00A460BA">
        <w:tc>
          <w:tcPr>
            <w:tcW w:w="3356" w:type="dxa"/>
            <w:shd w:val="clear" w:color="auto" w:fill="auto"/>
          </w:tcPr>
          <w:p w14:paraId="2D536636" w14:textId="7359AA5D"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Proportion GE mild</w:t>
            </w:r>
          </w:p>
        </w:tc>
        <w:tc>
          <w:tcPr>
            <w:tcW w:w="2494" w:type="dxa"/>
            <w:shd w:val="clear" w:color="auto" w:fill="auto"/>
          </w:tcPr>
          <w:p w14:paraId="7384E873" w14:textId="77777777" w:rsidR="00A460BA" w:rsidRPr="00A94C15" w:rsidRDefault="00A460BA" w:rsidP="00D12E65">
            <w:pPr>
              <w:tabs>
                <w:tab w:val="left" w:pos="1785"/>
              </w:tabs>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4CD684E1" w14:textId="07D0D750"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0.73</w:t>
            </w:r>
          </w:p>
        </w:tc>
        <w:tc>
          <w:tcPr>
            <w:tcW w:w="1530" w:type="dxa"/>
            <w:shd w:val="clear" w:color="auto" w:fill="auto"/>
          </w:tcPr>
          <w:p w14:paraId="5CB48461" w14:textId="68B2A956" w:rsidR="00A460BA" w:rsidRPr="00A94C15" w:rsidRDefault="008830F9" w:rsidP="00AD011F">
            <w:pPr>
              <w:spacing w:before="60" w:after="60" w:line="240" w:lineRule="auto"/>
              <w:jc w:val="left"/>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3D60D8B9" w14:textId="5D08AA75" w:rsidTr="00A460BA">
        <w:tc>
          <w:tcPr>
            <w:tcW w:w="3356" w:type="dxa"/>
            <w:shd w:val="clear" w:color="auto" w:fill="auto"/>
          </w:tcPr>
          <w:p w14:paraId="7A6F7812" w14:textId="5E83210E"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GE severe</w:t>
            </w:r>
          </w:p>
        </w:tc>
        <w:tc>
          <w:tcPr>
            <w:tcW w:w="2494" w:type="dxa"/>
            <w:shd w:val="clear" w:color="auto" w:fill="auto"/>
          </w:tcPr>
          <w:p w14:paraId="215E462C" w14:textId="77777777"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38B6D4BC" w14:textId="795A62A2"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0.281</w:t>
            </w:r>
          </w:p>
        </w:tc>
        <w:tc>
          <w:tcPr>
            <w:tcW w:w="1530" w:type="dxa"/>
            <w:shd w:val="clear" w:color="auto" w:fill="auto"/>
          </w:tcPr>
          <w:p w14:paraId="590C0677" w14:textId="130CBF12" w:rsidR="00A460BA" w:rsidRPr="00A94C15" w:rsidRDefault="008830F9"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3F72AE18" w14:textId="6AD28F5D" w:rsidTr="00A460BA">
        <w:tc>
          <w:tcPr>
            <w:tcW w:w="3356" w:type="dxa"/>
            <w:shd w:val="clear" w:color="auto" w:fill="auto"/>
          </w:tcPr>
          <w:p w14:paraId="476714B6" w14:textId="6669A9F9"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GE moderate</w:t>
            </w:r>
          </w:p>
        </w:tc>
        <w:tc>
          <w:tcPr>
            <w:tcW w:w="2494" w:type="dxa"/>
            <w:shd w:val="clear" w:color="auto" w:fill="auto"/>
          </w:tcPr>
          <w:p w14:paraId="58926C59" w14:textId="77777777"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04537132" w14:textId="4DB61AAE"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0.202</w:t>
            </w:r>
          </w:p>
        </w:tc>
        <w:tc>
          <w:tcPr>
            <w:tcW w:w="1530" w:type="dxa"/>
            <w:shd w:val="clear" w:color="auto" w:fill="auto"/>
          </w:tcPr>
          <w:p w14:paraId="102A3CFF" w14:textId="24744A69" w:rsidR="00A460BA" w:rsidRPr="00A94C15" w:rsidRDefault="008830F9"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3A43E2DD" w14:textId="4AAD6CFC" w:rsidTr="00A460BA">
        <w:tc>
          <w:tcPr>
            <w:tcW w:w="3356" w:type="dxa"/>
            <w:shd w:val="clear" w:color="auto" w:fill="auto"/>
          </w:tcPr>
          <w:p w14:paraId="2D8DB60C" w14:textId="52796029"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GE mild</w:t>
            </w:r>
          </w:p>
        </w:tc>
        <w:tc>
          <w:tcPr>
            <w:tcW w:w="2494" w:type="dxa"/>
            <w:shd w:val="clear" w:color="auto" w:fill="auto"/>
          </w:tcPr>
          <w:p w14:paraId="308DB058" w14:textId="77777777"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46B2EC78" w14:textId="23B7B127"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0.061</w:t>
            </w:r>
          </w:p>
        </w:tc>
        <w:tc>
          <w:tcPr>
            <w:tcW w:w="1530" w:type="dxa"/>
            <w:shd w:val="clear" w:color="auto" w:fill="auto"/>
          </w:tcPr>
          <w:p w14:paraId="5926A2E4" w14:textId="49950E04" w:rsidR="00A460BA" w:rsidRPr="00A94C15" w:rsidRDefault="008830F9"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3F4F5013" w14:textId="538C6F2E" w:rsidTr="00A460BA">
        <w:tc>
          <w:tcPr>
            <w:tcW w:w="3356" w:type="dxa"/>
            <w:shd w:val="clear" w:color="auto" w:fill="auto"/>
          </w:tcPr>
          <w:p w14:paraId="5963108D" w14:textId="265CB9BD"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GBS</w:t>
            </w:r>
          </w:p>
        </w:tc>
        <w:tc>
          <w:tcPr>
            <w:tcW w:w="2494" w:type="dxa"/>
            <w:shd w:val="clear" w:color="auto" w:fill="auto"/>
          </w:tcPr>
          <w:p w14:paraId="487ECA03" w14:textId="4E4E5596"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4318B84C" w14:textId="69FB52DC"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0.445</w:t>
            </w:r>
          </w:p>
        </w:tc>
        <w:tc>
          <w:tcPr>
            <w:tcW w:w="1530" w:type="dxa"/>
            <w:shd w:val="clear" w:color="auto" w:fill="auto"/>
          </w:tcPr>
          <w:p w14:paraId="266301F8" w14:textId="18A77CA1" w:rsidR="00A460BA" w:rsidRPr="00A94C15" w:rsidRDefault="008830F9"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34996851" w14:textId="579B60AA" w:rsidTr="00A460BA">
        <w:tc>
          <w:tcPr>
            <w:tcW w:w="3356" w:type="dxa"/>
            <w:shd w:val="clear" w:color="auto" w:fill="auto"/>
          </w:tcPr>
          <w:p w14:paraId="60BFBF98" w14:textId="2700EF54"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Duration GE &lt;5</w:t>
            </w:r>
            <w:r w:rsidR="008830F9" w:rsidRPr="00A94C15">
              <w:rPr>
                <w:rFonts w:eastAsia="Calibri" w:cs="Times New Roman"/>
                <w:szCs w:val="24"/>
                <w:lang w:val="en-GB"/>
              </w:rPr>
              <w:t>y</w:t>
            </w:r>
            <w:r w:rsidRPr="00A94C15">
              <w:rPr>
                <w:rFonts w:eastAsia="Calibri" w:cs="Times New Roman"/>
                <w:szCs w:val="24"/>
                <w:lang w:val="en-GB"/>
              </w:rPr>
              <w:t xml:space="preserve"> </w:t>
            </w:r>
          </w:p>
        </w:tc>
        <w:tc>
          <w:tcPr>
            <w:tcW w:w="2494" w:type="dxa"/>
            <w:shd w:val="clear" w:color="auto" w:fill="auto"/>
          </w:tcPr>
          <w:p w14:paraId="37260A21" w14:textId="4D184901" w:rsidR="00A460BA" w:rsidRPr="00A94C15" w:rsidRDefault="00E171F9" w:rsidP="00D12E65">
            <w:pPr>
              <w:spacing w:before="60" w:after="60" w:line="240" w:lineRule="auto"/>
              <w:jc w:val="left"/>
              <w:rPr>
                <w:rFonts w:eastAsia="Calibri" w:cs="Times New Roman"/>
                <w:szCs w:val="24"/>
                <w:lang w:val="en-GB"/>
              </w:rPr>
            </w:pPr>
            <w:r>
              <w:rPr>
                <w:rFonts w:eastAsia="Calibri" w:cs="Times New Roman"/>
                <w:szCs w:val="24"/>
                <w:lang w:val="en-GB"/>
              </w:rPr>
              <w:t>PERT(min=4.3, max=8.4, mode=6.4)</w:t>
            </w:r>
            <w:r w:rsidR="00A460BA" w:rsidRPr="00A94C15">
              <w:rPr>
                <w:rFonts w:eastAsia="Calibri" w:cs="Times New Roman"/>
                <w:szCs w:val="24"/>
                <w:lang w:val="en-GB"/>
              </w:rPr>
              <w:t>(days)</w:t>
            </w:r>
          </w:p>
        </w:tc>
        <w:tc>
          <w:tcPr>
            <w:tcW w:w="1980" w:type="dxa"/>
            <w:shd w:val="clear" w:color="auto" w:fill="auto"/>
          </w:tcPr>
          <w:p w14:paraId="495F5AA5" w14:textId="2387873A" w:rsidR="00A460BA" w:rsidRPr="00A94C15" w:rsidRDefault="00E171F9" w:rsidP="00D12E65">
            <w:pPr>
              <w:spacing w:before="60" w:after="60" w:line="240" w:lineRule="auto"/>
              <w:jc w:val="left"/>
              <w:rPr>
                <w:rFonts w:eastAsia="Calibri" w:cs="Times New Roman"/>
                <w:szCs w:val="24"/>
                <w:lang w:val="en-GB"/>
              </w:rPr>
            </w:pPr>
            <w:r>
              <w:rPr>
                <w:rFonts w:eastAsia="Calibri" w:cs="Times New Roman"/>
                <w:szCs w:val="24"/>
                <w:lang w:val="en-GB"/>
              </w:rPr>
              <w:t>6.4 (4.9-7.8) days</w:t>
            </w:r>
          </w:p>
        </w:tc>
        <w:tc>
          <w:tcPr>
            <w:tcW w:w="1530" w:type="dxa"/>
            <w:shd w:val="clear" w:color="auto" w:fill="auto"/>
          </w:tcPr>
          <w:p w14:paraId="6A2550CB" w14:textId="7D219EAB" w:rsidR="00A460BA" w:rsidRPr="00A94C15" w:rsidRDefault="008830F9" w:rsidP="00AD011F">
            <w:pPr>
              <w:spacing w:before="60" w:after="60" w:line="240" w:lineRule="auto"/>
              <w:jc w:val="left"/>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8830F9" w:rsidRPr="00A94C15" w14:paraId="2401FA2C" w14:textId="77777777" w:rsidTr="00A460BA">
        <w:tc>
          <w:tcPr>
            <w:tcW w:w="3356" w:type="dxa"/>
            <w:shd w:val="clear" w:color="auto" w:fill="auto"/>
          </w:tcPr>
          <w:p w14:paraId="383B00EA" w14:textId="67FE6ADE" w:rsidR="008830F9" w:rsidRPr="00A94C15" w:rsidRDefault="008830F9" w:rsidP="00D12E65">
            <w:pPr>
              <w:spacing w:before="60" w:after="60" w:line="240" w:lineRule="auto"/>
              <w:jc w:val="left"/>
              <w:rPr>
                <w:rFonts w:eastAsia="Calibri" w:cs="Times New Roman"/>
                <w:szCs w:val="24"/>
                <w:lang w:val="en-GB"/>
              </w:rPr>
            </w:pPr>
            <w:r w:rsidRPr="00A94C15">
              <w:rPr>
                <w:rFonts w:eastAsia="Calibri" w:cs="Times New Roman"/>
                <w:szCs w:val="24"/>
                <w:lang w:val="en-GB"/>
              </w:rPr>
              <w:t>Duration GE &gt;5y</w:t>
            </w:r>
          </w:p>
        </w:tc>
        <w:tc>
          <w:tcPr>
            <w:tcW w:w="2494" w:type="dxa"/>
            <w:shd w:val="clear" w:color="auto" w:fill="auto"/>
          </w:tcPr>
          <w:p w14:paraId="4A9ED352" w14:textId="11931383" w:rsidR="008830F9" w:rsidRPr="00A94C15" w:rsidRDefault="00655539"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4A1DC11D" w14:textId="668567CD" w:rsidR="008830F9" w:rsidRPr="00A94C15" w:rsidRDefault="00655539" w:rsidP="00D12E65">
            <w:pPr>
              <w:spacing w:before="60" w:after="60" w:line="240" w:lineRule="auto"/>
              <w:jc w:val="left"/>
              <w:rPr>
                <w:rFonts w:eastAsia="Calibri" w:cs="Times New Roman"/>
                <w:szCs w:val="24"/>
                <w:lang w:val="en-GB"/>
              </w:rPr>
            </w:pPr>
            <w:r w:rsidRPr="00A94C15">
              <w:rPr>
                <w:rFonts w:eastAsia="Calibri" w:cs="Times New Roman"/>
                <w:szCs w:val="24"/>
                <w:lang w:val="en-GB"/>
              </w:rPr>
              <w:t>2.8 days</w:t>
            </w:r>
          </w:p>
        </w:tc>
        <w:tc>
          <w:tcPr>
            <w:tcW w:w="1530" w:type="dxa"/>
            <w:shd w:val="clear" w:color="auto" w:fill="auto"/>
          </w:tcPr>
          <w:p w14:paraId="72864495" w14:textId="555E0819" w:rsidR="008830F9" w:rsidRPr="00A94C15" w:rsidRDefault="008830F9" w:rsidP="00AD011F">
            <w:pPr>
              <w:spacing w:before="60" w:after="60" w:line="240" w:lineRule="auto"/>
              <w:jc w:val="left"/>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A460BA" w:rsidRPr="00A94C15" w14:paraId="0E421987" w14:textId="7864AE5C" w:rsidTr="00A460BA">
        <w:tc>
          <w:tcPr>
            <w:tcW w:w="3356" w:type="dxa"/>
            <w:shd w:val="clear" w:color="auto" w:fill="auto"/>
          </w:tcPr>
          <w:p w14:paraId="7C43CCD4" w14:textId="5508BBA5"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Duration GBS</w:t>
            </w:r>
          </w:p>
        </w:tc>
        <w:tc>
          <w:tcPr>
            <w:tcW w:w="2494" w:type="dxa"/>
            <w:shd w:val="clear" w:color="auto" w:fill="auto"/>
          </w:tcPr>
          <w:p w14:paraId="5015E650" w14:textId="621FCDD6"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980" w:type="dxa"/>
            <w:shd w:val="clear" w:color="auto" w:fill="auto"/>
          </w:tcPr>
          <w:p w14:paraId="73316A4B" w14:textId="4A4244A6" w:rsidR="00A460BA" w:rsidRPr="00A94C15" w:rsidRDefault="00A460BA" w:rsidP="00D12E65">
            <w:pPr>
              <w:spacing w:before="60" w:after="60" w:line="240" w:lineRule="auto"/>
              <w:jc w:val="left"/>
              <w:rPr>
                <w:rFonts w:eastAsia="Calibri" w:cs="Times New Roman"/>
                <w:szCs w:val="24"/>
                <w:lang w:val="en-GB"/>
              </w:rPr>
            </w:pPr>
            <w:r w:rsidRPr="00A94C15">
              <w:rPr>
                <w:rFonts w:eastAsia="Calibri" w:cs="Times New Roman"/>
                <w:szCs w:val="24"/>
                <w:lang w:val="en-GB"/>
              </w:rPr>
              <w:t>Lifelong</w:t>
            </w:r>
          </w:p>
        </w:tc>
        <w:tc>
          <w:tcPr>
            <w:tcW w:w="1530" w:type="dxa"/>
            <w:shd w:val="clear" w:color="auto" w:fill="auto"/>
          </w:tcPr>
          <w:p w14:paraId="49C7BA47" w14:textId="6B216EDD" w:rsidR="00A460BA" w:rsidRPr="00A94C15" w:rsidRDefault="008830F9" w:rsidP="00AD011F">
            <w:pPr>
              <w:spacing w:before="60" w:after="60" w:line="240" w:lineRule="auto"/>
              <w:jc w:val="left"/>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821285" w:rsidRPr="00A94C15" w14:paraId="2218E9A5" w14:textId="07FB5765" w:rsidTr="00A460BA">
        <w:tc>
          <w:tcPr>
            <w:tcW w:w="3356" w:type="dxa"/>
            <w:shd w:val="clear" w:color="auto" w:fill="auto"/>
          </w:tcPr>
          <w:p w14:paraId="6AD74374" w14:textId="7A2E443E"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Age of onset GE &lt;5y</w:t>
            </w:r>
          </w:p>
        </w:tc>
        <w:tc>
          <w:tcPr>
            <w:tcW w:w="2494" w:type="dxa"/>
            <w:shd w:val="clear" w:color="auto" w:fill="auto"/>
          </w:tcPr>
          <w:p w14:paraId="3FFFC69F" w14:textId="3F08DF9D" w:rsidR="00821285" w:rsidRPr="00A94C15" w:rsidRDefault="00821285" w:rsidP="00D12E65">
            <w:pPr>
              <w:spacing w:before="60" w:after="60" w:line="240" w:lineRule="auto"/>
              <w:jc w:val="left"/>
              <w:rPr>
                <w:rFonts w:eastAsia="Calibri" w:cs="Times New Roman"/>
                <w:szCs w:val="24"/>
                <w:lang w:val="en-GB"/>
              </w:rPr>
            </w:pPr>
            <w:r w:rsidRPr="00A94C15">
              <w:rPr>
                <w:rFonts w:eastAsia="Times New Roman" w:cs="Times New Roman"/>
                <w:szCs w:val="24"/>
                <w:lang w:val="en-GB"/>
              </w:rPr>
              <w:t>Fixed</w:t>
            </w:r>
          </w:p>
        </w:tc>
        <w:tc>
          <w:tcPr>
            <w:tcW w:w="1980" w:type="dxa"/>
            <w:shd w:val="clear" w:color="auto" w:fill="auto"/>
          </w:tcPr>
          <w:p w14:paraId="52739588" w14:textId="2737C8E5"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2.5y</w:t>
            </w:r>
          </w:p>
        </w:tc>
        <w:tc>
          <w:tcPr>
            <w:tcW w:w="1530" w:type="dxa"/>
            <w:shd w:val="clear" w:color="auto" w:fill="auto"/>
          </w:tcPr>
          <w:p w14:paraId="373C5F18" w14:textId="6DE7FEE3" w:rsidR="00821285" w:rsidRPr="00A94C15" w:rsidRDefault="00821285" w:rsidP="00D12E65">
            <w:pPr>
              <w:spacing w:before="60" w:after="60" w:line="240" w:lineRule="auto"/>
              <w:jc w:val="left"/>
              <w:rPr>
                <w:rFonts w:eastAsia="Calibri" w:cs="Times New Roman"/>
                <w:noProof/>
                <w:szCs w:val="24"/>
                <w:lang w:val="en-GB"/>
              </w:rPr>
            </w:pPr>
            <w:r w:rsidRPr="00A94C15">
              <w:rPr>
                <w:rFonts w:eastAsia="Calibri" w:cs="Times New Roman"/>
                <w:szCs w:val="24"/>
                <w:lang w:val="en-GB"/>
              </w:rPr>
              <w:t>See text</w:t>
            </w:r>
          </w:p>
        </w:tc>
      </w:tr>
      <w:tr w:rsidR="00821285" w:rsidRPr="00A94C15" w14:paraId="372D1A0C" w14:textId="77777777" w:rsidTr="00A460BA">
        <w:tc>
          <w:tcPr>
            <w:tcW w:w="3356" w:type="dxa"/>
            <w:shd w:val="clear" w:color="auto" w:fill="auto"/>
          </w:tcPr>
          <w:p w14:paraId="308E0507" w14:textId="186CF6F2"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Age of onset GE &gt;5y</w:t>
            </w:r>
          </w:p>
        </w:tc>
        <w:tc>
          <w:tcPr>
            <w:tcW w:w="2494" w:type="dxa"/>
            <w:shd w:val="clear" w:color="auto" w:fill="auto"/>
          </w:tcPr>
          <w:p w14:paraId="1E68380B" w14:textId="77777777" w:rsidR="00821285" w:rsidRPr="00A94C15" w:rsidRDefault="00821285" w:rsidP="00D12E65">
            <w:pPr>
              <w:spacing w:before="60" w:after="60" w:line="240" w:lineRule="auto"/>
              <w:jc w:val="left"/>
              <w:rPr>
                <w:rFonts w:eastAsia="Times New Roman" w:cs="Times New Roman"/>
                <w:szCs w:val="24"/>
                <w:lang w:val="en-GB"/>
              </w:rPr>
            </w:pPr>
            <w:r w:rsidRPr="00A94C15">
              <w:rPr>
                <w:rFonts w:eastAsia="Times New Roman" w:cs="Times New Roman"/>
                <w:szCs w:val="24"/>
                <w:lang w:val="en-GB"/>
              </w:rPr>
              <w:t>Proportion(0.26,0.53,0.21)</w:t>
            </w:r>
          </w:p>
          <w:p w14:paraId="5363BAE7" w14:textId="21DBE1BB" w:rsidR="00821285" w:rsidRPr="00A94C15" w:rsidRDefault="00821285" w:rsidP="00D12E65">
            <w:pPr>
              <w:spacing w:before="60" w:after="60" w:line="240" w:lineRule="auto"/>
              <w:jc w:val="left"/>
              <w:rPr>
                <w:rFonts w:eastAsia="Times New Roman" w:cs="Times New Roman"/>
                <w:szCs w:val="24"/>
                <w:lang w:val="en-GB"/>
              </w:rPr>
            </w:pPr>
            <w:r w:rsidRPr="00A94C15">
              <w:rPr>
                <w:rFonts w:eastAsia="Times New Roman" w:cs="Times New Roman"/>
                <w:szCs w:val="24"/>
                <w:lang w:val="en-GB"/>
              </w:rPr>
              <w:t>For age groups(5-14,15-54,&gt;55)</w:t>
            </w:r>
          </w:p>
        </w:tc>
        <w:tc>
          <w:tcPr>
            <w:tcW w:w="1980" w:type="dxa"/>
            <w:shd w:val="clear" w:color="auto" w:fill="auto"/>
          </w:tcPr>
          <w:p w14:paraId="34061632" w14:textId="77777777" w:rsidR="00821285" w:rsidRPr="00A94C15" w:rsidRDefault="00821285" w:rsidP="00D12E65">
            <w:pPr>
              <w:spacing w:before="60" w:after="60" w:line="240" w:lineRule="auto"/>
              <w:jc w:val="left"/>
              <w:rPr>
                <w:rFonts w:eastAsia="Calibri" w:cs="Times New Roman"/>
                <w:szCs w:val="24"/>
                <w:lang w:val="en-GB"/>
              </w:rPr>
            </w:pPr>
          </w:p>
        </w:tc>
        <w:tc>
          <w:tcPr>
            <w:tcW w:w="1530" w:type="dxa"/>
            <w:shd w:val="clear" w:color="auto" w:fill="auto"/>
          </w:tcPr>
          <w:p w14:paraId="688E53AE" w14:textId="546B343C" w:rsidR="00821285" w:rsidRPr="00A94C15" w:rsidRDefault="007A041D" w:rsidP="00D12E65">
            <w:pPr>
              <w:spacing w:before="60" w:after="60" w:line="240" w:lineRule="auto"/>
              <w:jc w:val="left"/>
              <w:rPr>
                <w:rFonts w:eastAsia="Calibri" w:cs="Times New Roman"/>
                <w:szCs w:val="24"/>
                <w:lang w:val="en-GB"/>
              </w:rPr>
            </w:pPr>
            <w:r>
              <w:rPr>
                <w:rFonts w:eastAsia="Calibri" w:cs="Times New Roman"/>
                <w:szCs w:val="24"/>
                <w:lang w:val="en-GB"/>
              </w:rPr>
              <w:t>See text</w:t>
            </w:r>
          </w:p>
        </w:tc>
      </w:tr>
      <w:tr w:rsidR="00821285" w:rsidRPr="00A94C15" w14:paraId="6927BAEC" w14:textId="77777777" w:rsidTr="00A460BA">
        <w:tc>
          <w:tcPr>
            <w:tcW w:w="3356" w:type="dxa"/>
            <w:shd w:val="clear" w:color="auto" w:fill="auto"/>
          </w:tcPr>
          <w:p w14:paraId="75500036" w14:textId="1F3AB632"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Age of onset GBS</w:t>
            </w:r>
          </w:p>
        </w:tc>
        <w:tc>
          <w:tcPr>
            <w:tcW w:w="2494" w:type="dxa"/>
            <w:shd w:val="clear" w:color="auto" w:fill="auto"/>
          </w:tcPr>
          <w:p w14:paraId="1925138D" w14:textId="654222B7" w:rsidR="00FB6A92" w:rsidRPr="00B40E62" w:rsidRDefault="001B6144" w:rsidP="00D12E65">
            <w:pPr>
              <w:spacing w:before="60" w:after="60" w:line="240" w:lineRule="auto"/>
              <w:jc w:val="left"/>
              <w:rPr>
                <w:rFonts w:eastAsia="Times New Roman" w:cs="Times New Roman"/>
                <w:szCs w:val="24"/>
                <w:lang w:val="en-GB"/>
              </w:rPr>
            </w:pPr>
            <w:r w:rsidRPr="00B40E62">
              <w:rPr>
                <w:rFonts w:eastAsia="Times New Roman" w:cs="Times New Roman"/>
                <w:szCs w:val="24"/>
                <w:lang w:val="en-GB"/>
              </w:rPr>
              <w:t>Idem a</w:t>
            </w:r>
            <w:r w:rsidR="006E6385" w:rsidRPr="00B40E62">
              <w:rPr>
                <w:rFonts w:eastAsia="Times New Roman" w:cs="Times New Roman"/>
                <w:szCs w:val="24"/>
                <w:lang w:val="en-GB"/>
              </w:rPr>
              <w:t>ge of onset</w:t>
            </w:r>
            <w:r w:rsidR="00FB6A92" w:rsidRPr="00B40E62">
              <w:rPr>
                <w:rFonts w:eastAsia="Times New Roman" w:cs="Times New Roman"/>
                <w:szCs w:val="24"/>
                <w:lang w:val="en-GB"/>
              </w:rPr>
              <w:t xml:space="preserve"> GE </w:t>
            </w:r>
          </w:p>
        </w:tc>
        <w:tc>
          <w:tcPr>
            <w:tcW w:w="1980" w:type="dxa"/>
            <w:shd w:val="clear" w:color="auto" w:fill="auto"/>
          </w:tcPr>
          <w:p w14:paraId="3E6BCC7C" w14:textId="77777777" w:rsidR="00821285" w:rsidRPr="00B40E62" w:rsidRDefault="00821285" w:rsidP="00D12E65">
            <w:pPr>
              <w:spacing w:before="60" w:after="60" w:line="240" w:lineRule="auto"/>
              <w:jc w:val="left"/>
              <w:rPr>
                <w:rFonts w:eastAsia="Calibri" w:cs="Times New Roman"/>
                <w:szCs w:val="24"/>
                <w:lang w:val="en-GB"/>
              </w:rPr>
            </w:pPr>
          </w:p>
        </w:tc>
        <w:tc>
          <w:tcPr>
            <w:tcW w:w="1530" w:type="dxa"/>
            <w:shd w:val="clear" w:color="auto" w:fill="auto"/>
          </w:tcPr>
          <w:p w14:paraId="489076BB" w14:textId="2BCCEEE7" w:rsidR="00821285" w:rsidRPr="00B40E62" w:rsidRDefault="00584B2B" w:rsidP="00AD011F">
            <w:pPr>
              <w:spacing w:before="60" w:after="60" w:line="240" w:lineRule="auto"/>
              <w:jc w:val="left"/>
              <w:rPr>
                <w:rFonts w:eastAsia="Calibri" w:cs="Times New Roman"/>
                <w:szCs w:val="24"/>
                <w:lang w:val="en-GB"/>
              </w:rPr>
            </w:pPr>
            <w:r w:rsidRPr="00B40E62">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B40E62">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B40E62">
              <w:rPr>
                <w:rFonts w:eastAsia="Calibri" w:cs="Times New Roman"/>
                <w:szCs w:val="24"/>
                <w:lang w:val="en-GB"/>
              </w:rPr>
              <w:fldChar w:fldCharType="end"/>
            </w:r>
          </w:p>
        </w:tc>
      </w:tr>
      <w:tr w:rsidR="00821285" w:rsidRPr="00A94C15" w14:paraId="2C100DF6" w14:textId="77777777" w:rsidTr="004B7046">
        <w:tc>
          <w:tcPr>
            <w:tcW w:w="3356" w:type="dxa"/>
            <w:shd w:val="clear" w:color="auto" w:fill="auto"/>
          </w:tcPr>
          <w:p w14:paraId="243490AB" w14:textId="30073DB3"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Incidence GE &lt;5y</w:t>
            </w:r>
          </w:p>
        </w:tc>
        <w:tc>
          <w:tcPr>
            <w:tcW w:w="2494" w:type="dxa"/>
            <w:shd w:val="clear" w:color="auto" w:fill="auto"/>
          </w:tcPr>
          <w:p w14:paraId="0F9EB86E" w14:textId="66885082" w:rsidR="00821285" w:rsidRPr="00B40E62" w:rsidRDefault="00821285" w:rsidP="00D12E65">
            <w:pPr>
              <w:spacing w:before="60" w:after="60" w:line="240" w:lineRule="auto"/>
              <w:jc w:val="left"/>
              <w:rPr>
                <w:rFonts w:eastAsia="Calibri" w:cs="Times New Roman"/>
                <w:szCs w:val="24"/>
                <w:lang w:val="en-GB"/>
              </w:rPr>
            </w:pPr>
            <w:r w:rsidRPr="00B40E62">
              <w:rPr>
                <w:rFonts w:eastAsia="Calibri" w:cs="Times New Roman"/>
                <w:szCs w:val="24"/>
                <w:lang w:val="en-GB"/>
              </w:rPr>
              <w:t>Uniform(min=</w:t>
            </w:r>
            <w:r w:rsidR="006E6385" w:rsidRPr="00B40E62">
              <w:rPr>
                <w:rFonts w:eastAsia="Calibri" w:cs="Times New Roman"/>
                <w:szCs w:val="24"/>
                <w:lang w:val="en-GB"/>
              </w:rPr>
              <w:t>477</w:t>
            </w:r>
            <w:r w:rsidRPr="00B40E62">
              <w:rPr>
                <w:rFonts w:eastAsia="Calibri" w:cs="Times New Roman"/>
                <w:szCs w:val="24"/>
                <w:lang w:val="en-GB"/>
              </w:rPr>
              <w:t>, max=70</w:t>
            </w:r>
            <w:r w:rsidR="00A07D97">
              <w:rPr>
                <w:rFonts w:eastAsia="Calibri" w:cs="Times New Roman"/>
                <w:szCs w:val="24"/>
                <w:lang w:val="en-GB"/>
              </w:rPr>
              <w:t>,</w:t>
            </w:r>
            <w:r w:rsidRPr="00B40E62">
              <w:rPr>
                <w:rFonts w:eastAsia="Calibri" w:cs="Times New Roman"/>
                <w:szCs w:val="24"/>
                <w:lang w:val="en-GB"/>
              </w:rPr>
              <w:t>877)</w:t>
            </w:r>
          </w:p>
        </w:tc>
        <w:tc>
          <w:tcPr>
            <w:tcW w:w="1980" w:type="dxa"/>
            <w:shd w:val="clear" w:color="auto" w:fill="auto"/>
          </w:tcPr>
          <w:p w14:paraId="5716124D" w14:textId="71F05AA0" w:rsidR="00821285" w:rsidRPr="00B40E62" w:rsidRDefault="00230FA1" w:rsidP="00D12E65">
            <w:pPr>
              <w:spacing w:before="60" w:after="60" w:line="240" w:lineRule="auto"/>
              <w:jc w:val="left"/>
              <w:rPr>
                <w:rFonts w:eastAsia="Calibri" w:cs="Times New Roman"/>
                <w:szCs w:val="24"/>
                <w:lang w:val="en-GB"/>
              </w:rPr>
            </w:pPr>
            <w:r w:rsidRPr="00B40E62">
              <w:rPr>
                <w:rFonts w:eastAsia="Calibri" w:cs="Times New Roman"/>
                <w:szCs w:val="24"/>
                <w:lang w:val="en-GB"/>
              </w:rPr>
              <w:t>39,929 (10,507 -69,074)</w:t>
            </w:r>
          </w:p>
        </w:tc>
        <w:tc>
          <w:tcPr>
            <w:tcW w:w="1530" w:type="dxa"/>
            <w:shd w:val="clear" w:color="auto" w:fill="auto"/>
          </w:tcPr>
          <w:p w14:paraId="04C8F29C" w14:textId="4C9833EB" w:rsidR="00821285" w:rsidRPr="00B40E62" w:rsidRDefault="00A645FC" w:rsidP="00AD011F">
            <w:pPr>
              <w:spacing w:before="60" w:after="60" w:line="240" w:lineRule="auto"/>
              <w:jc w:val="left"/>
              <w:rPr>
                <w:rFonts w:eastAsia="Calibri" w:cs="Times New Roman"/>
                <w:noProof/>
                <w:szCs w:val="24"/>
                <w:lang w:val="en-GB"/>
              </w:rPr>
            </w:pPr>
            <w:r w:rsidRPr="00B40E62">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L1JlY051bT48RGlzcGxheVRleHQ+WzE4LDIzLDI0XTwvRGlzcGxheVRleHQ+PHJlY29yZD48cmVj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Ym4+MTkzMi02MjAzPC9pc2JuPjx1cmxzPjwvdXJscz48L3JlY29yZD48L0NpdGU+PC9FbmROb3Rl
Pn==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L1JlY051bT48RGlzcGxheVRleHQ+WzE4LDIzLDI0XTwvRGlzcGxheVRleHQ+PHJlY29yZD48cmVj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Ym4+MTkzMi02MjAzPC9pc2JuPjx1cmxzPjwvdXJscz48L3JlY29yZD48L0NpdGU+PC9FbmROb3Rl
Pn==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Pr="00B40E62">
              <w:rPr>
                <w:rFonts w:eastAsia="Calibri" w:cs="Times New Roman"/>
                <w:noProof/>
                <w:szCs w:val="24"/>
                <w:lang w:val="en-GB"/>
              </w:rPr>
            </w:r>
            <w:r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hyperlink w:anchor="_ENREF_23" w:tooltip="Walker, 2013 #689" w:history="1">
              <w:r w:rsidR="00AD011F">
                <w:rPr>
                  <w:rFonts w:eastAsia="Calibri" w:cs="Times New Roman"/>
                  <w:noProof/>
                  <w:szCs w:val="24"/>
                  <w:lang w:val="en-GB"/>
                </w:rPr>
                <w:t>23</w:t>
              </w:r>
            </w:hyperlink>
            <w:r w:rsidR="0029162F">
              <w:rPr>
                <w:rFonts w:eastAsia="Calibri" w:cs="Times New Roman"/>
                <w:noProof/>
                <w:szCs w:val="24"/>
                <w:lang w:val="en-GB"/>
              </w:rPr>
              <w:t>,</w:t>
            </w:r>
            <w:hyperlink w:anchor="_ENREF_24" w:tooltip="Lanata, 2013 #688" w:history="1">
              <w:r w:rsidR="00AD011F">
                <w:rPr>
                  <w:rFonts w:eastAsia="Calibri" w:cs="Times New Roman"/>
                  <w:noProof/>
                  <w:szCs w:val="24"/>
                  <w:lang w:val="en-GB"/>
                </w:rPr>
                <w:t>24</w:t>
              </w:r>
            </w:hyperlink>
            <w:r w:rsidR="0029162F">
              <w:rPr>
                <w:rFonts w:eastAsia="Calibri" w:cs="Times New Roman"/>
                <w:noProof/>
                <w:szCs w:val="24"/>
                <w:lang w:val="en-GB"/>
              </w:rPr>
              <w:t>]</w:t>
            </w:r>
            <w:r w:rsidRPr="00B40E62">
              <w:rPr>
                <w:rFonts w:eastAsia="Calibri" w:cs="Times New Roman"/>
                <w:noProof/>
                <w:szCs w:val="24"/>
                <w:lang w:val="en-GB"/>
              </w:rPr>
              <w:fldChar w:fldCharType="end"/>
            </w:r>
            <w:r w:rsidRPr="00B40E62">
              <w:rPr>
                <w:rFonts w:eastAsia="Calibri" w:cs="Times New Roman"/>
                <w:noProof/>
                <w:szCs w:val="24"/>
                <w:lang w:val="en-GB"/>
              </w:rPr>
              <w:t xml:space="preserve"> </w:t>
            </w:r>
            <w:r w:rsidR="00821285" w:rsidRPr="00B40E62">
              <w:rPr>
                <w:rFonts w:eastAsia="Calibri" w:cs="Times New Roman"/>
                <w:noProof/>
                <w:szCs w:val="24"/>
                <w:lang w:val="en-GB"/>
              </w:rPr>
              <w:t>See text</w:t>
            </w:r>
          </w:p>
        </w:tc>
      </w:tr>
      <w:tr w:rsidR="000737A4" w:rsidRPr="00A94C15" w14:paraId="695D15CB" w14:textId="77777777" w:rsidTr="004B7046">
        <w:tc>
          <w:tcPr>
            <w:tcW w:w="3356" w:type="dxa"/>
            <w:shd w:val="clear" w:color="auto" w:fill="auto"/>
          </w:tcPr>
          <w:p w14:paraId="23AEB991" w14:textId="19075397" w:rsidR="000737A4" w:rsidRPr="00A94C15" w:rsidRDefault="000737A4" w:rsidP="00D12E65">
            <w:pPr>
              <w:spacing w:before="60" w:after="60" w:line="240" w:lineRule="auto"/>
              <w:jc w:val="left"/>
              <w:rPr>
                <w:rFonts w:eastAsia="Calibri" w:cs="Times New Roman"/>
                <w:szCs w:val="24"/>
                <w:lang w:val="en-GB"/>
              </w:rPr>
            </w:pPr>
            <w:r>
              <w:rPr>
                <w:rFonts w:eastAsia="Calibri" w:cs="Times New Roman"/>
                <w:szCs w:val="24"/>
                <w:lang w:val="en-GB"/>
              </w:rPr>
              <w:t>Fatality GE &lt;5y</w:t>
            </w:r>
          </w:p>
        </w:tc>
        <w:tc>
          <w:tcPr>
            <w:tcW w:w="2494" w:type="dxa"/>
            <w:shd w:val="clear" w:color="auto" w:fill="auto"/>
          </w:tcPr>
          <w:p w14:paraId="0111B18B" w14:textId="1A9C98A6" w:rsidR="000737A4" w:rsidRPr="00B40E62" w:rsidRDefault="00AB024B" w:rsidP="00D12E65">
            <w:pPr>
              <w:spacing w:before="60" w:after="60" w:line="240" w:lineRule="auto"/>
              <w:jc w:val="left"/>
              <w:rPr>
                <w:rFonts w:eastAsia="Calibri" w:cs="Times New Roman"/>
                <w:szCs w:val="24"/>
                <w:lang w:val="en-GB"/>
              </w:rPr>
            </w:pPr>
            <w:r w:rsidRPr="00B40E62">
              <w:rPr>
                <w:rFonts w:eastAsia="Calibri" w:cs="Times New Roman"/>
                <w:szCs w:val="24"/>
                <w:lang w:val="en-GB"/>
              </w:rPr>
              <w:t>Uniform(min=10, max=13)</w:t>
            </w:r>
          </w:p>
        </w:tc>
        <w:tc>
          <w:tcPr>
            <w:tcW w:w="1980" w:type="dxa"/>
            <w:shd w:val="clear" w:color="auto" w:fill="auto"/>
          </w:tcPr>
          <w:p w14:paraId="1ED4C803" w14:textId="3C756021" w:rsidR="000737A4" w:rsidRPr="00B40E62" w:rsidRDefault="001B6144" w:rsidP="00D12E65">
            <w:pPr>
              <w:spacing w:before="60" w:after="60" w:line="240" w:lineRule="auto"/>
              <w:jc w:val="left"/>
              <w:rPr>
                <w:rFonts w:eastAsia="Calibri" w:cs="Times New Roman"/>
                <w:szCs w:val="24"/>
                <w:lang w:val="en-GB"/>
              </w:rPr>
            </w:pPr>
            <w:r w:rsidRPr="00B40E62">
              <w:rPr>
                <w:rFonts w:eastAsia="Calibri" w:cs="Times New Roman"/>
                <w:szCs w:val="24"/>
                <w:lang w:val="en-GB"/>
              </w:rPr>
              <w:t>12 (10-13)</w:t>
            </w:r>
          </w:p>
        </w:tc>
        <w:tc>
          <w:tcPr>
            <w:tcW w:w="1530" w:type="dxa"/>
            <w:shd w:val="clear" w:color="auto" w:fill="auto"/>
          </w:tcPr>
          <w:p w14:paraId="6409DC80" w14:textId="2500A67F" w:rsidR="000737A4" w:rsidRPr="00B40E62" w:rsidRDefault="007A041D" w:rsidP="00AD011F">
            <w:pPr>
              <w:spacing w:before="60" w:after="60" w:line="240" w:lineRule="auto"/>
              <w:jc w:val="left"/>
              <w:rPr>
                <w:rFonts w:eastAsia="Calibri" w:cs="Times New Roman"/>
                <w:noProof/>
                <w:szCs w:val="24"/>
                <w:lang w:val="en-GB"/>
              </w:rPr>
            </w:pPr>
            <w:r w:rsidRPr="00B40E62">
              <w:rPr>
                <w:rFonts w:eastAsia="Calibri" w:cs="Times New Roman"/>
                <w:noProof/>
                <w:szCs w:val="24"/>
                <w:lang w:val="en-GB"/>
              </w:rPr>
              <w:fldChar w:fldCharType="begin">
                <w:fldData xml:space="preserve">PEVuZE5vdGU+PENpdGU+PEF1dGhvcj5MaXU8L0F1dGhvcj48WWVhcj4yMDEyPC9ZZWFyPjxSZWNO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PEVuZE5vdGU+PENpdGU+PEF1dGhvcj5MaXU8L0F1dGhvcj48WWVhcj4yMDEyPC9ZZWFyPjxSZWNO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Pr="00B40E62">
              <w:rPr>
                <w:rFonts w:eastAsia="Calibri" w:cs="Times New Roman"/>
                <w:noProof/>
                <w:szCs w:val="24"/>
                <w:lang w:val="en-GB"/>
              </w:rPr>
            </w:r>
            <w:r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24" w:tooltip="Lanata, 2013 #688" w:history="1">
              <w:r w:rsidR="00AD011F">
                <w:rPr>
                  <w:rFonts w:eastAsia="Calibri" w:cs="Times New Roman"/>
                  <w:noProof/>
                  <w:szCs w:val="24"/>
                  <w:lang w:val="en-GB"/>
                </w:rPr>
                <w:t>24</w:t>
              </w:r>
            </w:hyperlink>
            <w:r w:rsidR="0029162F">
              <w:rPr>
                <w:rFonts w:eastAsia="Calibri" w:cs="Times New Roman"/>
                <w:noProof/>
                <w:szCs w:val="24"/>
                <w:lang w:val="en-GB"/>
              </w:rPr>
              <w:t>,</w:t>
            </w:r>
            <w:hyperlink w:anchor="_ENREF_27" w:tooltip="Liu, 2012 #812" w:history="1">
              <w:r w:rsidR="00AD011F">
                <w:rPr>
                  <w:rFonts w:eastAsia="Calibri" w:cs="Times New Roman"/>
                  <w:noProof/>
                  <w:szCs w:val="24"/>
                  <w:lang w:val="en-GB"/>
                </w:rPr>
                <w:t>27</w:t>
              </w:r>
            </w:hyperlink>
            <w:r w:rsidR="0029162F">
              <w:rPr>
                <w:rFonts w:eastAsia="Calibri" w:cs="Times New Roman"/>
                <w:noProof/>
                <w:szCs w:val="24"/>
                <w:lang w:val="en-GB"/>
              </w:rPr>
              <w:t>]</w:t>
            </w:r>
            <w:r w:rsidRPr="00B40E62">
              <w:rPr>
                <w:rFonts w:eastAsia="Calibri" w:cs="Times New Roman"/>
                <w:noProof/>
                <w:szCs w:val="24"/>
                <w:lang w:val="en-GB"/>
              </w:rPr>
              <w:fldChar w:fldCharType="end"/>
            </w:r>
            <w:r w:rsidRPr="00B40E62">
              <w:rPr>
                <w:rFonts w:eastAsia="Calibri" w:cs="Times New Roman"/>
                <w:noProof/>
                <w:szCs w:val="24"/>
                <w:lang w:val="en-GB"/>
              </w:rPr>
              <w:t xml:space="preserve"> See text</w:t>
            </w:r>
          </w:p>
        </w:tc>
      </w:tr>
      <w:tr w:rsidR="00821285" w:rsidRPr="00A94C15" w14:paraId="73CC3256" w14:textId="77777777" w:rsidTr="006C2169">
        <w:tc>
          <w:tcPr>
            <w:tcW w:w="3356" w:type="dxa"/>
            <w:shd w:val="clear" w:color="auto" w:fill="auto"/>
          </w:tcPr>
          <w:p w14:paraId="76EE2B50" w14:textId="45CE4757"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Incidence GE &gt;5y</w:t>
            </w:r>
          </w:p>
        </w:tc>
        <w:tc>
          <w:tcPr>
            <w:tcW w:w="2494" w:type="dxa"/>
            <w:shd w:val="clear" w:color="auto" w:fill="auto"/>
          </w:tcPr>
          <w:p w14:paraId="2A008470" w14:textId="0CA30F22" w:rsidR="00821285" w:rsidRPr="00B40E62" w:rsidRDefault="00821285" w:rsidP="00D12E65">
            <w:pPr>
              <w:spacing w:before="60" w:after="60" w:line="240" w:lineRule="auto"/>
              <w:jc w:val="left"/>
              <w:rPr>
                <w:rFonts w:eastAsia="Calibri" w:cs="Times New Roman"/>
                <w:szCs w:val="24"/>
                <w:lang w:val="en-GB"/>
              </w:rPr>
            </w:pPr>
            <w:r w:rsidRPr="00B40E62">
              <w:rPr>
                <w:rFonts w:eastAsia="Calibri" w:cs="Times New Roman"/>
                <w:szCs w:val="24"/>
                <w:lang w:val="en-GB"/>
              </w:rPr>
              <w:t>Uniform(min=</w:t>
            </w:r>
            <w:r w:rsidR="006E6385" w:rsidRPr="00B40E62">
              <w:rPr>
                <w:rFonts w:eastAsia="Calibri" w:cs="Times New Roman"/>
                <w:szCs w:val="24"/>
                <w:lang w:val="en-GB"/>
              </w:rPr>
              <w:t>509</w:t>
            </w:r>
            <w:r w:rsidRPr="00B40E62">
              <w:rPr>
                <w:rFonts w:eastAsia="Calibri" w:cs="Times New Roman"/>
                <w:szCs w:val="24"/>
                <w:lang w:val="en-GB"/>
              </w:rPr>
              <w:t>, max=75</w:t>
            </w:r>
            <w:r w:rsidR="00A07D97">
              <w:rPr>
                <w:rFonts w:eastAsia="Calibri" w:cs="Times New Roman"/>
                <w:szCs w:val="24"/>
                <w:lang w:val="en-GB"/>
              </w:rPr>
              <w:t>,</w:t>
            </w:r>
            <w:r w:rsidRPr="00B40E62">
              <w:rPr>
                <w:rFonts w:eastAsia="Calibri" w:cs="Times New Roman"/>
                <w:szCs w:val="24"/>
                <w:lang w:val="en-GB"/>
              </w:rPr>
              <w:t>707)</w:t>
            </w:r>
          </w:p>
        </w:tc>
        <w:tc>
          <w:tcPr>
            <w:tcW w:w="1980" w:type="dxa"/>
            <w:shd w:val="clear" w:color="auto" w:fill="auto"/>
          </w:tcPr>
          <w:p w14:paraId="70E59793" w14:textId="3D34428C" w:rsidR="00821285" w:rsidRPr="00B40E62" w:rsidRDefault="00230FA1" w:rsidP="00D12E65">
            <w:pPr>
              <w:spacing w:before="60" w:after="60" w:line="240" w:lineRule="auto"/>
              <w:jc w:val="left"/>
              <w:rPr>
                <w:rFonts w:eastAsia="Calibri" w:cs="Times New Roman"/>
                <w:szCs w:val="24"/>
                <w:lang w:val="en-GB"/>
              </w:rPr>
            </w:pPr>
            <w:r w:rsidRPr="00B40E62">
              <w:rPr>
                <w:rFonts w:eastAsia="Calibri" w:cs="Times New Roman"/>
                <w:szCs w:val="24"/>
                <w:lang w:val="en-GB"/>
              </w:rPr>
              <w:t>42,569 (11,224 - 73,707)</w:t>
            </w:r>
          </w:p>
        </w:tc>
        <w:tc>
          <w:tcPr>
            <w:tcW w:w="1530" w:type="dxa"/>
            <w:shd w:val="clear" w:color="auto" w:fill="auto"/>
          </w:tcPr>
          <w:p w14:paraId="32F4C8E8" w14:textId="42889B0C" w:rsidR="00821285" w:rsidRPr="00B40E62" w:rsidRDefault="00584B2B" w:rsidP="00AD011F">
            <w:pPr>
              <w:spacing w:before="60" w:after="60" w:line="240" w:lineRule="auto"/>
              <w:jc w:val="left"/>
              <w:rPr>
                <w:rFonts w:eastAsia="Calibri" w:cs="Times New Roman"/>
                <w:noProof/>
                <w:szCs w:val="24"/>
                <w:lang w:val="en-GB"/>
              </w:rPr>
            </w:pPr>
            <w:r w:rsidRPr="00B40E62">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L1JlY051bT48RGlzcGxheVRleHQ+WzE4LDI1LDI2XTwvRGlzcGxheVRleHQ+PHJlY29yZD48cmVj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L0NpdGU+PENpdGU+PEF1dGhvcj5XYWxrZXI8L0F1dGhvcj48WWVhcj4yMDEwPC9ZZWFyPjxSZWNO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L1JlY051bT48RGlzcGxheVRleHQ+WzE4LDI1LDI2XTwvRGlzcGxheVRleHQ+PHJlY29yZD48cmVj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L0NpdGU+PENpdGU+PEF1dGhvcj5XYWxrZXI8L0F1dGhvcj48WWVhcj4yMDEwPC9ZZWFyPjxSZWNO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Pr="00B40E62">
              <w:rPr>
                <w:rFonts w:eastAsia="Calibri" w:cs="Times New Roman"/>
                <w:noProof/>
                <w:szCs w:val="24"/>
                <w:lang w:val="en-GB"/>
              </w:rPr>
            </w:r>
            <w:r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hyperlink w:anchor="_ENREF_25" w:tooltip="Walker, 2010 #690" w:history="1">
              <w:r w:rsidR="00AD011F">
                <w:rPr>
                  <w:rFonts w:eastAsia="Calibri" w:cs="Times New Roman"/>
                  <w:noProof/>
                  <w:szCs w:val="24"/>
                  <w:lang w:val="en-GB"/>
                </w:rPr>
                <w:t>25</w:t>
              </w:r>
            </w:hyperlink>
            <w:r w:rsidR="0029162F">
              <w:rPr>
                <w:rFonts w:eastAsia="Calibri" w:cs="Times New Roman"/>
                <w:noProof/>
                <w:szCs w:val="24"/>
                <w:lang w:val="en-GB"/>
              </w:rPr>
              <w:t>,</w:t>
            </w:r>
            <w:hyperlink w:anchor="_ENREF_26" w:tooltip="Walker, 2010 #691" w:history="1">
              <w:r w:rsidR="00AD011F">
                <w:rPr>
                  <w:rFonts w:eastAsia="Calibri" w:cs="Times New Roman"/>
                  <w:noProof/>
                  <w:szCs w:val="24"/>
                  <w:lang w:val="en-GB"/>
                </w:rPr>
                <w:t>26</w:t>
              </w:r>
            </w:hyperlink>
            <w:r w:rsidR="0029162F">
              <w:rPr>
                <w:rFonts w:eastAsia="Calibri" w:cs="Times New Roman"/>
                <w:noProof/>
                <w:szCs w:val="24"/>
                <w:lang w:val="en-GB"/>
              </w:rPr>
              <w:t>]</w:t>
            </w:r>
            <w:r w:rsidRPr="00B40E62">
              <w:rPr>
                <w:rFonts w:eastAsia="Calibri" w:cs="Times New Roman"/>
                <w:noProof/>
                <w:szCs w:val="24"/>
                <w:lang w:val="en-GB"/>
              </w:rPr>
              <w:fldChar w:fldCharType="end"/>
            </w:r>
            <w:r w:rsidRPr="00B40E62">
              <w:rPr>
                <w:rFonts w:eastAsia="Calibri" w:cs="Times New Roman"/>
                <w:noProof/>
                <w:szCs w:val="24"/>
                <w:lang w:val="en-GB"/>
              </w:rPr>
              <w:t xml:space="preserve"> </w:t>
            </w:r>
            <w:r w:rsidR="00821285" w:rsidRPr="00B40E62">
              <w:rPr>
                <w:rFonts w:eastAsia="Calibri" w:cs="Times New Roman"/>
                <w:noProof/>
                <w:szCs w:val="24"/>
                <w:lang w:val="en-GB"/>
              </w:rPr>
              <w:t>See text</w:t>
            </w:r>
          </w:p>
        </w:tc>
      </w:tr>
      <w:tr w:rsidR="000737A4" w:rsidRPr="00A94C15" w14:paraId="492DA5EB" w14:textId="77777777" w:rsidTr="006C2169">
        <w:tc>
          <w:tcPr>
            <w:tcW w:w="3356" w:type="dxa"/>
            <w:shd w:val="clear" w:color="auto" w:fill="auto"/>
          </w:tcPr>
          <w:p w14:paraId="7B0BA353" w14:textId="303FFA88" w:rsidR="000737A4" w:rsidRPr="00A94C15" w:rsidRDefault="000737A4" w:rsidP="00D12E65">
            <w:pPr>
              <w:spacing w:before="60" w:after="60" w:line="240" w:lineRule="auto"/>
              <w:jc w:val="left"/>
              <w:rPr>
                <w:rFonts w:eastAsia="Calibri" w:cs="Times New Roman"/>
                <w:szCs w:val="24"/>
                <w:lang w:val="en-GB"/>
              </w:rPr>
            </w:pPr>
            <w:r>
              <w:rPr>
                <w:rFonts w:eastAsia="Calibri" w:cs="Times New Roman"/>
                <w:szCs w:val="24"/>
                <w:lang w:val="en-GB"/>
              </w:rPr>
              <w:t>Fatality GE &gt;5y</w:t>
            </w:r>
          </w:p>
        </w:tc>
        <w:tc>
          <w:tcPr>
            <w:tcW w:w="2494" w:type="dxa"/>
            <w:shd w:val="clear" w:color="auto" w:fill="auto"/>
          </w:tcPr>
          <w:p w14:paraId="0885A8B5" w14:textId="081AA423" w:rsidR="000737A4" w:rsidRPr="00B40E62" w:rsidRDefault="00AB024B" w:rsidP="00D12E65">
            <w:pPr>
              <w:spacing w:before="60" w:after="60" w:line="240" w:lineRule="auto"/>
              <w:jc w:val="left"/>
              <w:rPr>
                <w:rFonts w:eastAsia="Calibri" w:cs="Times New Roman"/>
                <w:szCs w:val="24"/>
                <w:lang w:val="en-GB"/>
              </w:rPr>
            </w:pPr>
            <w:r w:rsidRPr="00B40E62">
              <w:rPr>
                <w:rFonts w:eastAsia="Calibri" w:cs="Times New Roman"/>
                <w:szCs w:val="24"/>
                <w:lang w:val="en-GB"/>
              </w:rPr>
              <w:t>Uniform(min=9, max= 13)</w:t>
            </w:r>
          </w:p>
        </w:tc>
        <w:tc>
          <w:tcPr>
            <w:tcW w:w="1980" w:type="dxa"/>
            <w:shd w:val="clear" w:color="auto" w:fill="auto"/>
          </w:tcPr>
          <w:p w14:paraId="0AA5DD7B" w14:textId="111672BA" w:rsidR="000737A4" w:rsidRPr="00B40E62" w:rsidRDefault="001B6144" w:rsidP="00D12E65">
            <w:pPr>
              <w:spacing w:before="60" w:after="60" w:line="240" w:lineRule="auto"/>
              <w:jc w:val="left"/>
              <w:rPr>
                <w:rFonts w:eastAsia="Calibri" w:cs="Times New Roman"/>
                <w:szCs w:val="24"/>
                <w:lang w:val="en-GB"/>
              </w:rPr>
            </w:pPr>
            <w:r w:rsidRPr="00B40E62">
              <w:rPr>
                <w:rFonts w:eastAsia="Calibri" w:cs="Times New Roman"/>
                <w:szCs w:val="24"/>
                <w:lang w:val="en-GB"/>
              </w:rPr>
              <w:t>11 (9-13)</w:t>
            </w:r>
          </w:p>
        </w:tc>
        <w:tc>
          <w:tcPr>
            <w:tcW w:w="1530" w:type="dxa"/>
            <w:shd w:val="clear" w:color="auto" w:fill="auto"/>
          </w:tcPr>
          <w:p w14:paraId="182E743A" w14:textId="5491BB0B" w:rsidR="000737A4" w:rsidRPr="00B40E62" w:rsidRDefault="00584B2B" w:rsidP="00AD011F">
            <w:pPr>
              <w:spacing w:before="60" w:after="60" w:line="240" w:lineRule="auto"/>
              <w:jc w:val="left"/>
              <w:rPr>
                <w:rFonts w:eastAsia="Calibri" w:cs="Times New Roman"/>
                <w:noProof/>
                <w:szCs w:val="24"/>
                <w:lang w:val="en-GB"/>
              </w:rPr>
            </w:pPr>
            <w:r w:rsidRPr="00B40E62">
              <w:rPr>
                <w:rFonts w:eastAsia="Calibri" w:cs="Times New Roman"/>
                <w:noProof/>
                <w:szCs w:val="24"/>
                <w:lang w:val="en-GB"/>
              </w:rPr>
              <w:fldChar w:fldCharType="begin"/>
            </w:r>
            <w:r w:rsidR="0029162F">
              <w:rPr>
                <w:rFonts w:eastAsia="Calibri" w:cs="Times New Roman"/>
                <w:noProof/>
                <w:szCs w:val="24"/>
                <w:lang w:val="en-GB"/>
              </w:rPr>
              <w:instrText xml:space="preserve"> ADDIN EN.CITE &lt;EndNote&gt;&lt;Cite&gt;&lt;Author&gt;National Statistical Committee of the Kyrgyz Republic&lt;/Author&gt;&lt;Year&gt;2015&lt;/Year&gt;&lt;RecNum&gt;231&lt;/RecNum&gt;&lt;DisplayText&gt;[18]&lt;/DisplayText&gt;&lt;record&gt;&lt;rec-number&gt;231&lt;/rec-number&gt;&lt;foreign-keys&gt;&lt;key app="EN" db-id="rxr09xztzasrx8e9x245f5zep2psxpzs5rfz" timestamp="1439537731"&gt;231&lt;/key&gt;&lt;/foreign-keys&gt;&lt;ref-type name="Web Page"&gt;12&lt;/ref-type&gt;&lt;contributors&gt;&lt;authors&gt;&lt;author&gt;National Statistical Committee of the Kyrgyz Republic,&lt;/author&gt;&lt;/authors&gt;&lt;/contributors&gt;&lt;titles&gt;&lt;title&gt;Healthcare official statistics - Number of new cases of infectious and parasitic diseases&lt;/title&gt;&lt;/titles&gt;&lt;number&gt;12-1-2016&lt;/number&gt;&lt;dates&gt;&lt;year&gt;2015&lt;/year&gt;&lt;/dates&gt;&lt;urls&gt;&lt;related-urls&gt;&lt;url&gt;http://www.stat.kg/media/statisticsdynamic/1a3bdae7-1e16-4fc9-8b6c-089e4f776fd8.xls&lt;/url&gt;&lt;/related-urls&gt;&lt;/urls&gt;&lt;/record&gt;&lt;/Cite&gt;&lt;/EndNote&gt;</w:instrText>
            </w:r>
            <w:r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r w:rsidRPr="00B40E62">
              <w:rPr>
                <w:rFonts w:eastAsia="Calibri" w:cs="Times New Roman"/>
                <w:noProof/>
                <w:szCs w:val="24"/>
                <w:lang w:val="en-GB"/>
              </w:rPr>
              <w:fldChar w:fldCharType="end"/>
            </w:r>
            <w:r w:rsidRPr="00B40E62">
              <w:rPr>
                <w:rFonts w:eastAsia="Calibri" w:cs="Times New Roman"/>
                <w:noProof/>
                <w:szCs w:val="24"/>
                <w:lang w:val="en-GB"/>
              </w:rPr>
              <w:t xml:space="preserve"> </w:t>
            </w:r>
            <w:r w:rsidR="00936D00" w:rsidRPr="00B40E62">
              <w:rPr>
                <w:rFonts w:eastAsia="Calibri" w:cs="Times New Roman"/>
                <w:noProof/>
                <w:szCs w:val="24"/>
                <w:lang w:val="en-GB"/>
              </w:rPr>
              <w:t xml:space="preserve"> See text </w:t>
            </w:r>
          </w:p>
        </w:tc>
      </w:tr>
      <w:tr w:rsidR="00821285" w:rsidRPr="00A94C15" w14:paraId="5819EBFE" w14:textId="1400593D" w:rsidTr="00E725A4">
        <w:tc>
          <w:tcPr>
            <w:tcW w:w="3356" w:type="dxa"/>
            <w:shd w:val="clear" w:color="auto" w:fill="auto"/>
          </w:tcPr>
          <w:p w14:paraId="67936489" w14:textId="01568B59" w:rsidR="00821285" w:rsidRPr="00A94C15" w:rsidRDefault="00821285" w:rsidP="00D12E65">
            <w:pPr>
              <w:spacing w:before="60" w:after="60" w:line="240" w:lineRule="auto"/>
              <w:jc w:val="left"/>
              <w:rPr>
                <w:rFonts w:eastAsia="Calibri" w:cs="Times New Roman"/>
                <w:szCs w:val="24"/>
                <w:lang w:val="en-GB"/>
              </w:rPr>
            </w:pPr>
            <w:r w:rsidRPr="00A94C15">
              <w:rPr>
                <w:rFonts w:eastAsia="Calibri" w:cs="Times New Roman"/>
                <w:szCs w:val="24"/>
                <w:lang w:val="en-GB"/>
              </w:rPr>
              <w:t xml:space="preserve">Incidence </w:t>
            </w:r>
            <w:r w:rsidR="006E6385">
              <w:rPr>
                <w:rFonts w:eastAsia="Calibri" w:cs="Times New Roman"/>
                <w:szCs w:val="24"/>
                <w:lang w:val="en-GB"/>
              </w:rPr>
              <w:t xml:space="preserve">proportion </w:t>
            </w:r>
            <w:r w:rsidRPr="00A94C15">
              <w:rPr>
                <w:rFonts w:eastAsia="Calibri" w:cs="Times New Roman"/>
                <w:szCs w:val="24"/>
                <w:lang w:val="en-GB"/>
              </w:rPr>
              <w:t>GBS</w:t>
            </w:r>
          </w:p>
          <w:p w14:paraId="71BD991E" w14:textId="528CC12C" w:rsidR="00821285" w:rsidRPr="00A94C15" w:rsidRDefault="00821285" w:rsidP="00D12E65">
            <w:pPr>
              <w:spacing w:before="60" w:after="60" w:line="240" w:lineRule="auto"/>
              <w:jc w:val="left"/>
              <w:rPr>
                <w:rFonts w:eastAsia="Calibri" w:cs="Times New Roman"/>
                <w:szCs w:val="24"/>
                <w:lang w:val="en-GB"/>
              </w:rPr>
            </w:pPr>
          </w:p>
        </w:tc>
        <w:tc>
          <w:tcPr>
            <w:tcW w:w="2494" w:type="dxa"/>
            <w:shd w:val="clear" w:color="auto" w:fill="auto"/>
          </w:tcPr>
          <w:p w14:paraId="11A81AB3" w14:textId="0C0BCFB8" w:rsidR="00821285" w:rsidRPr="00B40E62" w:rsidRDefault="006E6385" w:rsidP="00D12E65">
            <w:pPr>
              <w:spacing w:before="60" w:after="60" w:line="240" w:lineRule="auto"/>
              <w:jc w:val="left"/>
              <w:rPr>
                <w:rFonts w:eastAsia="Calibri" w:cs="Times New Roman"/>
                <w:szCs w:val="24"/>
                <w:lang w:val="en-GB"/>
              </w:rPr>
            </w:pPr>
            <w:r w:rsidRPr="00B40E62">
              <w:rPr>
                <w:rFonts w:eastAsia="Calibri" w:cs="Times New Roman"/>
                <w:szCs w:val="24"/>
                <w:lang w:val="en-GB"/>
              </w:rPr>
              <w:t>Uniform(min=0.0002,max=0.0009)</w:t>
            </w:r>
          </w:p>
        </w:tc>
        <w:tc>
          <w:tcPr>
            <w:tcW w:w="1980" w:type="dxa"/>
            <w:shd w:val="clear" w:color="auto" w:fill="auto"/>
          </w:tcPr>
          <w:p w14:paraId="7914EFCF" w14:textId="1EE4E85E" w:rsidR="00821285" w:rsidRPr="00B40E62" w:rsidRDefault="003235DD" w:rsidP="00D12E65">
            <w:pPr>
              <w:spacing w:before="60" w:after="60" w:line="240" w:lineRule="auto"/>
              <w:jc w:val="left"/>
              <w:rPr>
                <w:rFonts w:eastAsia="Calibri" w:cs="Times New Roman"/>
                <w:szCs w:val="24"/>
                <w:lang w:val="en-GB"/>
              </w:rPr>
            </w:pPr>
            <w:r w:rsidRPr="00B40E62">
              <w:rPr>
                <w:rFonts w:eastAsia="Calibri" w:cs="Times New Roman"/>
                <w:szCs w:val="24"/>
                <w:lang w:val="en-GB"/>
              </w:rPr>
              <w:t>0.00055 (0.00022 - 0.00089)</w:t>
            </w:r>
          </w:p>
        </w:tc>
        <w:tc>
          <w:tcPr>
            <w:tcW w:w="1530" w:type="dxa"/>
            <w:shd w:val="clear" w:color="auto" w:fill="auto"/>
          </w:tcPr>
          <w:p w14:paraId="3340CD8A" w14:textId="445EE8A5" w:rsidR="00821285" w:rsidRPr="00B40E62" w:rsidRDefault="006E6385" w:rsidP="00AD011F">
            <w:pPr>
              <w:spacing w:before="60" w:after="60" w:line="240" w:lineRule="auto"/>
              <w:jc w:val="left"/>
              <w:rPr>
                <w:rFonts w:eastAsia="Calibri" w:cs="Times New Roman"/>
                <w:noProof/>
                <w:szCs w:val="24"/>
                <w:lang w:val="en-GB"/>
              </w:rPr>
            </w:pPr>
            <w:r w:rsidRPr="00B40E62">
              <w:rPr>
                <w:rFonts w:cs="Times New Roman"/>
                <w:szCs w:val="24"/>
                <w:lang w:val="en-GB"/>
              </w:rPr>
              <w:fldChar w:fldCharType="begin"/>
            </w:r>
            <w:r w:rsidR="0029162F">
              <w:rPr>
                <w:rFonts w:cs="Times New Roman"/>
                <w:szCs w:val="24"/>
                <w:lang w:val="en-GB"/>
              </w:rPr>
              <w:instrText xml:space="preserve"> ADDIN EN.CITE &lt;EndNote&gt;&lt;Cite&gt;&lt;Author&gt;Mangen&lt;/Author&gt;&lt;Year&gt;2013&lt;/Year&gt;&lt;RecNum&gt;693&lt;/RecNum&gt;&lt;DisplayText&gt;[28]&lt;/DisplayText&gt;&lt;record&gt;&lt;rec-number&gt;693&lt;/rec-number&gt;&lt;foreign-keys&gt;&lt;key app="EN" db-id="rxr09xztzasrx8e9x245f5zep2psxpzs5rfz" timestamp="1445347882"&gt;693&lt;/key&gt;&lt;/foreign-keys&gt;&lt;ref-type name="Journal Article"&gt;17&lt;/ref-type&gt;&lt;contributors&gt;&lt;authors&gt;&lt;author&gt;Mangen, Marie-Josée J.&lt;/author&gt;&lt;author&gt;Plass, Dietrich&lt;/author&gt;&lt;author&gt;Havelaar, Arie H.&lt;/author&gt;&lt;author&gt;Gibbons, Cheryl L.&lt;/author&gt;&lt;author&gt;Cassini, Alessandro&lt;/author&gt;&lt;author&gt;Mühlberger, Nikolai&lt;/author&gt;&lt;author&gt;van Lier, Alies&lt;/author&gt;&lt;author&gt;Haagsma, Juanita A.&lt;/author&gt;&lt;author&gt;Brooke, R. John&lt;/author&gt;&lt;author&gt;Lai, Taavi&lt;/author&gt;&lt;author&gt;de Waure, Chiara&lt;/author&gt;&lt;author&gt;Kramarz, Piotr&lt;/author&gt;&lt;author&gt;Kretzschmar, Mirjam E. E.&lt;/author&gt;&lt;author&gt;on behalf of the, BCoDE consortium&lt;/author&gt;&lt;/authors&gt;&lt;/contributors&gt;&lt;titles&gt;&lt;title&gt;The Pathogen- and Incidence-Based DALY Approach: An Appropriated Methodology for Estimating the Burden of Infectious Diseases&lt;/title&gt;&lt;secondary-title&gt;PLoS ONE&lt;/secondary-title&gt;&lt;/titles&gt;&lt;periodical&gt;&lt;full-title&gt;PLoS One&lt;/full-title&gt;&lt;abbr-1&gt;PloS one&lt;/abbr-1&gt;&lt;/periodical&gt;&lt;pages&gt;e79740&lt;/pages&gt;&lt;volume&gt;8&lt;/volume&gt;&lt;number&gt;11&lt;/number&gt;&lt;dates&gt;&lt;year&gt;2013&lt;/year&gt;&lt;/dates&gt;&lt;publisher&gt;Public Library of Science&lt;/publisher&gt;&lt;urls&gt;&lt;related-urls&gt;&lt;url&gt;http://dx.doi.org/10.1371%2Fjournal.pone.0079740&lt;/url&gt;&lt;/related-urls&gt;&lt;/urls&gt;&lt;electronic-resource-num&gt;10.1371/journal.pone.0079740&lt;/electronic-resource-num&gt;&lt;/record&gt;&lt;/Cite&gt;&lt;/EndNote&gt;</w:instrText>
            </w:r>
            <w:r w:rsidRPr="00B40E62">
              <w:rPr>
                <w:rFonts w:cs="Times New Roman"/>
                <w:szCs w:val="24"/>
                <w:lang w:val="en-GB"/>
              </w:rPr>
              <w:fldChar w:fldCharType="separate"/>
            </w:r>
            <w:r w:rsidR="0029162F">
              <w:rPr>
                <w:rFonts w:cs="Times New Roman"/>
                <w:noProof/>
                <w:szCs w:val="24"/>
                <w:lang w:val="en-GB"/>
              </w:rPr>
              <w:t>[</w:t>
            </w:r>
            <w:hyperlink w:anchor="_ENREF_28" w:tooltip="Mangen, 2013 #693" w:history="1">
              <w:r w:rsidR="00AD011F">
                <w:rPr>
                  <w:rFonts w:cs="Times New Roman"/>
                  <w:noProof/>
                  <w:szCs w:val="24"/>
                  <w:lang w:val="en-GB"/>
                </w:rPr>
                <w:t>28</w:t>
              </w:r>
            </w:hyperlink>
            <w:r w:rsidR="0029162F">
              <w:rPr>
                <w:rFonts w:cs="Times New Roman"/>
                <w:noProof/>
                <w:szCs w:val="24"/>
                <w:lang w:val="en-GB"/>
              </w:rPr>
              <w:t>]</w:t>
            </w:r>
            <w:r w:rsidRPr="00B40E62">
              <w:rPr>
                <w:rFonts w:cs="Times New Roman"/>
                <w:szCs w:val="24"/>
                <w:lang w:val="en-GB"/>
              </w:rPr>
              <w:fldChar w:fldCharType="end"/>
            </w:r>
          </w:p>
        </w:tc>
      </w:tr>
      <w:tr w:rsidR="000737A4" w:rsidRPr="00A94C15" w14:paraId="0E84D54E" w14:textId="77777777" w:rsidTr="00E725A4">
        <w:tc>
          <w:tcPr>
            <w:tcW w:w="3356" w:type="dxa"/>
            <w:shd w:val="clear" w:color="auto" w:fill="auto"/>
          </w:tcPr>
          <w:p w14:paraId="59F972F2" w14:textId="02601674" w:rsidR="000737A4" w:rsidRDefault="000737A4" w:rsidP="00D12E65">
            <w:pPr>
              <w:spacing w:before="60" w:after="60" w:line="240" w:lineRule="auto"/>
              <w:jc w:val="left"/>
              <w:rPr>
                <w:rFonts w:eastAsia="Calibri" w:cs="Times New Roman"/>
                <w:szCs w:val="24"/>
                <w:lang w:val="en-GB"/>
              </w:rPr>
            </w:pPr>
            <w:r w:rsidRPr="00A94C15">
              <w:rPr>
                <w:rFonts w:eastAsia="Calibri" w:cs="Times New Roman"/>
                <w:szCs w:val="24"/>
                <w:lang w:val="en-GB"/>
              </w:rPr>
              <w:t>Proportion f</w:t>
            </w:r>
            <w:r w:rsidR="009845F5">
              <w:rPr>
                <w:rFonts w:eastAsia="Calibri" w:cs="Times New Roman"/>
                <w:szCs w:val="24"/>
                <w:lang w:val="en-GB"/>
              </w:rPr>
              <w:t>atal GBS</w:t>
            </w:r>
          </w:p>
        </w:tc>
        <w:tc>
          <w:tcPr>
            <w:tcW w:w="2494" w:type="dxa"/>
            <w:shd w:val="clear" w:color="auto" w:fill="auto"/>
          </w:tcPr>
          <w:p w14:paraId="51BB85E1" w14:textId="4EB04569" w:rsidR="000737A4" w:rsidRDefault="000737A4" w:rsidP="00D12E65">
            <w:pPr>
              <w:spacing w:before="60" w:after="60" w:line="240" w:lineRule="auto"/>
              <w:jc w:val="left"/>
              <w:rPr>
                <w:rFonts w:eastAsia="Calibri" w:cs="Times New Roman"/>
                <w:szCs w:val="24"/>
                <w:highlight w:val="green"/>
                <w:lang w:val="en-GB"/>
              </w:rPr>
            </w:pPr>
            <w:r>
              <w:rPr>
                <w:rFonts w:eastAsia="Calibri" w:cs="Times New Roman"/>
                <w:szCs w:val="24"/>
                <w:lang w:val="en-GB"/>
              </w:rPr>
              <w:t>PERT(min=</w:t>
            </w:r>
            <w:r w:rsidRPr="00A94C15">
              <w:rPr>
                <w:rFonts w:eastAsia="Calibri" w:cs="Times New Roman"/>
                <w:szCs w:val="24"/>
                <w:lang w:val="en-GB"/>
              </w:rPr>
              <w:t>0.024</w:t>
            </w:r>
            <w:r>
              <w:rPr>
                <w:rFonts w:eastAsia="Calibri" w:cs="Times New Roman"/>
                <w:szCs w:val="24"/>
                <w:lang w:val="en-GB"/>
              </w:rPr>
              <w:t>, max=</w:t>
            </w:r>
            <w:r w:rsidRPr="00A94C15">
              <w:rPr>
                <w:rFonts w:eastAsia="Calibri" w:cs="Times New Roman"/>
                <w:szCs w:val="24"/>
                <w:lang w:val="en-GB"/>
              </w:rPr>
              <w:t>0.06</w:t>
            </w:r>
            <w:r>
              <w:rPr>
                <w:rFonts w:eastAsia="Calibri" w:cs="Times New Roman"/>
                <w:szCs w:val="24"/>
                <w:lang w:val="en-GB"/>
              </w:rPr>
              <w:t>, mode=0.041)</w:t>
            </w:r>
          </w:p>
        </w:tc>
        <w:tc>
          <w:tcPr>
            <w:tcW w:w="1980" w:type="dxa"/>
            <w:shd w:val="clear" w:color="auto" w:fill="auto"/>
          </w:tcPr>
          <w:p w14:paraId="220BEC05" w14:textId="464D4A0D" w:rsidR="000737A4" w:rsidRPr="00A94C15" w:rsidRDefault="001B6144" w:rsidP="00D12E65">
            <w:pPr>
              <w:spacing w:before="60" w:after="60" w:line="240" w:lineRule="auto"/>
              <w:jc w:val="left"/>
              <w:rPr>
                <w:rFonts w:eastAsia="Calibri" w:cs="Times New Roman"/>
                <w:szCs w:val="24"/>
                <w:lang w:val="en-GB"/>
              </w:rPr>
            </w:pPr>
            <w:r>
              <w:rPr>
                <w:rFonts w:eastAsia="Calibri" w:cs="Times New Roman"/>
                <w:szCs w:val="24"/>
                <w:lang w:val="en-GB"/>
              </w:rPr>
              <w:t>0.041 (0.029-0.054)</w:t>
            </w:r>
          </w:p>
        </w:tc>
        <w:tc>
          <w:tcPr>
            <w:tcW w:w="1530" w:type="dxa"/>
            <w:shd w:val="clear" w:color="auto" w:fill="auto"/>
          </w:tcPr>
          <w:p w14:paraId="3E6A4925" w14:textId="1F40C786" w:rsidR="000737A4" w:rsidRDefault="000737A4" w:rsidP="00AD011F">
            <w:pPr>
              <w:spacing w:before="60" w:after="60" w:line="240" w:lineRule="auto"/>
              <w:jc w:val="left"/>
              <w:rPr>
                <w:rFonts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0737A4" w:rsidRPr="00A94C15" w14:paraId="69870C5D" w14:textId="507DE17E" w:rsidTr="00A460BA">
        <w:tc>
          <w:tcPr>
            <w:tcW w:w="9360" w:type="dxa"/>
            <w:gridSpan w:val="4"/>
            <w:tcBorders>
              <w:top w:val="single" w:sz="4" w:space="0" w:color="auto"/>
            </w:tcBorders>
            <w:shd w:val="clear" w:color="auto" w:fill="auto"/>
          </w:tcPr>
          <w:p w14:paraId="5D2EDAA6" w14:textId="6C3495E3" w:rsidR="000737A4" w:rsidRPr="00A94C15" w:rsidRDefault="000737A4" w:rsidP="000737A4">
            <w:pPr>
              <w:spacing w:before="60" w:after="60"/>
              <w:rPr>
                <w:rFonts w:eastAsia="Calibri" w:cs="Times New Roman"/>
                <w:szCs w:val="24"/>
                <w:lang w:val="en-GB"/>
              </w:rPr>
            </w:pPr>
          </w:p>
        </w:tc>
      </w:tr>
    </w:tbl>
    <w:p w14:paraId="3B0C2423" w14:textId="0EC39921" w:rsidR="00C86742" w:rsidRPr="00B13292" w:rsidRDefault="00C86742" w:rsidP="00C86742">
      <w:pPr>
        <w:pStyle w:val="Heading3"/>
        <w:rPr>
          <w:lang w:val="en-GB"/>
        </w:rPr>
      </w:pPr>
      <w:r w:rsidRPr="00B13292">
        <w:rPr>
          <w:lang w:val="en-GB"/>
        </w:rPr>
        <w:lastRenderedPageBreak/>
        <w:t xml:space="preserve">Underestimation in </w:t>
      </w:r>
      <w:r w:rsidR="004241D6">
        <w:rPr>
          <w:lang w:val="en-GB"/>
        </w:rPr>
        <w:t>c</w:t>
      </w:r>
      <w:r>
        <w:rPr>
          <w:lang w:val="en-GB"/>
        </w:rPr>
        <w:t>ampylobacteriosis</w:t>
      </w:r>
    </w:p>
    <w:p w14:paraId="0AF111E6" w14:textId="6CF55211" w:rsidR="0096474F" w:rsidRDefault="00C86742" w:rsidP="00584B2B">
      <w:pPr>
        <w:rPr>
          <w:rFonts w:cs="Times New Roman"/>
          <w:szCs w:val="24"/>
          <w:lang w:val="en-GB"/>
        </w:rPr>
      </w:pPr>
      <w:r w:rsidRPr="00B13292">
        <w:rPr>
          <w:rFonts w:cs="Times New Roman"/>
          <w:szCs w:val="24"/>
          <w:lang w:val="en-GB"/>
        </w:rPr>
        <w:t xml:space="preserve">The incidence of GE cases caused by </w:t>
      </w:r>
      <w:r w:rsidRPr="003235DD">
        <w:rPr>
          <w:rFonts w:cs="Times New Roman"/>
          <w:i/>
          <w:szCs w:val="24"/>
          <w:lang w:val="en-GB"/>
        </w:rPr>
        <w:t>Campylobacter</w:t>
      </w:r>
      <w:r w:rsidRPr="00B13292">
        <w:rPr>
          <w:rFonts w:cs="Times New Roman"/>
          <w:szCs w:val="24"/>
          <w:lang w:val="en-GB"/>
        </w:rPr>
        <w:t xml:space="preserve"> in 2013 </w:t>
      </w:r>
      <w:r>
        <w:rPr>
          <w:rFonts w:cs="Times New Roman"/>
          <w:szCs w:val="24"/>
          <w:lang w:val="en-GB"/>
        </w:rPr>
        <w:t xml:space="preserve">in Kyrgyzstan </w:t>
      </w:r>
      <w:r w:rsidRPr="00B13292">
        <w:rPr>
          <w:rFonts w:cs="Times New Roman"/>
          <w:szCs w:val="24"/>
          <w:lang w:val="en-GB"/>
        </w:rPr>
        <w:t xml:space="preserve">was estimated to be following a </w:t>
      </w:r>
      <w:r>
        <w:rPr>
          <w:rFonts w:cs="Times New Roman"/>
          <w:szCs w:val="24"/>
          <w:lang w:val="en-GB"/>
        </w:rPr>
        <w:t>uniform</w:t>
      </w:r>
      <w:r w:rsidRPr="00B13292">
        <w:rPr>
          <w:rFonts w:cs="Times New Roman"/>
          <w:szCs w:val="24"/>
          <w:lang w:val="en-GB"/>
        </w:rPr>
        <w:t xml:space="preserve"> distribution with a minimum of the product of the etiologic</w:t>
      </w:r>
      <w:r w:rsidR="002D4398">
        <w:rPr>
          <w:rFonts w:cs="Times New Roman"/>
          <w:szCs w:val="24"/>
          <w:lang w:val="en-GB"/>
        </w:rPr>
        <w:t>al</w:t>
      </w:r>
      <w:r w:rsidRPr="00B13292">
        <w:rPr>
          <w:rFonts w:cs="Times New Roman"/>
          <w:szCs w:val="24"/>
          <w:lang w:val="en-GB"/>
        </w:rPr>
        <w:t xml:space="preserve"> fraction reported in the reviews of Lanata et al. and Walker et al. due to </w:t>
      </w:r>
      <w:r w:rsidR="00E0382D">
        <w:rPr>
          <w:rFonts w:cs="Times New Roman"/>
          <w:szCs w:val="24"/>
          <w:lang w:val="en-GB"/>
        </w:rPr>
        <w:t>campylobacteriosis</w:t>
      </w:r>
      <w:r w:rsidRPr="00B13292">
        <w:rPr>
          <w:rFonts w:cs="Times New Roman"/>
          <w:szCs w:val="24"/>
          <w:lang w:val="en-GB"/>
        </w:rPr>
        <w:t xml:space="preserve"> </w:t>
      </w:r>
      <w:r w:rsidRPr="00B13292">
        <w:rPr>
          <w:rFonts w:cs="Times New Roman"/>
          <w:szCs w:val="24"/>
          <w:lang w:val="en-GB"/>
        </w:rPr>
        <w:fldChar w:fldCharType="begin"/>
      </w:r>
      <w:r w:rsidR="0029162F">
        <w:rPr>
          <w:rFonts w:cs="Times New Roman"/>
          <w:szCs w:val="24"/>
          <w:lang w:val="en-GB"/>
        </w:rPr>
        <w:instrText xml:space="preserve"> ADDIN EN.CITE &lt;EndNote&gt;&lt;Cite&gt;&lt;Author&gt;Lanata&lt;/Author&gt;&lt;Year&gt;2013&lt;/Year&gt;&lt;RecNum&gt;688&lt;/RecNum&gt;&lt;DisplayText&gt;[24,26]&lt;/DisplayText&gt;&lt;record&gt;&lt;rec-number&gt;688&lt;/rec-number&gt;&lt;foreign-keys&gt;&lt;key app="EN" db-id="rxr09xztzasrx8e9x245f5zep2psxpzs5rfz" timestamp="1445329925"&gt;688&lt;/key&gt;&lt;/foreign-keys&gt;&lt;ref-type name="Journal Article"&gt;17&lt;/ref-type&gt;&lt;contributors&gt;&lt;authors&gt;&lt;author&gt;Lanata, Claudio F&lt;/author&gt;&lt;author&gt;Fischer-Walker, Christa L&lt;/author&gt;&lt;author&gt;Olascoaga, Ana C&lt;/author&gt;&lt;author&gt;Torres, Carla X&lt;/author&gt;&lt;author&gt;Aryee, Martin J&lt;/author&gt;&lt;author&gt;Black, Robert E&lt;/author&gt;&lt;/authors&gt;&lt;/contributors&gt;&lt;titles&gt;&lt;title&gt;Global causes of diarrheal disease mortality in children&amp;lt; 5 years of age: a systematic review&lt;/title&gt;&lt;secondary-title&gt;Plos one&lt;/secondary-title&gt;&lt;/titles&gt;&lt;periodical&gt;&lt;full-title&gt;PLoS One&lt;/full-title&gt;&lt;abbr-1&gt;PloS one&lt;/abbr-1&gt;&lt;/periodical&gt;&lt;pages&gt;e72788&lt;/pages&gt;&lt;volume&gt;8&lt;/volume&gt;&lt;number&gt;9&lt;/number&gt;&lt;dates&gt;&lt;year&gt;2013&lt;/year&gt;&lt;/dates&gt;&lt;isbn&gt;1932-6203&lt;/isbn&gt;&lt;urls&gt;&lt;/urls&gt;&lt;/record&gt;&lt;/Cite&gt;&lt;Cite&gt;&lt;Author&gt;Walker&lt;/Author&gt;&lt;Year&gt;2010&lt;/Year&gt;&lt;RecNum&gt;691&lt;/RecNum&gt;&lt;record&gt;&lt;rec-number&gt;691&lt;/rec-number&gt;&lt;foreign-keys&gt;&lt;key app="EN" db-id="rxr09xztzasrx8e9x245f5zep2psxpzs5rfz" timestamp="1445332401"&gt;691&lt;/key&gt;&lt;/foreign-keys&gt;&lt;ref-type name="Journal Article"&gt;17&lt;/ref-type&gt;&lt;contributors&gt;&lt;authors&gt;&lt;author&gt;Walker, CL Fischer&lt;/author&gt;&lt;author&gt;Sack, David&lt;/author&gt;&lt;author&gt;Black, Robert E&lt;/author&gt;&lt;/authors&gt;&lt;/contributors&gt;&lt;titles&gt;&lt;title&gt;Etiology of diarrhea in older children, adolescents and adults: a systematic review&lt;/title&gt;&lt;secondary-title&gt;PLoS Negl Trop Dis&lt;/secondary-title&gt;&lt;/titles&gt;&lt;periodical&gt;&lt;full-title&gt;PLoS Negl Trop Dis&lt;/full-title&gt;&lt;/periodical&gt;&lt;pages&gt;e768-e768&lt;/pages&gt;&lt;volume&gt;4&lt;/volume&gt;&lt;number&gt;8&lt;/number&gt;&lt;dates&gt;&lt;year&gt;2010&lt;/year&gt;&lt;/dates&gt;&lt;urls&gt;&lt;/urls&gt;&lt;/record&gt;&lt;/Cite&gt;&lt;/EndNote&gt;</w:instrText>
      </w:r>
      <w:r w:rsidRPr="00B13292">
        <w:rPr>
          <w:rFonts w:cs="Times New Roman"/>
          <w:szCs w:val="24"/>
          <w:lang w:val="en-GB"/>
        </w:rPr>
        <w:fldChar w:fldCharType="separate"/>
      </w:r>
      <w:r w:rsidR="0029162F">
        <w:rPr>
          <w:rFonts w:cs="Times New Roman"/>
          <w:noProof/>
          <w:szCs w:val="24"/>
          <w:lang w:val="en-GB"/>
        </w:rPr>
        <w:t>[</w:t>
      </w:r>
      <w:hyperlink w:anchor="_ENREF_24" w:tooltip="Lanata, 2013 #688" w:history="1">
        <w:r w:rsidR="00AD011F">
          <w:rPr>
            <w:rFonts w:cs="Times New Roman"/>
            <w:noProof/>
            <w:szCs w:val="24"/>
            <w:lang w:val="en-GB"/>
          </w:rPr>
          <w:t>24</w:t>
        </w:r>
      </w:hyperlink>
      <w:r w:rsidR="0029162F">
        <w:rPr>
          <w:rFonts w:cs="Times New Roman"/>
          <w:noProof/>
          <w:szCs w:val="24"/>
          <w:lang w:val="en-GB"/>
        </w:rPr>
        <w:t>,</w:t>
      </w:r>
      <w:hyperlink w:anchor="_ENREF_26" w:tooltip="Walker, 2010 #691" w:history="1">
        <w:r w:rsidR="00AD011F">
          <w:rPr>
            <w:rFonts w:cs="Times New Roman"/>
            <w:noProof/>
            <w:szCs w:val="24"/>
            <w:lang w:val="en-GB"/>
          </w:rPr>
          <w:t>26</w:t>
        </w:r>
      </w:hyperlink>
      <w:r w:rsidR="0029162F">
        <w:rPr>
          <w:rFonts w:cs="Times New Roman"/>
          <w:noProof/>
          <w:szCs w:val="24"/>
          <w:lang w:val="en-GB"/>
        </w:rPr>
        <w:t>]</w:t>
      </w:r>
      <w:r w:rsidRPr="00B13292">
        <w:rPr>
          <w:rFonts w:cs="Times New Roman"/>
          <w:szCs w:val="24"/>
          <w:lang w:val="en-GB"/>
        </w:rPr>
        <w:fldChar w:fldCharType="end"/>
      </w:r>
      <w:r w:rsidRPr="00B13292">
        <w:rPr>
          <w:rFonts w:cs="Times New Roman"/>
          <w:szCs w:val="24"/>
          <w:lang w:val="en-GB"/>
        </w:rPr>
        <w:t xml:space="preserve"> and the cases of diarrhoea reported by the Governm</w:t>
      </w:r>
      <w:r w:rsidR="00EC6E04">
        <w:rPr>
          <w:rFonts w:cs="Times New Roman"/>
          <w:szCs w:val="24"/>
          <w:lang w:val="en-GB"/>
        </w:rPr>
        <w:t>ent Sanito-Epidemiology Unit (</w:t>
      </w:r>
      <w:r w:rsidRPr="00B13292">
        <w:rPr>
          <w:rFonts w:cs="Times New Roman"/>
          <w:szCs w:val="24"/>
          <w:lang w:val="en-GB"/>
        </w:rPr>
        <w:t>29,045 reported cases</w:t>
      </w:r>
      <w:r w:rsidR="000846C9">
        <w:rPr>
          <w:rFonts w:cs="Times New Roman"/>
          <w:szCs w:val="24"/>
          <w:lang w:val="en-GB"/>
        </w:rPr>
        <w:t xml:space="preserve"> of acute intestinal infections</w:t>
      </w:r>
      <w:r w:rsidR="00EC6E04">
        <w:rPr>
          <w:rFonts w:cs="Times New Roman"/>
          <w:szCs w:val="24"/>
          <w:lang w:val="en-GB"/>
        </w:rPr>
        <w:t>)</w:t>
      </w:r>
      <w:r w:rsidRPr="00B13292">
        <w:rPr>
          <w:rFonts w:cs="Times New Roman"/>
          <w:szCs w:val="24"/>
          <w:lang w:val="en-GB"/>
        </w:rPr>
        <w:t xml:space="preserve"> </w:t>
      </w:r>
      <w:r w:rsidRPr="00B13292">
        <w:rPr>
          <w:rFonts w:cs="Times New Roman"/>
          <w:szCs w:val="24"/>
          <w:lang w:val="en-GB"/>
        </w:rPr>
        <w:fldChar w:fldCharType="begin"/>
      </w:r>
      <w:r w:rsidR="0029162F">
        <w:rPr>
          <w:rFonts w:cs="Times New Roman"/>
          <w:szCs w:val="24"/>
          <w:lang w:val="en-GB"/>
        </w:rPr>
        <w:instrText xml:space="preserve"> ADDIN EN.CITE &lt;EndNote&gt;&lt;Cite&gt;&lt;Author&gt;National Statistical Committee of the Kyrgyz Republic&lt;/Author&gt;&lt;Year&gt;2015&lt;/Year&gt;&lt;RecNum&gt;231&lt;/RecNum&gt;&lt;DisplayText&gt;[18]&lt;/DisplayText&gt;&lt;record&gt;&lt;rec-number&gt;231&lt;/rec-number&gt;&lt;foreign-keys&gt;&lt;key app="EN" db-id="rxr09xztzasrx8e9x245f5zep2psxpzs5rfz" timestamp="1439537731"&gt;231&lt;/key&gt;&lt;/foreign-keys&gt;&lt;ref-type name="Web Page"&gt;12&lt;/ref-type&gt;&lt;contributors&gt;&lt;authors&gt;&lt;author&gt;National Statistical Committee of the Kyrgyz Republic,&lt;/author&gt;&lt;/authors&gt;&lt;/contributors&gt;&lt;titles&gt;&lt;title&gt;Healthcare official statistics - Number of new cases of infectious and parasitic diseases&lt;/title&gt;&lt;/titles&gt;&lt;number&gt;12-1-2016&lt;/number&gt;&lt;dates&gt;&lt;year&gt;2015&lt;/year&gt;&lt;/dates&gt;&lt;urls&gt;&lt;related-urls&gt;&lt;url&gt;http://www.stat.kg/media/statisticsdynamic/1a3bdae7-1e16-4fc9-8b6c-089e4f776fd8.xls&lt;/url&gt;&lt;/related-urls&gt;&lt;/urls&gt;&lt;/record&gt;&lt;/Cite&gt;&lt;/EndNote&gt;</w:instrText>
      </w:r>
      <w:r w:rsidRPr="00B13292">
        <w:rPr>
          <w:rFonts w:cs="Times New Roman"/>
          <w:szCs w:val="24"/>
          <w:lang w:val="en-GB"/>
        </w:rPr>
        <w:fldChar w:fldCharType="separate"/>
      </w:r>
      <w:r w:rsidR="0029162F">
        <w:rPr>
          <w:rFonts w:cs="Times New Roman"/>
          <w:noProof/>
          <w:szCs w:val="24"/>
          <w:lang w:val="en-GB"/>
        </w:rPr>
        <w:t>[</w:t>
      </w:r>
      <w:hyperlink w:anchor="_ENREF_18" w:tooltip="National Statistical Committee of the Kyrgyz Republic, 2015 #231" w:history="1">
        <w:r w:rsidR="00AD011F">
          <w:rPr>
            <w:rFonts w:cs="Times New Roman"/>
            <w:noProof/>
            <w:szCs w:val="24"/>
            <w:lang w:val="en-GB"/>
          </w:rPr>
          <w:t>18</w:t>
        </w:r>
      </w:hyperlink>
      <w:r w:rsidR="0029162F">
        <w:rPr>
          <w:rFonts w:cs="Times New Roman"/>
          <w:noProof/>
          <w:szCs w:val="24"/>
          <w:lang w:val="en-GB"/>
        </w:rPr>
        <w:t>]</w:t>
      </w:r>
      <w:r w:rsidRPr="00B13292">
        <w:rPr>
          <w:rFonts w:cs="Times New Roman"/>
          <w:szCs w:val="24"/>
          <w:lang w:val="en-GB"/>
        </w:rPr>
        <w:fldChar w:fldCharType="end"/>
      </w:r>
      <w:r>
        <w:rPr>
          <w:rFonts w:cs="Times New Roman"/>
          <w:szCs w:val="24"/>
          <w:lang w:val="en-GB"/>
        </w:rPr>
        <w:t>. The</w:t>
      </w:r>
      <w:r w:rsidRPr="00B13292">
        <w:rPr>
          <w:rFonts w:cs="Times New Roman"/>
          <w:szCs w:val="24"/>
          <w:lang w:val="en-GB"/>
        </w:rPr>
        <w:t xml:space="preserve"> maximum </w:t>
      </w:r>
      <w:r>
        <w:rPr>
          <w:rFonts w:cs="Times New Roman"/>
          <w:szCs w:val="24"/>
          <w:lang w:val="en-GB"/>
        </w:rPr>
        <w:t xml:space="preserve">for this distribution was calculated </w:t>
      </w:r>
      <w:r w:rsidRPr="00B13292">
        <w:rPr>
          <w:rFonts w:cs="Times New Roman"/>
          <w:szCs w:val="24"/>
          <w:lang w:val="en-GB"/>
        </w:rPr>
        <w:t xml:space="preserve">by multiplying the etiological fraction by the estimated incidence of diarrhoea as reported in the reviews of Walker et al. </w:t>
      </w:r>
      <w:r w:rsidRPr="00B13292">
        <w:rPr>
          <w:rFonts w:cs="Times New Roman"/>
          <w:szCs w:val="24"/>
          <w:lang w:val="en-GB"/>
        </w:rPr>
        <w:fldChar w:fldCharType="begin"/>
      </w:r>
      <w:r w:rsidR="0029162F">
        <w:rPr>
          <w:rFonts w:cs="Times New Roman"/>
          <w:szCs w:val="24"/>
          <w:lang w:val="en-GB"/>
        </w:rPr>
        <w:instrText xml:space="preserve"> ADDIN EN.CITE &lt;EndNote&gt;&lt;Cite&gt;&lt;Author&gt;Walker&lt;/Author&gt;&lt;Year&gt;2010&lt;/Year&gt;&lt;RecNum&gt;690&lt;/RecNum&gt;&lt;DisplayText&gt;[23,25]&lt;/DisplayText&gt;&lt;record&gt;&lt;rec-number&gt;690&lt;/rec-number&gt;&lt;foreign-keys&gt;&lt;key app="EN" db-id="rxr09xztzasrx8e9x245f5zep2psxpzs5rfz" timestamp="1445331160"&gt;690&lt;/key&gt;&lt;/foreign-keys&gt;&lt;ref-type name="Journal Article"&gt;17&lt;/ref-type&gt;&lt;contributors&gt;&lt;authors&gt;&lt;author&gt;Walker, CL Fischer&lt;/author&gt;&lt;author&gt;Black, RE&lt;/author&gt;&lt;/authors&gt;&lt;/contributors&gt;&lt;titles&gt;&lt;title&gt;Diarrhoea morbidity and mortality in older children, adolescents, and adults&lt;/title&gt;&lt;secondary-title&gt;Epidemiology and infection&lt;/secondary-title&gt;&lt;/titles&gt;&lt;periodical&gt;&lt;full-title&gt;Epidemiology and infection&lt;/full-title&gt;&lt;/periodical&gt;&lt;pages&gt;1215-1226&lt;/pages&gt;&lt;volume&gt;138&lt;/volume&gt;&lt;number&gt;09&lt;/number&gt;&lt;dates&gt;&lt;year&gt;2010&lt;/year&gt;&lt;/dates&gt;&lt;isbn&gt;1469-4409&lt;/isbn&gt;&lt;urls&gt;&lt;/urls&gt;&lt;/record&gt;&lt;/Cite&gt;&lt;Cite&gt;&lt;Author&gt;Walker&lt;/Author&gt;&lt;Year&gt;2013&lt;/Year&gt;&lt;RecNum&gt;689&lt;/RecNum&gt;&lt;record&gt;&lt;rec-number&gt;689&lt;/rec-number&gt;&lt;foreign-keys&gt;&lt;key app="EN" db-id="rxr09xztzasrx8e9x245f5zep2psxpzs5rfz" timestamp="1445331023"&gt;689&lt;/key&gt;&lt;/foreign-keys&gt;&lt;ref-type name="Journal Article"&gt;17&lt;/ref-type&gt;&lt;contributors&gt;&lt;authors&gt;&lt;author&gt;Walker, Christa L Fischer&lt;/author&gt;&lt;author&gt;Rudan, Igor&lt;/author&gt;&lt;author&gt;Liu, Li&lt;/author&gt;&lt;author&gt;Nair, Harish&lt;/author&gt;&lt;author&gt;Theodoratou, Evropi&lt;/author&gt;&lt;author&gt;Bhutta, Zulfiqar A&lt;/author&gt;&lt;author&gt;O&amp;apos;Brien, Katherine L&lt;/author&gt;&lt;author&gt;Campbell, Harry&lt;/author&gt;&lt;author&gt;Black, Robert E&lt;/author&gt;&lt;/authors&gt;&lt;/contributors&gt;&lt;titles&gt;&lt;title&gt;Global burden of childhood pneumonia and diarrhoea&lt;/title&gt;&lt;secondary-title&gt;The Lancet&lt;/secondary-title&gt;&lt;/titles&gt;&lt;periodical&gt;&lt;full-title&gt;The Lancet&lt;/full-title&gt;&lt;/periodical&gt;&lt;pages&gt;1405-1416&lt;/pages&gt;&lt;volume&gt;381&lt;/volume&gt;&lt;number&gt;9875&lt;/number&gt;&lt;dates&gt;&lt;year&gt;2013&lt;/year&gt;&lt;/dates&gt;&lt;isbn&gt;0140-6736&lt;/isbn&gt;&lt;urls&gt;&lt;/urls&gt;&lt;/record&gt;&lt;/Cite&gt;&lt;/EndNote&gt;</w:instrText>
      </w:r>
      <w:r w:rsidRPr="00B13292">
        <w:rPr>
          <w:rFonts w:cs="Times New Roman"/>
          <w:szCs w:val="24"/>
          <w:lang w:val="en-GB"/>
        </w:rPr>
        <w:fldChar w:fldCharType="separate"/>
      </w:r>
      <w:r w:rsidR="0029162F">
        <w:rPr>
          <w:rFonts w:cs="Times New Roman"/>
          <w:noProof/>
          <w:szCs w:val="24"/>
          <w:lang w:val="en-GB"/>
        </w:rPr>
        <w:t>[</w:t>
      </w:r>
      <w:hyperlink w:anchor="_ENREF_23" w:tooltip="Walker, 2013 #689" w:history="1">
        <w:r w:rsidR="00AD011F">
          <w:rPr>
            <w:rFonts w:cs="Times New Roman"/>
            <w:noProof/>
            <w:szCs w:val="24"/>
            <w:lang w:val="en-GB"/>
          </w:rPr>
          <w:t>23</w:t>
        </w:r>
      </w:hyperlink>
      <w:r w:rsidR="0029162F">
        <w:rPr>
          <w:rFonts w:cs="Times New Roman"/>
          <w:noProof/>
          <w:szCs w:val="24"/>
          <w:lang w:val="en-GB"/>
        </w:rPr>
        <w:t>,</w:t>
      </w:r>
      <w:hyperlink w:anchor="_ENREF_25" w:tooltip="Walker, 2010 #690" w:history="1">
        <w:r w:rsidR="00AD011F">
          <w:rPr>
            <w:rFonts w:cs="Times New Roman"/>
            <w:noProof/>
            <w:szCs w:val="24"/>
            <w:lang w:val="en-GB"/>
          </w:rPr>
          <w:t>25</w:t>
        </w:r>
      </w:hyperlink>
      <w:r w:rsidR="0029162F">
        <w:rPr>
          <w:rFonts w:cs="Times New Roman"/>
          <w:noProof/>
          <w:szCs w:val="24"/>
          <w:lang w:val="en-GB"/>
        </w:rPr>
        <w:t>]</w:t>
      </w:r>
      <w:r w:rsidRPr="00B13292">
        <w:rPr>
          <w:rFonts w:cs="Times New Roman"/>
          <w:szCs w:val="24"/>
          <w:lang w:val="en-GB"/>
        </w:rPr>
        <w:fldChar w:fldCharType="end"/>
      </w:r>
      <w:r w:rsidR="00584B2B">
        <w:rPr>
          <w:rFonts w:cs="Times New Roman"/>
          <w:szCs w:val="24"/>
          <w:lang w:val="en-GB"/>
        </w:rPr>
        <w:t xml:space="preserve"> in the</w:t>
      </w:r>
      <w:r w:rsidR="00584B2B" w:rsidRPr="00584B2B">
        <w:t xml:space="preserve"> </w:t>
      </w:r>
      <w:r w:rsidR="00584B2B" w:rsidRPr="00584B2B">
        <w:rPr>
          <w:rFonts w:cs="Times New Roman"/>
          <w:szCs w:val="24"/>
          <w:lang w:val="en-GB"/>
        </w:rPr>
        <w:t>European</w:t>
      </w:r>
      <w:r w:rsidR="00584B2B">
        <w:rPr>
          <w:rFonts w:cs="Times New Roman"/>
          <w:szCs w:val="24"/>
          <w:lang w:val="en-GB"/>
        </w:rPr>
        <w:t xml:space="preserve"> </w:t>
      </w:r>
      <w:r w:rsidR="00584B2B" w:rsidRPr="00584B2B">
        <w:rPr>
          <w:rFonts w:cs="Times New Roman"/>
          <w:szCs w:val="24"/>
          <w:lang w:val="en-GB"/>
        </w:rPr>
        <w:t>region</w:t>
      </w:r>
      <w:r w:rsidRPr="00B13292">
        <w:rPr>
          <w:rFonts w:cs="Times New Roman"/>
          <w:szCs w:val="24"/>
          <w:lang w:val="en-GB"/>
        </w:rPr>
        <w:t xml:space="preserve">. Since </w:t>
      </w:r>
      <w:r w:rsidR="0096474F">
        <w:rPr>
          <w:rFonts w:cs="Times New Roman"/>
          <w:szCs w:val="24"/>
          <w:lang w:val="en-GB"/>
        </w:rPr>
        <w:t xml:space="preserve">the </w:t>
      </w:r>
      <w:r w:rsidR="00E171F9">
        <w:rPr>
          <w:rFonts w:cs="Times New Roman"/>
          <w:szCs w:val="24"/>
          <w:lang w:val="en-GB"/>
        </w:rPr>
        <w:t xml:space="preserve">duration of </w:t>
      </w:r>
      <w:r w:rsidR="0096474F">
        <w:rPr>
          <w:rFonts w:cs="Times New Roman"/>
          <w:szCs w:val="24"/>
          <w:lang w:val="en-GB"/>
        </w:rPr>
        <w:t xml:space="preserve">the </w:t>
      </w:r>
      <w:r w:rsidR="00E171F9">
        <w:rPr>
          <w:rFonts w:cs="Times New Roman"/>
          <w:szCs w:val="24"/>
          <w:lang w:val="en-GB"/>
        </w:rPr>
        <w:t xml:space="preserve">disease, </w:t>
      </w:r>
      <w:r w:rsidR="0096474F">
        <w:rPr>
          <w:rFonts w:cs="Times New Roman"/>
          <w:szCs w:val="24"/>
          <w:lang w:val="en-GB"/>
        </w:rPr>
        <w:t xml:space="preserve">the </w:t>
      </w:r>
      <w:r w:rsidRPr="00B13292">
        <w:rPr>
          <w:rFonts w:cs="Times New Roman"/>
          <w:szCs w:val="24"/>
          <w:lang w:val="en-GB"/>
        </w:rPr>
        <w:t xml:space="preserve">incidence and </w:t>
      </w:r>
      <w:r w:rsidR="0096474F">
        <w:rPr>
          <w:rFonts w:cs="Times New Roman"/>
          <w:szCs w:val="24"/>
          <w:lang w:val="en-GB"/>
        </w:rPr>
        <w:t>the etiological</w:t>
      </w:r>
      <w:r w:rsidRPr="00B13292">
        <w:rPr>
          <w:rFonts w:cs="Times New Roman"/>
          <w:szCs w:val="24"/>
          <w:lang w:val="en-GB"/>
        </w:rPr>
        <w:t xml:space="preserve"> fraction between the under-5-years and over-5-years group differs, disease burden was calculated separately for the two age groups. The methodology of using the etiological fraction and addressing incidence separately in the two age groups was derived from the </w:t>
      </w:r>
      <w:r w:rsidR="00EC6E04">
        <w:rPr>
          <w:rFonts w:cs="Times New Roman"/>
          <w:szCs w:val="24"/>
          <w:lang w:val="en-GB"/>
        </w:rPr>
        <w:t xml:space="preserve">methodology of the </w:t>
      </w:r>
      <w:r w:rsidR="00EC6E04" w:rsidRPr="00EC6E04">
        <w:rPr>
          <w:rFonts w:cs="Times New Roman"/>
          <w:szCs w:val="24"/>
          <w:lang w:val="en-GB"/>
        </w:rPr>
        <w:t xml:space="preserve">WHO Foodborne Disease Burden Epidemiology Reference Group </w:t>
      </w:r>
      <w:r w:rsidRPr="00B13292">
        <w:rPr>
          <w:rFonts w:cs="Times New Roman"/>
          <w:szCs w:val="24"/>
          <w:lang w:val="en-GB"/>
        </w:rPr>
        <w:t>study</w:t>
      </w:r>
      <w:r w:rsidR="00EC6E04">
        <w:rPr>
          <w:rFonts w:cs="Times New Roman"/>
          <w:szCs w:val="24"/>
          <w:lang w:val="en-GB"/>
        </w:rPr>
        <w:t xml:space="preserve"> in which</w:t>
      </w:r>
      <w:r w:rsidRPr="00B13292">
        <w:rPr>
          <w:rFonts w:cs="Times New Roman"/>
          <w:szCs w:val="24"/>
          <w:lang w:val="en-GB"/>
        </w:rPr>
        <w:t xml:space="preserve"> the global burden of food borne pathogens </w:t>
      </w:r>
      <w:r w:rsidR="00EC6E04">
        <w:rPr>
          <w:rFonts w:cs="Times New Roman"/>
          <w:szCs w:val="24"/>
          <w:lang w:val="en-GB"/>
        </w:rPr>
        <w:t xml:space="preserve">was estimated </w:t>
      </w:r>
      <w:r w:rsidRPr="00B13292">
        <w:rPr>
          <w:rFonts w:cs="Times New Roman"/>
          <w:szCs w:val="24"/>
          <w:lang w:val="en-GB"/>
        </w:rPr>
        <w:fldChar w:fldCharType="begin"/>
      </w:r>
      <w:r w:rsidR="0029162F">
        <w:rPr>
          <w:rFonts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B13292">
        <w:rPr>
          <w:rFonts w:cs="Times New Roman"/>
          <w:szCs w:val="24"/>
          <w:lang w:val="en-GB"/>
        </w:rPr>
        <w:fldChar w:fldCharType="separate"/>
      </w:r>
      <w:r w:rsidR="0029162F">
        <w:rPr>
          <w:rFonts w:cs="Times New Roman"/>
          <w:noProof/>
          <w:szCs w:val="24"/>
          <w:lang w:val="en-GB"/>
        </w:rPr>
        <w:t>[</w:t>
      </w:r>
      <w:hyperlink w:anchor="_ENREF_17" w:tooltip="Kirk, 2015 #787" w:history="1">
        <w:r w:rsidR="00AD011F">
          <w:rPr>
            <w:rFonts w:cs="Times New Roman"/>
            <w:noProof/>
            <w:szCs w:val="24"/>
            <w:lang w:val="en-GB"/>
          </w:rPr>
          <w:t>17</w:t>
        </w:r>
      </w:hyperlink>
      <w:r w:rsidR="0029162F">
        <w:rPr>
          <w:rFonts w:cs="Times New Roman"/>
          <w:noProof/>
          <w:szCs w:val="24"/>
          <w:lang w:val="en-GB"/>
        </w:rPr>
        <w:t>]</w:t>
      </w:r>
      <w:r w:rsidRPr="00B13292">
        <w:rPr>
          <w:rFonts w:cs="Times New Roman"/>
          <w:szCs w:val="24"/>
          <w:lang w:val="en-GB"/>
        </w:rPr>
        <w:fldChar w:fldCharType="end"/>
      </w:r>
      <w:r w:rsidRPr="00B13292">
        <w:rPr>
          <w:rFonts w:cs="Times New Roman"/>
          <w:szCs w:val="24"/>
          <w:lang w:val="en-GB"/>
        </w:rPr>
        <w:t>.</w:t>
      </w:r>
      <w:r w:rsidR="003235DD">
        <w:rPr>
          <w:rFonts w:cs="Times New Roman"/>
          <w:szCs w:val="24"/>
          <w:lang w:val="en-GB"/>
        </w:rPr>
        <w:t xml:space="preserve"> </w:t>
      </w:r>
    </w:p>
    <w:p w14:paraId="1CCFE7E4" w14:textId="1C167D77" w:rsidR="0096474F" w:rsidRPr="00A94C15" w:rsidRDefault="0096474F" w:rsidP="0096474F">
      <w:pPr>
        <w:rPr>
          <w:rFonts w:cs="Times New Roman"/>
          <w:szCs w:val="24"/>
          <w:lang w:val="en-GB"/>
        </w:rPr>
      </w:pPr>
      <w:r w:rsidRPr="00A94C15">
        <w:rPr>
          <w:rFonts w:cs="Times New Roman"/>
          <w:szCs w:val="24"/>
          <w:lang w:val="en-GB"/>
        </w:rPr>
        <w:t xml:space="preserve">Mortality </w:t>
      </w:r>
      <w:r>
        <w:rPr>
          <w:rFonts w:cs="Times New Roman"/>
          <w:szCs w:val="24"/>
          <w:lang w:val="en-GB"/>
        </w:rPr>
        <w:t xml:space="preserve">due to GE </w:t>
      </w:r>
      <w:r w:rsidRPr="00A94C15">
        <w:rPr>
          <w:rFonts w:cs="Times New Roman"/>
          <w:szCs w:val="24"/>
          <w:lang w:val="en-GB"/>
        </w:rPr>
        <w:t xml:space="preserve">for the age group under-5-years was calculated using the </w:t>
      </w:r>
      <w:r>
        <w:rPr>
          <w:rFonts w:cs="Times New Roman"/>
          <w:szCs w:val="24"/>
          <w:lang w:val="en-GB"/>
        </w:rPr>
        <w:t xml:space="preserve">WHO </w:t>
      </w:r>
      <w:r w:rsidRPr="00144208">
        <w:rPr>
          <w:rFonts w:cs="Times New Roman"/>
          <w:szCs w:val="24"/>
          <w:lang w:val="en-GB"/>
        </w:rPr>
        <w:t xml:space="preserve">Child Health Epidemiology Reference Group </w:t>
      </w:r>
      <w:r w:rsidRPr="00A94C15">
        <w:rPr>
          <w:rFonts w:cs="Times New Roman"/>
          <w:szCs w:val="24"/>
          <w:lang w:val="en-GB"/>
        </w:rPr>
        <w:t xml:space="preserve">mortality incidence due to diarrhoea for Kyrgyzstan in 2013, multiplied by the etiological fraction as described above </w:t>
      </w:r>
      <w:r w:rsidRPr="00A94C15">
        <w:rPr>
          <w:rFonts w:cs="Times New Roman"/>
          <w:szCs w:val="24"/>
          <w:lang w:val="en-GB"/>
        </w:rPr>
        <w:fldChar w:fldCharType="begin"/>
      </w:r>
      <w:r w:rsidR="0029162F">
        <w:rPr>
          <w:rFonts w:cs="Times New Roman"/>
          <w:szCs w:val="24"/>
          <w:lang w:val="en-GB"/>
        </w:rPr>
        <w:instrText xml:space="preserve"> ADDIN EN.CITE &lt;EndNote&gt;&lt;Cite&gt;&lt;Author&gt;Child Health Epidemiology Reference Group&lt;/Author&gt;&lt;Year&gt;2011&lt;/Year&gt;&lt;RecNum&gt;791&lt;/RecNum&gt;&lt;DisplayText&gt;[29]&lt;/DisplayText&gt;&lt;record&gt;&lt;rec-number&gt;791&lt;/rec-number&gt;&lt;foreign-keys&gt;&lt;key app="EN" db-id="rxr09xztzasrx8e9x245f5zep2psxpzs5rfz" timestamp="1454331400"&gt;791&lt;/key&gt;&lt;/foreign-keys&gt;&lt;ref-type name="Journal Article"&gt;17&lt;/ref-type&gt;&lt;contributors&gt;&lt;authors&gt;&lt;author&gt;Child Health Epidemiology Reference Group, &lt;/author&gt;&lt;/authors&gt;&lt;/contributors&gt;&lt;titles&gt;&lt;title&gt;CHERG Child Causes of Death Annual Estimates by Country, 2000-2010.&lt;/title&gt;&lt;/titles&gt;&lt;dates&gt;&lt;year&gt;2011&lt;/year&gt;&lt;/dates&gt;&lt;urls&gt;&lt;related-urls&gt;&lt;url&gt;http://cherg.org/publications/Country-level-child-deaths-2000-2010.xlsx&lt;/url&gt;&lt;/related-urls&gt;&lt;/urls&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29" w:tooltip="Child Health Epidemiology Reference Group, 2011 #791" w:history="1">
        <w:r w:rsidR="00AD011F">
          <w:rPr>
            <w:rFonts w:cs="Times New Roman"/>
            <w:noProof/>
            <w:szCs w:val="24"/>
            <w:lang w:val="en-GB"/>
          </w:rPr>
          <w:t>29</w:t>
        </w:r>
      </w:hyperlink>
      <w:r w:rsidR="0029162F">
        <w:rPr>
          <w:rFonts w:cs="Times New Roman"/>
          <w:noProof/>
          <w:szCs w:val="24"/>
          <w:lang w:val="en-GB"/>
        </w:rPr>
        <w:t>]</w:t>
      </w:r>
      <w:r w:rsidRPr="00A94C15">
        <w:rPr>
          <w:rFonts w:cs="Times New Roman"/>
          <w:szCs w:val="24"/>
          <w:lang w:val="en-GB"/>
        </w:rPr>
        <w:fldChar w:fldCharType="end"/>
      </w:r>
      <w:r w:rsidRPr="00A94C15">
        <w:rPr>
          <w:rFonts w:cs="Times New Roman"/>
          <w:szCs w:val="24"/>
          <w:lang w:val="en-GB"/>
        </w:rPr>
        <w:t>.</w:t>
      </w:r>
      <w:r w:rsidRPr="00A94C15">
        <w:rPr>
          <w:rFonts w:cs="Times New Roman"/>
          <w:color w:val="FF0000"/>
          <w:szCs w:val="24"/>
          <w:lang w:val="en-GB"/>
        </w:rPr>
        <w:t xml:space="preserve"> </w:t>
      </w:r>
      <w:r w:rsidRPr="00A94C15">
        <w:rPr>
          <w:rFonts w:cs="Times New Roman"/>
          <w:szCs w:val="24"/>
          <w:lang w:val="en-GB"/>
        </w:rPr>
        <w:t xml:space="preserve">Mortality for the age group over-5-years was calculated </w:t>
      </w:r>
      <w:r>
        <w:rPr>
          <w:rFonts w:cs="Times New Roman"/>
          <w:szCs w:val="24"/>
          <w:lang w:val="en-GB"/>
        </w:rPr>
        <w:t xml:space="preserve">using the same methodology but </w:t>
      </w:r>
      <w:r w:rsidRPr="00A94C15">
        <w:rPr>
          <w:rFonts w:cs="Times New Roman"/>
          <w:szCs w:val="24"/>
          <w:lang w:val="en-GB"/>
        </w:rPr>
        <w:t xml:space="preserve">based on </w:t>
      </w:r>
      <w:r>
        <w:rPr>
          <w:rFonts w:cs="Times New Roman"/>
          <w:szCs w:val="24"/>
          <w:lang w:val="en-GB"/>
        </w:rPr>
        <w:t>the country specific GBD 2010 diarrhoeal mortality estimates for the different age groups</w:t>
      </w:r>
      <w:r w:rsidRPr="00A94C15">
        <w:rPr>
          <w:rFonts w:cs="Times New Roman"/>
          <w:szCs w:val="24"/>
          <w:lang w:val="en-GB"/>
        </w:rPr>
        <w:t>.</w:t>
      </w:r>
      <w:r w:rsidR="00986446">
        <w:rPr>
          <w:rFonts w:cs="Times New Roman"/>
          <w:szCs w:val="24"/>
          <w:lang w:val="en-GB"/>
        </w:rPr>
        <w:t xml:space="preserve"> </w:t>
      </w:r>
      <w:r w:rsidR="00A37B00">
        <w:rPr>
          <w:rFonts w:cs="Times New Roman"/>
          <w:szCs w:val="24"/>
          <w:lang w:val="en-GB"/>
        </w:rPr>
        <w:t>T</w:t>
      </w:r>
      <w:r w:rsidR="00986446" w:rsidRPr="00986446">
        <w:rPr>
          <w:rFonts w:cs="Times New Roman"/>
          <w:szCs w:val="24"/>
          <w:lang w:val="en-GB"/>
        </w:rPr>
        <w:t xml:space="preserve">he uncertainty range from the GBD 2010 estimate of diarrheal deaths </w:t>
      </w:r>
      <w:r w:rsidR="00A37B00">
        <w:rPr>
          <w:rFonts w:cs="Times New Roman"/>
          <w:szCs w:val="24"/>
          <w:lang w:val="en-GB"/>
        </w:rPr>
        <w:t xml:space="preserve">was applied to model uncertainty around the estimates </w:t>
      </w:r>
      <w:r w:rsidR="00986446" w:rsidRPr="00986446">
        <w:rPr>
          <w:rFonts w:cs="Times New Roman"/>
          <w:szCs w:val="24"/>
          <w:lang w:val="en-GB"/>
        </w:rPr>
        <w:t>(81.7% to 11</w:t>
      </w:r>
      <w:r w:rsidR="00A37B00">
        <w:rPr>
          <w:rFonts w:cs="Times New Roman"/>
          <w:szCs w:val="24"/>
          <w:lang w:val="en-GB"/>
        </w:rPr>
        <w:t xml:space="preserve">4.6% around the point estimate) </w:t>
      </w:r>
      <w:r w:rsidR="00A37B00">
        <w:rPr>
          <w:rFonts w:cs="Times New Roman"/>
          <w:szCs w:val="24"/>
          <w:lang w:val="en-GB"/>
        </w:rPr>
        <w:fldChar w:fldCharType="begin"/>
      </w:r>
      <w:r w:rsidR="0029162F">
        <w:rPr>
          <w:rFonts w:cs="Times New Roman"/>
          <w:szCs w:val="24"/>
          <w:lang w:val="en-GB"/>
        </w:rPr>
        <w:instrText xml:space="preserve"> ADDIN EN.CITE &lt;EndNote&gt;&lt;Cite&gt;&lt;Author&gt;Murray&lt;/Author&gt;&lt;Year&gt;2013&lt;/Year&gt;&lt;RecNum&gt;703&lt;/RecNum&gt;&lt;DisplayText&gt;[30]&lt;/DisplayText&gt;&lt;record&gt;&lt;rec-number&gt;703&lt;/rec-number&gt;&lt;foreign-keys&gt;&lt;key app="EN" db-id="rxr09xztzasrx8e9x245f5zep2psxpzs5rfz" timestamp="1446018050"&gt;703&lt;/key&gt;&lt;/foreign-keys&gt;&lt;ref-type name="Journal Article"&gt;17&lt;/ref-type&gt;&lt;contributors&gt;&lt;authors&gt;&lt;author&gt;Murray, Christopher JL&lt;/author&gt;&lt;author&gt;Ezzati, Majid&lt;/author&gt;&lt;author&gt;Flaxman, Abraham D&lt;/author&gt;&lt;author&gt;Lim, Stephen&lt;/author&gt;&lt;author&gt;Lozano, Rafael&lt;/author&gt;&lt;author&gt;Michaud, Catherine&lt;/author&gt;&lt;author&gt;Naghavi, Mohsen&lt;/author&gt;&lt;author&gt;Salomon, Joshua A&lt;/author&gt;&lt;author&gt;Shibuya, Kenji&lt;/author&gt;&lt;author&gt;Vos, Theo&lt;/author&gt;&lt;/authors&gt;&lt;/contributors&gt;&lt;titles&gt;&lt;title&gt;GBD 2010: design, definitions, and metrics&lt;/title&gt;&lt;secondary-title&gt;The Lancet&lt;/secondary-title&gt;&lt;/titles&gt;&lt;periodical&gt;&lt;full-title&gt;The Lancet&lt;/full-title&gt;&lt;/periodical&gt;&lt;pages&gt;2063-2066&lt;/pages&gt;&lt;volume&gt;380&lt;/volume&gt;&lt;number&gt;9859&lt;/number&gt;&lt;dates&gt;&lt;year&gt;2013&lt;/year&gt;&lt;/dates&gt;&lt;isbn&gt;0140-6736&lt;/isbn&gt;&lt;urls&gt;&lt;/urls&gt;&lt;/record&gt;&lt;/Cite&gt;&lt;/EndNote&gt;</w:instrText>
      </w:r>
      <w:r w:rsidR="00A37B00">
        <w:rPr>
          <w:rFonts w:cs="Times New Roman"/>
          <w:szCs w:val="24"/>
          <w:lang w:val="en-GB"/>
        </w:rPr>
        <w:fldChar w:fldCharType="separate"/>
      </w:r>
      <w:r w:rsidR="0029162F">
        <w:rPr>
          <w:rFonts w:cs="Times New Roman"/>
          <w:noProof/>
          <w:szCs w:val="24"/>
          <w:lang w:val="en-GB"/>
        </w:rPr>
        <w:t>[</w:t>
      </w:r>
      <w:hyperlink w:anchor="_ENREF_30" w:tooltip="Murray, 2013 #703" w:history="1">
        <w:r w:rsidR="00AD011F">
          <w:rPr>
            <w:rFonts w:cs="Times New Roman"/>
            <w:noProof/>
            <w:szCs w:val="24"/>
            <w:lang w:val="en-GB"/>
          </w:rPr>
          <w:t>30</w:t>
        </w:r>
      </w:hyperlink>
      <w:r w:rsidR="0029162F">
        <w:rPr>
          <w:rFonts w:cs="Times New Roman"/>
          <w:noProof/>
          <w:szCs w:val="24"/>
          <w:lang w:val="en-GB"/>
        </w:rPr>
        <w:t>]</w:t>
      </w:r>
      <w:r w:rsidR="00A37B00">
        <w:rPr>
          <w:rFonts w:cs="Times New Roman"/>
          <w:szCs w:val="24"/>
          <w:lang w:val="en-GB"/>
        </w:rPr>
        <w:fldChar w:fldCharType="end"/>
      </w:r>
      <w:r w:rsidR="00A37B00">
        <w:rPr>
          <w:rFonts w:cs="Times New Roman"/>
          <w:szCs w:val="24"/>
          <w:lang w:val="en-GB"/>
        </w:rPr>
        <w:t>.</w:t>
      </w:r>
    </w:p>
    <w:p w14:paraId="6786703E" w14:textId="68BC62C6" w:rsidR="003235DD" w:rsidRPr="00B13292" w:rsidRDefault="003235DD" w:rsidP="00584B2B">
      <w:pPr>
        <w:rPr>
          <w:rFonts w:cs="Times New Roman"/>
          <w:szCs w:val="24"/>
          <w:lang w:val="en-GB"/>
        </w:rPr>
      </w:pPr>
      <w:r>
        <w:rPr>
          <w:rFonts w:cs="Times New Roman"/>
          <w:szCs w:val="24"/>
          <w:lang w:val="en-GB"/>
        </w:rPr>
        <w:t>The proportion per age group was derived from the diarrh</w:t>
      </w:r>
      <w:r w:rsidR="004241D6">
        <w:rPr>
          <w:rFonts w:cs="Times New Roman"/>
          <w:szCs w:val="24"/>
          <w:lang w:val="en-GB"/>
        </w:rPr>
        <w:t>o</w:t>
      </w:r>
      <w:r>
        <w:rPr>
          <w:rFonts w:cs="Times New Roman"/>
          <w:szCs w:val="24"/>
          <w:lang w:val="en-GB"/>
        </w:rPr>
        <w:t xml:space="preserve">eal incidence multiplied by the etiological fraction per age group; the proportion was the relative incidence of diarrhoea caused by the specific pathogen. </w:t>
      </w:r>
    </w:p>
    <w:p w14:paraId="6B1359A3" w14:textId="2A9579E9" w:rsidR="00F32B20" w:rsidRDefault="00F32B20" w:rsidP="00C86742">
      <w:pPr>
        <w:pStyle w:val="Heading2"/>
        <w:rPr>
          <w:lang w:val="en-GB"/>
        </w:rPr>
      </w:pPr>
      <w:r>
        <w:rPr>
          <w:lang w:val="en-GB"/>
        </w:rPr>
        <w:lastRenderedPageBreak/>
        <w:t>Non</w:t>
      </w:r>
      <w:r w:rsidR="00D825DC">
        <w:rPr>
          <w:lang w:val="en-GB"/>
        </w:rPr>
        <w:t>-</w:t>
      </w:r>
      <w:r>
        <w:rPr>
          <w:lang w:val="en-GB"/>
        </w:rPr>
        <w:t xml:space="preserve">typhoidal </w:t>
      </w:r>
      <w:r w:rsidR="00E171F9">
        <w:rPr>
          <w:lang w:val="en-GB"/>
        </w:rPr>
        <w:t>s</w:t>
      </w:r>
      <w:r>
        <w:rPr>
          <w:lang w:val="en-GB"/>
        </w:rPr>
        <w:t xml:space="preserve">almonellosis </w:t>
      </w:r>
    </w:p>
    <w:p w14:paraId="37BC4F2E" w14:textId="16132D06" w:rsidR="000846C9" w:rsidRPr="00C4421B" w:rsidRDefault="000846C9" w:rsidP="000846C9">
      <w:pPr>
        <w:rPr>
          <w:lang w:val="en-GB"/>
        </w:rPr>
      </w:pPr>
      <w:r w:rsidRPr="003E0BCE">
        <w:rPr>
          <w:lang w:val="en-GB"/>
        </w:rPr>
        <w:t xml:space="preserve">The burden calculation for </w:t>
      </w:r>
      <w:r w:rsidR="00E171F9">
        <w:rPr>
          <w:lang w:val="en-GB"/>
        </w:rPr>
        <w:t>non</w:t>
      </w:r>
      <w:r w:rsidR="00D825DC">
        <w:rPr>
          <w:lang w:val="en-GB"/>
        </w:rPr>
        <w:t>-</w:t>
      </w:r>
      <w:r w:rsidR="00E171F9">
        <w:rPr>
          <w:lang w:val="en-GB"/>
        </w:rPr>
        <w:t>typhoidal salmonellosis</w:t>
      </w:r>
      <w:r w:rsidRPr="003E0BCE">
        <w:rPr>
          <w:lang w:val="en-GB"/>
        </w:rPr>
        <w:t xml:space="preserve"> </w:t>
      </w:r>
      <w:r w:rsidR="00E171F9">
        <w:rPr>
          <w:lang w:val="en-GB"/>
        </w:rPr>
        <w:t xml:space="preserve">(NTS) </w:t>
      </w:r>
      <w:r w:rsidRPr="003E0BCE">
        <w:rPr>
          <w:lang w:val="en-GB"/>
        </w:rPr>
        <w:t>is based on</w:t>
      </w:r>
      <w:r>
        <w:rPr>
          <w:lang w:val="en-GB"/>
        </w:rPr>
        <w:t xml:space="preserve"> </w:t>
      </w:r>
      <w:r>
        <w:rPr>
          <w:noProof/>
          <w:szCs w:val="24"/>
        </w:rPr>
        <w:t xml:space="preserve">Kirk et al. </w:t>
      </w: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r>
        <w:rPr>
          <w:szCs w:val="24"/>
        </w:rPr>
        <w:t xml:space="preserve">, the disease incidence is based on </w:t>
      </w:r>
      <w:r w:rsidR="00C4421B" w:rsidRPr="00B40E62">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L1JlY051bT48RGlzcGxheVRleHQ+WzE4LDIzLTI2XTwvRGlzcGxheVRleHQ+PHJlY29yZD48cmVj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Ym4+MTkzMi02MjAzPC9pc2JuPjx1cmxzPjwvdXJscz48L3JlY29yZD48L0NpdGU+PENpdGU+PEF1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L1JlY051bT48RGlzcGxheVRleHQ+WzE4LDIzLTI2XTwvRGlzcGxheVRleHQ+PHJlY29yZD48cmVj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Ym4+MTkzMi02MjAzPC9pc2JuPjx1cmxzPjwvdXJscz48L3JlY29yZD48L0NpdGU+PENpdGU+PEF1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00C4421B" w:rsidRPr="00B40E62">
        <w:rPr>
          <w:rFonts w:eastAsia="Calibri" w:cs="Times New Roman"/>
          <w:noProof/>
          <w:szCs w:val="24"/>
          <w:lang w:val="en-GB"/>
        </w:rPr>
      </w:r>
      <w:r w:rsidR="00C4421B"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hyperlink w:anchor="_ENREF_23" w:tooltip="Walker, 2013 #689" w:history="1">
        <w:r w:rsidR="00AD011F">
          <w:rPr>
            <w:rFonts w:eastAsia="Calibri" w:cs="Times New Roman"/>
            <w:noProof/>
            <w:szCs w:val="24"/>
            <w:lang w:val="en-GB"/>
          </w:rPr>
          <w:t>23-26</w:t>
        </w:r>
      </w:hyperlink>
      <w:r w:rsidR="0029162F">
        <w:rPr>
          <w:rFonts w:eastAsia="Calibri" w:cs="Times New Roman"/>
          <w:noProof/>
          <w:szCs w:val="24"/>
          <w:lang w:val="en-GB"/>
        </w:rPr>
        <w:t>]</w:t>
      </w:r>
      <w:r w:rsidR="00C4421B" w:rsidRPr="00B40E62">
        <w:rPr>
          <w:rFonts w:eastAsia="Calibri" w:cs="Times New Roman"/>
          <w:noProof/>
          <w:szCs w:val="24"/>
          <w:lang w:val="en-GB"/>
        </w:rPr>
        <w:fldChar w:fldCharType="end"/>
      </w:r>
      <w:r w:rsidRPr="003E0BCE">
        <w:rPr>
          <w:lang w:val="en-GB"/>
        </w:rPr>
        <w:t xml:space="preserve">. </w:t>
      </w:r>
      <w:r>
        <w:rPr>
          <w:lang w:val="en-GB"/>
        </w:rPr>
        <w:t xml:space="preserve">Figure </w:t>
      </w:r>
      <w:r w:rsidR="009608B3">
        <w:rPr>
          <w:lang w:val="en-GB"/>
        </w:rPr>
        <w:t>S4</w:t>
      </w:r>
      <w:r>
        <w:rPr>
          <w:lang w:val="en-GB"/>
        </w:rPr>
        <w:t xml:space="preserve">-5A shows the different outcomes departing from infection with </w:t>
      </w:r>
      <w:r w:rsidR="00D825DC">
        <w:rPr>
          <w:lang w:val="en-GB"/>
        </w:rPr>
        <w:t>non-</w:t>
      </w:r>
      <w:r w:rsidR="00E171F9">
        <w:rPr>
          <w:lang w:val="en-GB"/>
        </w:rPr>
        <w:t xml:space="preserve">typhoidal </w:t>
      </w:r>
      <w:r w:rsidR="00E171F9" w:rsidRPr="00E171F9">
        <w:rPr>
          <w:i/>
          <w:lang w:val="en-GB"/>
        </w:rPr>
        <w:t>Salmonella</w:t>
      </w:r>
      <w:r>
        <w:rPr>
          <w:lang w:val="en-GB"/>
        </w:rPr>
        <w:t xml:space="preserve"> </w:t>
      </w:r>
      <w:r w:rsidR="00DB4CCD">
        <w:rPr>
          <w:lang w:val="en-GB"/>
        </w:rPr>
        <w:t xml:space="preserve">(NTS) </w:t>
      </w:r>
      <w:r>
        <w:rPr>
          <w:lang w:val="en-GB"/>
        </w:rPr>
        <w:t xml:space="preserve">Figure </w:t>
      </w:r>
      <w:r w:rsidR="009608B3">
        <w:rPr>
          <w:lang w:val="en-GB"/>
        </w:rPr>
        <w:t>S4</w:t>
      </w:r>
      <w:r>
        <w:rPr>
          <w:lang w:val="en-GB"/>
        </w:rPr>
        <w:t>-5B shows the different element</w:t>
      </w:r>
      <w:r w:rsidR="00EC6E04">
        <w:rPr>
          <w:lang w:val="en-GB"/>
        </w:rPr>
        <w:t>s</w:t>
      </w:r>
      <w:r>
        <w:rPr>
          <w:lang w:val="en-GB"/>
        </w:rPr>
        <w:t xml:space="preserve"> used in the DALY calculation</w:t>
      </w:r>
      <w:r w:rsidRPr="003E0BCE">
        <w:rPr>
          <w:lang w:val="en-GB"/>
        </w:rPr>
        <w:t>.</w:t>
      </w:r>
      <w:r>
        <w:rPr>
          <w:lang w:val="en-GB"/>
        </w:rPr>
        <w:t xml:space="preserve"> The outcome for gastroenteritis (GE) below the age of five (GE&lt;5) is calculated separately from the same outcome over five years of age (GE&gt;5).</w:t>
      </w:r>
      <w:r w:rsidRPr="003E0BCE">
        <w:rPr>
          <w:lang w:val="en-GB"/>
        </w:rPr>
        <w:t xml:space="preserve"> Table </w:t>
      </w:r>
      <w:r w:rsidR="009608B3">
        <w:rPr>
          <w:lang w:val="en-GB"/>
        </w:rPr>
        <w:t>S4</w:t>
      </w:r>
      <w:r>
        <w:rPr>
          <w:lang w:val="en-GB"/>
        </w:rPr>
        <w:t>-5</w:t>
      </w:r>
      <w:r w:rsidRPr="003E0BCE">
        <w:rPr>
          <w:lang w:val="en-GB"/>
        </w:rPr>
        <w:t xml:space="preserve"> </w:t>
      </w:r>
      <w:bookmarkStart w:id="0" w:name="_GoBack"/>
      <w:bookmarkEnd w:id="0"/>
      <w:r w:rsidRPr="003E0BCE">
        <w:rPr>
          <w:lang w:val="en-GB"/>
        </w:rPr>
        <w:t xml:space="preserve">summarizes the applied DALY </w:t>
      </w:r>
      <w:r w:rsidRPr="00C4421B">
        <w:rPr>
          <w:lang w:val="en-GB"/>
        </w:rPr>
        <w:t>parameters.</w:t>
      </w:r>
    </w:p>
    <w:p w14:paraId="1454C9EE" w14:textId="1F1E229B" w:rsidR="00F32B20" w:rsidRPr="00C4421B" w:rsidRDefault="00F32B20" w:rsidP="00F32B20">
      <w:pPr>
        <w:rPr>
          <w:lang w:val="en-GB"/>
        </w:rPr>
      </w:pPr>
      <w:r w:rsidRPr="00C4421B">
        <w:rPr>
          <w:noProof/>
        </w:rPr>
        <w:drawing>
          <wp:inline distT="0" distB="0" distL="0" distR="0" wp14:anchorId="4E231F15" wp14:editId="2A52449B">
            <wp:extent cx="2952750" cy="1304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1304925"/>
                    </a:xfrm>
                    <a:prstGeom prst="rect">
                      <a:avLst/>
                    </a:prstGeom>
                    <a:noFill/>
                    <a:ln>
                      <a:noFill/>
                    </a:ln>
                  </pic:spPr>
                </pic:pic>
              </a:graphicData>
            </a:graphic>
          </wp:inline>
        </w:drawing>
      </w:r>
    </w:p>
    <w:p w14:paraId="3A5F5A03" w14:textId="20578CE1" w:rsidR="00F32B20" w:rsidRDefault="00F32B20" w:rsidP="00F32B20">
      <w:pPr>
        <w:rPr>
          <w:lang w:val="en-GB"/>
        </w:rPr>
      </w:pPr>
      <w:r w:rsidRPr="00C4421B">
        <w:rPr>
          <w:rFonts w:cs="Times New Roman"/>
          <w:b/>
          <w:szCs w:val="24"/>
          <w:lang w:val="en-GB"/>
        </w:rPr>
        <w:t xml:space="preserve">Figure </w:t>
      </w:r>
      <w:r w:rsidR="009608B3">
        <w:rPr>
          <w:rFonts w:cs="Times New Roman"/>
          <w:b/>
          <w:szCs w:val="24"/>
          <w:lang w:val="en-GB"/>
        </w:rPr>
        <w:t>S4</w:t>
      </w:r>
      <w:r w:rsidRPr="00C4421B">
        <w:rPr>
          <w:rFonts w:cs="Times New Roman"/>
          <w:b/>
          <w:szCs w:val="24"/>
          <w:lang w:val="en-GB"/>
        </w:rPr>
        <w:t>-6A.</w:t>
      </w:r>
      <w:r w:rsidRPr="00C4421B">
        <w:rPr>
          <w:rFonts w:cs="Times New Roman"/>
          <w:szCs w:val="24"/>
          <w:lang w:val="en-GB"/>
        </w:rPr>
        <w:t xml:space="preserve"> Incidence based disease model </w:t>
      </w:r>
      <w:r>
        <w:rPr>
          <w:rFonts w:cs="Times New Roman"/>
          <w:szCs w:val="24"/>
          <w:lang w:val="en-GB"/>
        </w:rPr>
        <w:t xml:space="preserve">for </w:t>
      </w:r>
      <w:r w:rsidR="002D4398">
        <w:rPr>
          <w:rFonts w:cs="Times New Roman"/>
          <w:szCs w:val="24"/>
          <w:lang w:val="en-GB"/>
        </w:rPr>
        <w:t>non</w:t>
      </w:r>
      <w:r w:rsidR="00D825DC">
        <w:rPr>
          <w:rFonts w:cs="Times New Roman"/>
          <w:szCs w:val="24"/>
          <w:lang w:val="en-GB"/>
        </w:rPr>
        <w:t>-</w:t>
      </w:r>
      <w:r w:rsidR="002D4398">
        <w:rPr>
          <w:rFonts w:cs="Times New Roman"/>
          <w:szCs w:val="24"/>
          <w:lang w:val="en-GB"/>
        </w:rPr>
        <w:t xml:space="preserve">typhoidal </w:t>
      </w:r>
      <w:r w:rsidR="00DB4CCD">
        <w:rPr>
          <w:rFonts w:cs="Times New Roman"/>
          <w:i/>
          <w:szCs w:val="24"/>
          <w:lang w:val="en-GB"/>
        </w:rPr>
        <w:t>S</w:t>
      </w:r>
      <w:r w:rsidR="002D4398" w:rsidRPr="00E171F9">
        <w:rPr>
          <w:rFonts w:cs="Times New Roman"/>
          <w:i/>
          <w:szCs w:val="24"/>
          <w:lang w:val="en-GB"/>
        </w:rPr>
        <w:t>alm</w:t>
      </w:r>
      <w:r w:rsidR="003235DD" w:rsidRPr="00E171F9">
        <w:rPr>
          <w:rFonts w:cs="Times New Roman"/>
          <w:i/>
          <w:szCs w:val="24"/>
          <w:lang w:val="en-GB"/>
        </w:rPr>
        <w:t>onella</w:t>
      </w:r>
      <w:r w:rsidR="003235DD">
        <w:rPr>
          <w:rFonts w:cs="Times New Roman"/>
          <w:szCs w:val="24"/>
          <w:lang w:val="en-GB"/>
        </w:rPr>
        <w:t xml:space="preserve"> (NTS) that causes acute gastro</w:t>
      </w:r>
      <w:r w:rsidR="002D4398">
        <w:rPr>
          <w:rFonts w:cs="Times New Roman"/>
          <w:szCs w:val="24"/>
          <w:lang w:val="en-GB"/>
        </w:rPr>
        <w:t xml:space="preserve">enteritis </w:t>
      </w:r>
      <w:r w:rsidR="003235DD">
        <w:rPr>
          <w:rFonts w:cs="Times New Roman"/>
          <w:szCs w:val="24"/>
          <w:lang w:val="en-GB"/>
        </w:rPr>
        <w:t xml:space="preserve">(GE) </w:t>
      </w:r>
      <w:r>
        <w:rPr>
          <w:rFonts w:cs="Times New Roman"/>
          <w:szCs w:val="24"/>
          <w:lang w:val="en-GB"/>
        </w:rPr>
        <w:t xml:space="preserve">and </w:t>
      </w:r>
      <w:r w:rsidR="002D4398">
        <w:rPr>
          <w:rFonts w:cs="Times New Roman"/>
          <w:szCs w:val="24"/>
          <w:lang w:val="en-GB"/>
        </w:rPr>
        <w:t>the invasive form of the disease (</w:t>
      </w:r>
      <w:r>
        <w:rPr>
          <w:rFonts w:cs="Times New Roman"/>
          <w:szCs w:val="24"/>
          <w:lang w:val="en-GB"/>
        </w:rPr>
        <w:t>iNTS</w:t>
      </w:r>
      <w:r w:rsidR="002D4398">
        <w:rPr>
          <w:rFonts w:cs="Times New Roman"/>
          <w:szCs w:val="24"/>
          <w:lang w:val="en-GB"/>
        </w:rPr>
        <w:t>)</w:t>
      </w:r>
      <w:r>
        <w:rPr>
          <w:rFonts w:cs="Times New Roman"/>
          <w:szCs w:val="24"/>
          <w:lang w:val="en-GB"/>
        </w:rPr>
        <w:t>.</w:t>
      </w:r>
    </w:p>
    <w:p w14:paraId="484F23D3" w14:textId="2FAC7C10" w:rsidR="00F32B20" w:rsidRDefault="00F32B20" w:rsidP="00F32B20">
      <w:pPr>
        <w:rPr>
          <w:lang w:val="en-GB"/>
        </w:rPr>
      </w:pPr>
      <w:r w:rsidRPr="00F32B20">
        <w:rPr>
          <w:noProof/>
        </w:rPr>
        <w:drawing>
          <wp:inline distT="0" distB="0" distL="0" distR="0" wp14:anchorId="0420167B" wp14:editId="712F8917">
            <wp:extent cx="3343275" cy="581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43275" cy="581025"/>
                    </a:xfrm>
                    <a:prstGeom prst="rect">
                      <a:avLst/>
                    </a:prstGeom>
                    <a:noFill/>
                    <a:ln>
                      <a:noFill/>
                    </a:ln>
                  </pic:spPr>
                </pic:pic>
              </a:graphicData>
            </a:graphic>
          </wp:inline>
        </w:drawing>
      </w:r>
    </w:p>
    <w:p w14:paraId="3ED158FE" w14:textId="46EC58A3" w:rsidR="00F32B20" w:rsidRDefault="00F32B20" w:rsidP="00F32B20">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w:t>
      </w:r>
      <w:r w:rsidR="002D4398">
        <w:rPr>
          <w:rFonts w:cs="Times New Roman"/>
          <w:b/>
          <w:szCs w:val="24"/>
          <w:lang w:val="en-GB"/>
        </w:rPr>
        <w:t>6</w:t>
      </w:r>
      <w:r w:rsidRPr="00C67602">
        <w:rPr>
          <w:rFonts w:cs="Times New Roman"/>
          <w:b/>
          <w:szCs w:val="24"/>
          <w:lang w:val="en-GB"/>
        </w:rPr>
        <w:t>B.</w:t>
      </w:r>
      <w:r>
        <w:rPr>
          <w:rFonts w:cs="Times New Roman"/>
          <w:szCs w:val="24"/>
          <w:lang w:val="en-GB"/>
        </w:rPr>
        <w:t xml:space="preserve"> DALY formula for </w:t>
      </w:r>
      <w:r w:rsidR="00E171F9">
        <w:t>NTS</w:t>
      </w:r>
      <w:r>
        <w:rPr>
          <w:rFonts w:cs="Times New Roman"/>
          <w:szCs w:val="24"/>
          <w:lang w:val="en-GB"/>
        </w:rPr>
        <w:t xml:space="preserve">. </w:t>
      </w:r>
    </w:p>
    <w:p w14:paraId="5473462A" w14:textId="548A1CAF" w:rsidR="002E7392" w:rsidRPr="002E7392" w:rsidRDefault="002E7392" w:rsidP="002E7392">
      <w:pPr>
        <w:pStyle w:val="NoSpacing"/>
      </w:pPr>
      <w:r w:rsidRPr="00F32B20">
        <w:rPr>
          <w:b/>
        </w:rPr>
        <w:t>Table</w:t>
      </w:r>
      <w:r w:rsidR="00F32B20" w:rsidRPr="00F32B20">
        <w:rPr>
          <w:b/>
        </w:rPr>
        <w:t xml:space="preserve"> </w:t>
      </w:r>
      <w:r w:rsidR="009608B3">
        <w:rPr>
          <w:b/>
        </w:rPr>
        <w:t>S4</w:t>
      </w:r>
      <w:r w:rsidR="00F32B20" w:rsidRPr="00F32B20">
        <w:rPr>
          <w:b/>
        </w:rPr>
        <w:t>-6.</w:t>
      </w:r>
      <w:r w:rsidR="00F32B20">
        <w:t xml:space="preserve"> </w:t>
      </w:r>
      <w:r w:rsidR="00F32B20" w:rsidRPr="00A94C15">
        <w:t xml:space="preserve">Parameters used in DALY calculation for </w:t>
      </w:r>
      <w:r w:rsidR="00E171F9">
        <w:t>non</w:t>
      </w:r>
      <w:r w:rsidR="00D825DC">
        <w:t>-</w:t>
      </w:r>
      <w:r w:rsidR="00E171F9">
        <w:t>typhoidal s</w:t>
      </w:r>
      <w:r w:rsidR="00F32B20">
        <w:t>almonellosis.</w:t>
      </w:r>
    </w:p>
    <w:tbl>
      <w:tblPr>
        <w:tblW w:w="9450" w:type="dxa"/>
        <w:tblLayout w:type="fixed"/>
        <w:tblLook w:val="04A0" w:firstRow="1" w:lastRow="0" w:firstColumn="1" w:lastColumn="0" w:noHBand="0" w:noVBand="1"/>
      </w:tblPr>
      <w:tblGrid>
        <w:gridCol w:w="3356"/>
        <w:gridCol w:w="3143"/>
        <w:gridCol w:w="1603"/>
        <w:gridCol w:w="1348"/>
      </w:tblGrid>
      <w:tr w:rsidR="004712CC" w:rsidRPr="00A94C15" w14:paraId="20E62E04" w14:textId="77777777" w:rsidTr="000A0329">
        <w:tc>
          <w:tcPr>
            <w:tcW w:w="3356" w:type="dxa"/>
            <w:tcBorders>
              <w:top w:val="single" w:sz="4" w:space="0" w:color="auto"/>
              <w:bottom w:val="single" w:sz="4" w:space="0" w:color="auto"/>
            </w:tcBorders>
            <w:shd w:val="clear" w:color="auto" w:fill="FFFFFF" w:themeFill="background1"/>
          </w:tcPr>
          <w:p w14:paraId="21C1FC48" w14:textId="77777777" w:rsidR="00D35CEF" w:rsidRPr="00A94C15" w:rsidRDefault="00D35CEF"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Parameter</w:t>
            </w:r>
          </w:p>
        </w:tc>
        <w:tc>
          <w:tcPr>
            <w:tcW w:w="3143" w:type="dxa"/>
            <w:tcBorders>
              <w:top w:val="single" w:sz="4" w:space="0" w:color="auto"/>
              <w:bottom w:val="single" w:sz="4" w:space="0" w:color="auto"/>
            </w:tcBorders>
            <w:shd w:val="clear" w:color="auto" w:fill="FFFFFF" w:themeFill="background1"/>
          </w:tcPr>
          <w:p w14:paraId="29F81061" w14:textId="77777777" w:rsidR="00D35CEF" w:rsidRPr="00A94C15" w:rsidRDefault="00D35CEF"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Distribution</w:t>
            </w:r>
          </w:p>
        </w:tc>
        <w:tc>
          <w:tcPr>
            <w:tcW w:w="1603" w:type="dxa"/>
            <w:tcBorders>
              <w:top w:val="single" w:sz="4" w:space="0" w:color="auto"/>
              <w:bottom w:val="single" w:sz="4" w:space="0" w:color="auto"/>
            </w:tcBorders>
            <w:shd w:val="clear" w:color="auto" w:fill="FFFFFF" w:themeFill="background1"/>
          </w:tcPr>
          <w:p w14:paraId="2C9911E3" w14:textId="77777777" w:rsidR="00D35CEF" w:rsidRPr="00A94C15" w:rsidRDefault="00D35CEF"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Value (95% Range)</w:t>
            </w:r>
          </w:p>
        </w:tc>
        <w:tc>
          <w:tcPr>
            <w:tcW w:w="1348" w:type="dxa"/>
            <w:tcBorders>
              <w:top w:val="single" w:sz="4" w:space="0" w:color="auto"/>
              <w:bottom w:val="single" w:sz="4" w:space="0" w:color="auto"/>
            </w:tcBorders>
            <w:shd w:val="clear" w:color="auto" w:fill="FFFFFF" w:themeFill="background1"/>
          </w:tcPr>
          <w:p w14:paraId="074FF13C" w14:textId="77777777" w:rsidR="00D35CEF" w:rsidRPr="00A94C15" w:rsidRDefault="00D35CEF" w:rsidP="00D12E65">
            <w:pPr>
              <w:spacing w:before="60" w:after="60" w:line="240" w:lineRule="auto"/>
              <w:jc w:val="left"/>
              <w:rPr>
                <w:rFonts w:eastAsia="Calibri" w:cs="Times New Roman"/>
                <w:b/>
                <w:szCs w:val="24"/>
                <w:lang w:val="en-GB"/>
              </w:rPr>
            </w:pPr>
            <w:r w:rsidRPr="00A94C15">
              <w:rPr>
                <w:rFonts w:eastAsia="Calibri" w:cs="Times New Roman"/>
                <w:b/>
                <w:szCs w:val="24"/>
                <w:lang w:val="en-GB"/>
              </w:rPr>
              <w:t>Reference</w:t>
            </w:r>
          </w:p>
        </w:tc>
      </w:tr>
      <w:tr w:rsidR="004712CC" w:rsidRPr="00A94C15" w14:paraId="2324589E" w14:textId="77777777" w:rsidTr="000A0329">
        <w:tc>
          <w:tcPr>
            <w:tcW w:w="3356" w:type="dxa"/>
            <w:tcBorders>
              <w:top w:val="single" w:sz="4" w:space="0" w:color="auto"/>
            </w:tcBorders>
            <w:shd w:val="clear" w:color="auto" w:fill="auto"/>
          </w:tcPr>
          <w:p w14:paraId="3980112A" w14:textId="77777777" w:rsidR="00D35CEF" w:rsidRPr="007C52C5" w:rsidRDefault="00D35CEF" w:rsidP="00D12E65">
            <w:pPr>
              <w:spacing w:before="60" w:after="60" w:line="240" w:lineRule="auto"/>
              <w:jc w:val="left"/>
              <w:rPr>
                <w:rFonts w:eastAsia="Calibri" w:cs="Times New Roman"/>
                <w:szCs w:val="24"/>
                <w:lang w:val="en-GB"/>
              </w:rPr>
            </w:pPr>
            <w:r w:rsidRPr="007C52C5">
              <w:rPr>
                <w:rFonts w:eastAsia="Calibri" w:cs="Times New Roman"/>
                <w:szCs w:val="24"/>
                <w:lang w:val="en-GB"/>
              </w:rPr>
              <w:t>Proportion GE severe</w:t>
            </w:r>
          </w:p>
        </w:tc>
        <w:tc>
          <w:tcPr>
            <w:tcW w:w="3143" w:type="dxa"/>
            <w:tcBorders>
              <w:top w:val="single" w:sz="4" w:space="0" w:color="auto"/>
            </w:tcBorders>
            <w:shd w:val="clear" w:color="auto" w:fill="auto"/>
          </w:tcPr>
          <w:p w14:paraId="011F5D91" w14:textId="77777777" w:rsidR="00D35CEF" w:rsidRPr="007C52C5" w:rsidRDefault="00D35CEF" w:rsidP="00D12E65">
            <w:pPr>
              <w:spacing w:before="60" w:after="60" w:line="240" w:lineRule="auto"/>
              <w:jc w:val="left"/>
              <w:rPr>
                <w:rFonts w:eastAsia="Calibri" w:cs="Times New Roman"/>
                <w:szCs w:val="24"/>
                <w:lang w:val="en-GB"/>
              </w:rPr>
            </w:pPr>
            <w:r w:rsidRPr="007C52C5">
              <w:rPr>
                <w:rFonts w:eastAsia="Calibri" w:cs="Times New Roman"/>
                <w:szCs w:val="24"/>
                <w:lang w:val="en-GB"/>
              </w:rPr>
              <w:t>Fixed</w:t>
            </w:r>
          </w:p>
        </w:tc>
        <w:tc>
          <w:tcPr>
            <w:tcW w:w="1603" w:type="dxa"/>
            <w:tcBorders>
              <w:top w:val="single" w:sz="4" w:space="0" w:color="auto"/>
            </w:tcBorders>
            <w:shd w:val="clear" w:color="auto" w:fill="auto"/>
          </w:tcPr>
          <w:p w14:paraId="2B5526F8" w14:textId="77777777" w:rsidR="00D35CEF" w:rsidRPr="007C52C5" w:rsidRDefault="00D35CEF" w:rsidP="00D12E65">
            <w:pPr>
              <w:spacing w:before="60" w:after="60" w:line="240" w:lineRule="auto"/>
              <w:jc w:val="left"/>
              <w:rPr>
                <w:rFonts w:eastAsia="Calibri" w:cs="Times New Roman"/>
                <w:szCs w:val="24"/>
                <w:lang w:val="en-GB"/>
              </w:rPr>
            </w:pPr>
            <w:r w:rsidRPr="007C52C5">
              <w:rPr>
                <w:rFonts w:eastAsia="Calibri" w:cs="Times New Roman"/>
                <w:szCs w:val="24"/>
                <w:lang w:val="en-GB"/>
              </w:rPr>
              <w:t>0.02</w:t>
            </w:r>
          </w:p>
        </w:tc>
        <w:tc>
          <w:tcPr>
            <w:tcW w:w="1348" w:type="dxa"/>
            <w:tcBorders>
              <w:top w:val="single" w:sz="4" w:space="0" w:color="auto"/>
            </w:tcBorders>
            <w:shd w:val="clear" w:color="auto" w:fill="auto"/>
          </w:tcPr>
          <w:p w14:paraId="7CC4C0C6" w14:textId="60CF66CE" w:rsidR="00D35CEF" w:rsidRPr="007C52C5" w:rsidRDefault="00252A18" w:rsidP="00AD011F">
            <w:pPr>
              <w:spacing w:before="60" w:after="60" w:line="240" w:lineRule="auto"/>
              <w:jc w:val="left"/>
              <w:rPr>
                <w:rFonts w:eastAsia="Calibri" w:cs="Times New Roman"/>
                <w:i/>
                <w:szCs w:val="24"/>
                <w:lang w:val="en-GB"/>
              </w:rPr>
            </w:pPr>
            <w:r w:rsidRPr="007C52C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7C52C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7C52C5">
              <w:rPr>
                <w:rFonts w:eastAsia="Calibri" w:cs="Times New Roman"/>
                <w:szCs w:val="24"/>
                <w:lang w:val="en-GB"/>
              </w:rPr>
              <w:fldChar w:fldCharType="end"/>
            </w:r>
          </w:p>
        </w:tc>
      </w:tr>
      <w:tr w:rsidR="004712CC" w:rsidRPr="00A94C15" w14:paraId="247E1648" w14:textId="77777777" w:rsidTr="000A0329">
        <w:tc>
          <w:tcPr>
            <w:tcW w:w="3356" w:type="dxa"/>
            <w:shd w:val="clear" w:color="auto" w:fill="auto"/>
          </w:tcPr>
          <w:p w14:paraId="446857D3" w14:textId="77777777" w:rsidR="00D35CEF" w:rsidRPr="007C52C5" w:rsidRDefault="00D35CEF" w:rsidP="00D12E65">
            <w:pPr>
              <w:spacing w:before="60" w:after="60" w:line="240" w:lineRule="auto"/>
              <w:jc w:val="left"/>
              <w:rPr>
                <w:rFonts w:eastAsia="Calibri" w:cs="Times New Roman"/>
                <w:szCs w:val="24"/>
                <w:lang w:val="en-GB"/>
              </w:rPr>
            </w:pPr>
            <w:r w:rsidRPr="007C52C5">
              <w:rPr>
                <w:rFonts w:eastAsia="Calibri" w:cs="Times New Roman"/>
                <w:szCs w:val="24"/>
                <w:lang w:val="en-GB"/>
              </w:rPr>
              <w:t>Proportion GE moderate</w:t>
            </w:r>
          </w:p>
        </w:tc>
        <w:tc>
          <w:tcPr>
            <w:tcW w:w="3143" w:type="dxa"/>
            <w:shd w:val="clear" w:color="auto" w:fill="auto"/>
          </w:tcPr>
          <w:p w14:paraId="71FE1CDB" w14:textId="77777777" w:rsidR="00D35CEF" w:rsidRPr="007C52C5" w:rsidRDefault="00D35CEF" w:rsidP="00D12E65">
            <w:pPr>
              <w:tabs>
                <w:tab w:val="left" w:pos="1785"/>
              </w:tabs>
              <w:spacing w:before="60" w:after="60" w:line="240" w:lineRule="auto"/>
              <w:jc w:val="left"/>
              <w:rPr>
                <w:rFonts w:eastAsia="Calibri" w:cs="Times New Roman"/>
                <w:szCs w:val="24"/>
                <w:lang w:val="en-GB"/>
              </w:rPr>
            </w:pPr>
            <w:r w:rsidRPr="007C52C5">
              <w:rPr>
                <w:rFonts w:eastAsia="Calibri" w:cs="Times New Roman"/>
                <w:szCs w:val="24"/>
                <w:lang w:val="en-GB"/>
              </w:rPr>
              <w:t>Fixed</w:t>
            </w:r>
          </w:p>
        </w:tc>
        <w:tc>
          <w:tcPr>
            <w:tcW w:w="1603" w:type="dxa"/>
            <w:shd w:val="clear" w:color="auto" w:fill="auto"/>
          </w:tcPr>
          <w:p w14:paraId="3CA5EA48" w14:textId="77777777" w:rsidR="00D35CEF" w:rsidRPr="007C52C5" w:rsidRDefault="00D35CEF" w:rsidP="00D12E65">
            <w:pPr>
              <w:spacing w:before="60" w:after="60" w:line="240" w:lineRule="auto"/>
              <w:jc w:val="left"/>
              <w:rPr>
                <w:rFonts w:eastAsia="Calibri" w:cs="Times New Roman"/>
                <w:szCs w:val="24"/>
                <w:lang w:val="en-GB"/>
              </w:rPr>
            </w:pPr>
            <w:r w:rsidRPr="007C52C5">
              <w:rPr>
                <w:rFonts w:eastAsia="Calibri" w:cs="Times New Roman"/>
                <w:szCs w:val="24"/>
                <w:lang w:val="en-GB"/>
              </w:rPr>
              <w:t>0.25</w:t>
            </w:r>
          </w:p>
        </w:tc>
        <w:tc>
          <w:tcPr>
            <w:tcW w:w="1348" w:type="dxa"/>
            <w:shd w:val="clear" w:color="auto" w:fill="auto"/>
          </w:tcPr>
          <w:p w14:paraId="44199536" w14:textId="2C3FF839" w:rsidR="00D35CEF" w:rsidRPr="007C52C5" w:rsidRDefault="00252A18" w:rsidP="00AD011F">
            <w:pPr>
              <w:spacing w:before="60" w:after="60" w:line="240" w:lineRule="auto"/>
              <w:jc w:val="left"/>
              <w:rPr>
                <w:rFonts w:eastAsia="Calibri" w:cs="Times New Roman"/>
                <w:szCs w:val="24"/>
                <w:lang w:val="en-GB"/>
              </w:rPr>
            </w:pPr>
            <w:r w:rsidRPr="007C52C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7C52C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7C52C5">
              <w:rPr>
                <w:rFonts w:eastAsia="Calibri" w:cs="Times New Roman"/>
                <w:szCs w:val="24"/>
                <w:lang w:val="en-GB"/>
              </w:rPr>
              <w:fldChar w:fldCharType="end"/>
            </w:r>
          </w:p>
        </w:tc>
      </w:tr>
      <w:tr w:rsidR="004712CC" w:rsidRPr="00A94C15" w14:paraId="68864B8C" w14:textId="77777777" w:rsidTr="000A0329">
        <w:tc>
          <w:tcPr>
            <w:tcW w:w="3356" w:type="dxa"/>
            <w:shd w:val="clear" w:color="auto" w:fill="auto"/>
          </w:tcPr>
          <w:p w14:paraId="14297D95"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Proportion GE mild</w:t>
            </w:r>
          </w:p>
        </w:tc>
        <w:tc>
          <w:tcPr>
            <w:tcW w:w="3143" w:type="dxa"/>
            <w:shd w:val="clear" w:color="auto" w:fill="auto"/>
          </w:tcPr>
          <w:p w14:paraId="16C3842A" w14:textId="77777777" w:rsidR="00D35CEF" w:rsidRPr="00A94C15" w:rsidRDefault="00D35CEF" w:rsidP="00D12E65">
            <w:pPr>
              <w:tabs>
                <w:tab w:val="left" w:pos="1785"/>
              </w:tabs>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65B1FA39"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0.73</w:t>
            </w:r>
          </w:p>
        </w:tc>
        <w:tc>
          <w:tcPr>
            <w:tcW w:w="1348" w:type="dxa"/>
            <w:shd w:val="clear" w:color="auto" w:fill="auto"/>
          </w:tcPr>
          <w:p w14:paraId="77D95B08" w14:textId="0F897E89" w:rsidR="00D35CEF" w:rsidRPr="00A94C15" w:rsidRDefault="00252A18" w:rsidP="00AD011F">
            <w:pPr>
              <w:spacing w:before="60" w:after="60" w:line="240" w:lineRule="auto"/>
              <w:jc w:val="left"/>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7D655730" w14:textId="77777777" w:rsidTr="000A0329">
        <w:tc>
          <w:tcPr>
            <w:tcW w:w="3356" w:type="dxa"/>
            <w:shd w:val="clear" w:color="auto" w:fill="auto"/>
          </w:tcPr>
          <w:p w14:paraId="3A400FC8"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GE severe</w:t>
            </w:r>
          </w:p>
        </w:tc>
        <w:tc>
          <w:tcPr>
            <w:tcW w:w="3143" w:type="dxa"/>
            <w:shd w:val="clear" w:color="auto" w:fill="auto"/>
          </w:tcPr>
          <w:p w14:paraId="46AA487E"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0DABE5A4"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0.281</w:t>
            </w:r>
          </w:p>
        </w:tc>
        <w:tc>
          <w:tcPr>
            <w:tcW w:w="1348" w:type="dxa"/>
            <w:shd w:val="clear" w:color="auto" w:fill="auto"/>
          </w:tcPr>
          <w:p w14:paraId="16956C38" w14:textId="14F63563" w:rsidR="00D35CEF" w:rsidRPr="00A94C15" w:rsidRDefault="00252A18"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65BAD97C" w14:textId="77777777" w:rsidTr="000A0329">
        <w:tc>
          <w:tcPr>
            <w:tcW w:w="3356" w:type="dxa"/>
            <w:shd w:val="clear" w:color="auto" w:fill="auto"/>
          </w:tcPr>
          <w:p w14:paraId="33CECB24"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GE moderate</w:t>
            </w:r>
          </w:p>
        </w:tc>
        <w:tc>
          <w:tcPr>
            <w:tcW w:w="3143" w:type="dxa"/>
            <w:shd w:val="clear" w:color="auto" w:fill="auto"/>
          </w:tcPr>
          <w:p w14:paraId="1F5403EA"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7526E7B2"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0.202</w:t>
            </w:r>
          </w:p>
        </w:tc>
        <w:tc>
          <w:tcPr>
            <w:tcW w:w="1348" w:type="dxa"/>
            <w:shd w:val="clear" w:color="auto" w:fill="auto"/>
          </w:tcPr>
          <w:p w14:paraId="709380A3" w14:textId="521F6387" w:rsidR="00D35CEF" w:rsidRPr="00A94C15" w:rsidRDefault="00252A18"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27DDA752" w14:textId="77777777" w:rsidTr="000A0329">
        <w:tc>
          <w:tcPr>
            <w:tcW w:w="3356" w:type="dxa"/>
            <w:shd w:val="clear" w:color="auto" w:fill="auto"/>
          </w:tcPr>
          <w:p w14:paraId="4C365605"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lastRenderedPageBreak/>
              <w:t>Disability weight GE mild</w:t>
            </w:r>
          </w:p>
        </w:tc>
        <w:tc>
          <w:tcPr>
            <w:tcW w:w="3143" w:type="dxa"/>
            <w:shd w:val="clear" w:color="auto" w:fill="auto"/>
          </w:tcPr>
          <w:p w14:paraId="5B8ECDD7"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107B8AA6"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0.061</w:t>
            </w:r>
          </w:p>
        </w:tc>
        <w:tc>
          <w:tcPr>
            <w:tcW w:w="1348" w:type="dxa"/>
            <w:shd w:val="clear" w:color="auto" w:fill="auto"/>
          </w:tcPr>
          <w:p w14:paraId="6E82B81A" w14:textId="670784D0" w:rsidR="00D35CEF" w:rsidRPr="00A94C15" w:rsidRDefault="00252A18"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695564EF" w14:textId="77777777" w:rsidTr="000A0329">
        <w:tc>
          <w:tcPr>
            <w:tcW w:w="3356" w:type="dxa"/>
            <w:shd w:val="clear" w:color="auto" w:fill="auto"/>
          </w:tcPr>
          <w:p w14:paraId="7D68C196" w14:textId="4DD111F0" w:rsidR="00D35CEF" w:rsidRPr="00A94C15" w:rsidRDefault="00D25130" w:rsidP="00D12E65">
            <w:pPr>
              <w:spacing w:before="60" w:after="60" w:line="240" w:lineRule="auto"/>
              <w:jc w:val="left"/>
              <w:rPr>
                <w:rFonts w:eastAsia="Calibri" w:cs="Times New Roman"/>
                <w:szCs w:val="24"/>
                <w:lang w:val="en-GB"/>
              </w:rPr>
            </w:pPr>
            <w:r w:rsidRPr="00A94C15">
              <w:rPr>
                <w:rFonts w:eastAsia="Calibri" w:cs="Times New Roman"/>
                <w:szCs w:val="24"/>
                <w:lang w:val="en-GB"/>
              </w:rPr>
              <w:t>Disability weight iNTS</w:t>
            </w:r>
          </w:p>
        </w:tc>
        <w:tc>
          <w:tcPr>
            <w:tcW w:w="3143" w:type="dxa"/>
            <w:shd w:val="clear" w:color="auto" w:fill="auto"/>
          </w:tcPr>
          <w:p w14:paraId="36D79EAA" w14:textId="3D918FC9" w:rsidR="00D35CEF" w:rsidRPr="00A94C15" w:rsidRDefault="00D25130"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08EEAD50" w14:textId="0615732A" w:rsidR="00D35CEF" w:rsidRPr="00A94C15" w:rsidRDefault="00D25130" w:rsidP="00D12E65">
            <w:pPr>
              <w:spacing w:before="60" w:after="60" w:line="240" w:lineRule="auto"/>
              <w:jc w:val="left"/>
              <w:rPr>
                <w:rFonts w:eastAsia="Calibri" w:cs="Times New Roman"/>
                <w:szCs w:val="24"/>
                <w:lang w:val="en-GB"/>
              </w:rPr>
            </w:pPr>
            <w:r w:rsidRPr="00A94C15">
              <w:rPr>
                <w:rFonts w:eastAsia="Calibri" w:cs="Times New Roman"/>
                <w:szCs w:val="24"/>
                <w:lang w:val="en-GB"/>
              </w:rPr>
              <w:t>0.281</w:t>
            </w:r>
          </w:p>
        </w:tc>
        <w:tc>
          <w:tcPr>
            <w:tcW w:w="1348" w:type="dxa"/>
            <w:shd w:val="clear" w:color="auto" w:fill="auto"/>
          </w:tcPr>
          <w:p w14:paraId="477B8977" w14:textId="23A57CB3" w:rsidR="00D35CEF" w:rsidRPr="00A94C15" w:rsidRDefault="00252A18" w:rsidP="00AD011F">
            <w:pPr>
              <w:spacing w:before="60" w:after="60" w:line="240" w:lineRule="auto"/>
              <w:jc w:val="left"/>
              <w:rPr>
                <w:rFonts w:eastAsia="Calibri" w:cs="Times New Roman"/>
                <w:i/>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7840D691" w14:textId="77777777" w:rsidTr="000A0329">
        <w:tc>
          <w:tcPr>
            <w:tcW w:w="3356" w:type="dxa"/>
            <w:shd w:val="clear" w:color="auto" w:fill="auto"/>
          </w:tcPr>
          <w:p w14:paraId="0C0E0257" w14:textId="10ACAEDA"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 xml:space="preserve">Duration GE &lt;5 </w:t>
            </w:r>
            <w:r w:rsidR="005F193F" w:rsidRPr="00A94C15">
              <w:rPr>
                <w:rFonts w:eastAsia="Calibri" w:cs="Times New Roman"/>
                <w:szCs w:val="24"/>
                <w:lang w:val="en-GB"/>
              </w:rPr>
              <w:t>y</w:t>
            </w:r>
          </w:p>
        </w:tc>
        <w:tc>
          <w:tcPr>
            <w:tcW w:w="3143" w:type="dxa"/>
            <w:shd w:val="clear" w:color="auto" w:fill="auto"/>
          </w:tcPr>
          <w:p w14:paraId="107C6B19"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Min=4.3, max=8.4, mode=6.4 (days)</w:t>
            </w:r>
          </w:p>
        </w:tc>
        <w:tc>
          <w:tcPr>
            <w:tcW w:w="1603" w:type="dxa"/>
            <w:shd w:val="clear" w:color="auto" w:fill="auto"/>
          </w:tcPr>
          <w:p w14:paraId="102546FF" w14:textId="635C7346" w:rsidR="00D35CEF" w:rsidRPr="00A94C15" w:rsidRDefault="004E0B52" w:rsidP="00D12E65">
            <w:pPr>
              <w:spacing w:before="60" w:after="60" w:line="240" w:lineRule="auto"/>
              <w:jc w:val="left"/>
              <w:rPr>
                <w:rFonts w:eastAsia="Calibri" w:cs="Times New Roman"/>
                <w:szCs w:val="24"/>
                <w:lang w:val="en-GB"/>
              </w:rPr>
            </w:pPr>
            <w:r w:rsidRPr="00A94C15">
              <w:rPr>
                <w:rFonts w:eastAsia="Calibri" w:cs="Times New Roman"/>
                <w:szCs w:val="24"/>
                <w:lang w:val="en-GB"/>
              </w:rPr>
              <w:t>6.4d (</w:t>
            </w:r>
            <w:r w:rsidR="00D82891" w:rsidRPr="00A94C15">
              <w:rPr>
                <w:rFonts w:eastAsia="Calibri" w:cs="Times New Roman"/>
                <w:szCs w:val="24"/>
                <w:lang w:val="en-GB"/>
              </w:rPr>
              <w:t>4.9-7.8</w:t>
            </w:r>
            <w:r w:rsidRPr="00A94C15">
              <w:rPr>
                <w:rFonts w:eastAsia="Calibri" w:cs="Times New Roman"/>
                <w:szCs w:val="24"/>
                <w:lang w:val="en-GB"/>
              </w:rPr>
              <w:t>)</w:t>
            </w:r>
          </w:p>
        </w:tc>
        <w:tc>
          <w:tcPr>
            <w:tcW w:w="1348" w:type="dxa"/>
            <w:shd w:val="clear" w:color="auto" w:fill="auto"/>
          </w:tcPr>
          <w:p w14:paraId="01215EDC" w14:textId="76FA736A" w:rsidR="00D35CEF" w:rsidRPr="00A94C15" w:rsidRDefault="00252A18" w:rsidP="00AD011F">
            <w:pPr>
              <w:spacing w:before="60" w:after="60" w:line="240" w:lineRule="auto"/>
              <w:jc w:val="left"/>
              <w:rPr>
                <w:rFonts w:eastAsia="Calibri" w:cs="Times New Roman"/>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073D5069" w14:textId="77777777" w:rsidTr="000A0329">
        <w:tc>
          <w:tcPr>
            <w:tcW w:w="3356" w:type="dxa"/>
            <w:shd w:val="clear" w:color="auto" w:fill="auto"/>
          </w:tcPr>
          <w:p w14:paraId="6A745ECD" w14:textId="213F0756"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 xml:space="preserve">Duration </w:t>
            </w:r>
            <w:r w:rsidR="001179E8" w:rsidRPr="00A94C15">
              <w:rPr>
                <w:rFonts w:eastAsia="Calibri" w:cs="Times New Roman"/>
                <w:szCs w:val="24"/>
                <w:lang w:val="en-GB"/>
              </w:rPr>
              <w:t>GE &gt;5</w:t>
            </w:r>
            <w:r w:rsidR="005F193F" w:rsidRPr="00A94C15">
              <w:rPr>
                <w:rFonts w:eastAsia="Calibri" w:cs="Times New Roman"/>
                <w:szCs w:val="24"/>
                <w:lang w:val="en-GB"/>
              </w:rPr>
              <w:t xml:space="preserve"> y</w:t>
            </w:r>
          </w:p>
        </w:tc>
        <w:tc>
          <w:tcPr>
            <w:tcW w:w="3143" w:type="dxa"/>
            <w:shd w:val="clear" w:color="auto" w:fill="auto"/>
          </w:tcPr>
          <w:p w14:paraId="0D65DA08" w14:textId="77777777" w:rsidR="00D35CEF" w:rsidRPr="00A94C15" w:rsidRDefault="00D35CEF"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176A2C8A" w14:textId="07BD8B38" w:rsidR="00D35CEF" w:rsidRPr="00A94C15" w:rsidRDefault="00D82891" w:rsidP="00D12E65">
            <w:pPr>
              <w:spacing w:before="60" w:after="60" w:line="240" w:lineRule="auto"/>
              <w:jc w:val="left"/>
              <w:rPr>
                <w:rFonts w:eastAsia="Calibri" w:cs="Times New Roman"/>
                <w:szCs w:val="24"/>
                <w:lang w:val="en-GB"/>
              </w:rPr>
            </w:pPr>
            <w:r w:rsidRPr="00A94C15">
              <w:rPr>
                <w:rFonts w:eastAsia="Calibri" w:cs="Times New Roman"/>
                <w:szCs w:val="24"/>
                <w:lang w:val="en-GB"/>
              </w:rPr>
              <w:t>2.8 d</w:t>
            </w:r>
          </w:p>
        </w:tc>
        <w:tc>
          <w:tcPr>
            <w:tcW w:w="1348" w:type="dxa"/>
            <w:shd w:val="clear" w:color="auto" w:fill="auto"/>
          </w:tcPr>
          <w:p w14:paraId="5F3B767C" w14:textId="1C9A62E6" w:rsidR="00D35CEF" w:rsidRPr="00A94C15" w:rsidRDefault="00252A18" w:rsidP="00AD011F">
            <w:pPr>
              <w:spacing w:before="60" w:after="60" w:line="240" w:lineRule="auto"/>
              <w:jc w:val="left"/>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42952A8F" w14:textId="77777777" w:rsidTr="000A0329">
        <w:tc>
          <w:tcPr>
            <w:tcW w:w="3356" w:type="dxa"/>
            <w:shd w:val="clear" w:color="auto" w:fill="auto"/>
          </w:tcPr>
          <w:p w14:paraId="7F032E94" w14:textId="7233D372"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Duration iNTS</w:t>
            </w:r>
          </w:p>
        </w:tc>
        <w:tc>
          <w:tcPr>
            <w:tcW w:w="3143" w:type="dxa"/>
            <w:shd w:val="clear" w:color="auto" w:fill="auto"/>
          </w:tcPr>
          <w:p w14:paraId="381EDC40" w14:textId="700B4065"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PERT(</w:t>
            </w:r>
            <w:r w:rsidR="00606A71" w:rsidRPr="00A94C15">
              <w:rPr>
                <w:rFonts w:eastAsia="Calibri" w:cs="Times New Roman"/>
                <w:szCs w:val="24"/>
                <w:lang w:val="en-GB"/>
              </w:rPr>
              <w:t>min=</w:t>
            </w:r>
            <w:r w:rsidRPr="00A94C15">
              <w:rPr>
                <w:rFonts w:eastAsia="Calibri" w:cs="Times New Roman"/>
                <w:szCs w:val="24"/>
                <w:lang w:val="en-GB"/>
              </w:rPr>
              <w:t>7d, max</w:t>
            </w:r>
            <w:r w:rsidR="00606A71" w:rsidRPr="00A94C15">
              <w:rPr>
                <w:rFonts w:eastAsia="Calibri" w:cs="Times New Roman"/>
                <w:szCs w:val="24"/>
                <w:lang w:val="en-GB"/>
              </w:rPr>
              <w:t>=</w:t>
            </w:r>
            <w:r w:rsidRPr="00A94C15">
              <w:rPr>
                <w:rFonts w:eastAsia="Calibri" w:cs="Times New Roman"/>
                <w:szCs w:val="24"/>
                <w:lang w:val="en-GB"/>
              </w:rPr>
              <w:t>56d, mode</w:t>
            </w:r>
            <w:r w:rsidR="00606A71" w:rsidRPr="00A94C15">
              <w:rPr>
                <w:rFonts w:eastAsia="Calibri" w:cs="Times New Roman"/>
                <w:szCs w:val="24"/>
                <w:lang w:val="en-GB"/>
              </w:rPr>
              <w:t>=</w:t>
            </w:r>
            <w:r w:rsidRPr="00A94C15">
              <w:rPr>
                <w:rFonts w:eastAsia="Calibri" w:cs="Times New Roman"/>
                <w:szCs w:val="24"/>
                <w:lang w:val="en-GB"/>
              </w:rPr>
              <w:t>28d)</w:t>
            </w:r>
          </w:p>
        </w:tc>
        <w:tc>
          <w:tcPr>
            <w:tcW w:w="1603" w:type="dxa"/>
            <w:shd w:val="clear" w:color="auto" w:fill="auto"/>
          </w:tcPr>
          <w:p w14:paraId="12F46017" w14:textId="5334D41E"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2</w:t>
            </w:r>
            <w:r w:rsidR="00D82891" w:rsidRPr="00A94C15">
              <w:rPr>
                <w:rFonts w:eastAsia="Calibri" w:cs="Times New Roman"/>
                <w:szCs w:val="24"/>
                <w:lang w:val="en-GB"/>
              </w:rPr>
              <w:t>9 d</w:t>
            </w:r>
            <w:r w:rsidR="004E0B52" w:rsidRPr="00A94C15">
              <w:rPr>
                <w:rFonts w:eastAsia="Calibri" w:cs="Times New Roman"/>
                <w:szCs w:val="24"/>
                <w:lang w:val="en-GB"/>
              </w:rPr>
              <w:t xml:space="preserve"> (</w:t>
            </w:r>
            <w:r w:rsidR="00D82891" w:rsidRPr="00A94C15">
              <w:rPr>
                <w:rFonts w:eastAsia="Calibri" w:cs="Times New Roman"/>
                <w:szCs w:val="24"/>
                <w:lang w:val="en-GB"/>
              </w:rPr>
              <w:t>13-47)</w:t>
            </w:r>
          </w:p>
        </w:tc>
        <w:tc>
          <w:tcPr>
            <w:tcW w:w="1348" w:type="dxa"/>
            <w:shd w:val="clear" w:color="auto" w:fill="auto"/>
          </w:tcPr>
          <w:p w14:paraId="441707DB" w14:textId="486C4E80" w:rsidR="007135A0" w:rsidRPr="00A94C15" w:rsidRDefault="00252A18" w:rsidP="00AD011F">
            <w:pPr>
              <w:spacing w:before="60" w:after="60" w:line="240" w:lineRule="auto"/>
              <w:jc w:val="left"/>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20FCD49A" w14:textId="77777777" w:rsidTr="000A0329">
        <w:tc>
          <w:tcPr>
            <w:tcW w:w="3356" w:type="dxa"/>
            <w:shd w:val="clear" w:color="auto" w:fill="auto"/>
          </w:tcPr>
          <w:p w14:paraId="6DBF67A9" w14:textId="2A5A2008"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Incidence GE &lt;5y</w:t>
            </w:r>
          </w:p>
        </w:tc>
        <w:tc>
          <w:tcPr>
            <w:tcW w:w="3143" w:type="dxa"/>
            <w:shd w:val="clear" w:color="auto" w:fill="auto"/>
          </w:tcPr>
          <w:p w14:paraId="62F8AC2A" w14:textId="70992283" w:rsidR="00626EDC" w:rsidRPr="004712CC" w:rsidRDefault="00626EDC" w:rsidP="00D12E65">
            <w:pPr>
              <w:spacing w:before="60" w:after="60" w:line="240" w:lineRule="auto"/>
              <w:jc w:val="left"/>
              <w:rPr>
                <w:rFonts w:eastAsia="Calibri" w:cs="Times New Roman"/>
                <w:szCs w:val="24"/>
                <w:lang w:val="en-GB"/>
              </w:rPr>
            </w:pPr>
            <w:r w:rsidRPr="004712CC">
              <w:rPr>
                <w:rFonts w:eastAsia="Calibri" w:cs="Times New Roman"/>
                <w:szCs w:val="24"/>
                <w:lang w:val="en-GB"/>
              </w:rPr>
              <w:t>Uniform(min=11595, max=87089)</w:t>
            </w:r>
          </w:p>
        </w:tc>
        <w:tc>
          <w:tcPr>
            <w:tcW w:w="1603" w:type="dxa"/>
            <w:shd w:val="clear" w:color="auto" w:fill="auto"/>
          </w:tcPr>
          <w:p w14:paraId="78F1A524" w14:textId="38EEDFBB" w:rsidR="007135A0" w:rsidRPr="004712CC" w:rsidRDefault="00D82891" w:rsidP="00D12E65">
            <w:pPr>
              <w:spacing w:before="60" w:after="60" w:line="240" w:lineRule="auto"/>
              <w:jc w:val="left"/>
              <w:rPr>
                <w:rFonts w:eastAsia="Calibri" w:cs="Times New Roman"/>
                <w:szCs w:val="24"/>
                <w:lang w:val="en-GB"/>
              </w:rPr>
            </w:pPr>
            <w:r w:rsidRPr="004712CC">
              <w:rPr>
                <w:rFonts w:eastAsia="Calibri" w:cs="Times New Roman"/>
                <w:szCs w:val="24"/>
                <w:lang w:val="en-GB"/>
              </w:rPr>
              <w:t>49,</w:t>
            </w:r>
            <w:r w:rsidR="007E199F" w:rsidRPr="004712CC">
              <w:rPr>
                <w:rFonts w:eastAsia="Calibri" w:cs="Times New Roman"/>
                <w:szCs w:val="24"/>
                <w:lang w:val="en-GB"/>
              </w:rPr>
              <w:t>345</w:t>
            </w:r>
            <w:r w:rsidRPr="004712CC">
              <w:rPr>
                <w:rFonts w:eastAsia="Calibri" w:cs="Times New Roman"/>
                <w:szCs w:val="24"/>
                <w:lang w:val="en-GB"/>
              </w:rPr>
              <w:t xml:space="preserve"> (13,</w:t>
            </w:r>
            <w:r w:rsidR="007E199F" w:rsidRPr="004712CC">
              <w:rPr>
                <w:rFonts w:eastAsia="Calibri" w:cs="Times New Roman"/>
                <w:szCs w:val="24"/>
                <w:lang w:val="en-GB"/>
              </w:rPr>
              <w:t>482-85</w:t>
            </w:r>
            <w:r w:rsidRPr="004712CC">
              <w:rPr>
                <w:rFonts w:eastAsia="Calibri" w:cs="Times New Roman"/>
                <w:szCs w:val="24"/>
                <w:lang w:val="en-GB"/>
              </w:rPr>
              <w:t>,</w:t>
            </w:r>
            <w:r w:rsidR="007E199F" w:rsidRPr="004712CC">
              <w:rPr>
                <w:rFonts w:eastAsia="Calibri" w:cs="Times New Roman"/>
                <w:szCs w:val="24"/>
                <w:lang w:val="en-GB"/>
              </w:rPr>
              <w:t>203</w:t>
            </w:r>
            <w:r w:rsidRPr="004712CC">
              <w:rPr>
                <w:rFonts w:eastAsia="Calibri" w:cs="Times New Roman"/>
                <w:szCs w:val="24"/>
                <w:lang w:val="en-GB"/>
              </w:rPr>
              <w:t>)</w:t>
            </w:r>
          </w:p>
        </w:tc>
        <w:tc>
          <w:tcPr>
            <w:tcW w:w="1348" w:type="dxa"/>
            <w:shd w:val="clear" w:color="auto" w:fill="auto"/>
          </w:tcPr>
          <w:p w14:paraId="695946C5" w14:textId="549F87BD" w:rsidR="007135A0" w:rsidRPr="00A94C15" w:rsidRDefault="0007258E" w:rsidP="00AD011F">
            <w:pPr>
              <w:spacing w:before="60" w:after="60" w:line="240" w:lineRule="auto"/>
              <w:jc w:val="left"/>
              <w:rPr>
                <w:rFonts w:eastAsia="Calibri" w:cs="Times New Roman"/>
                <w:noProof/>
                <w:szCs w:val="24"/>
                <w:lang w:val="en-GB"/>
              </w:rPr>
            </w:pPr>
            <w:r w:rsidRPr="00B40E62">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L1JlY051bT48RGlzcGxheVRleHQ+WzE4LDIzLDI0XTwvRGlzcGxheVRleHQ+PHJlY29yZD48cmVj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Ym4+MTkzMi02MjAzPC9pc2JuPjx1cmxzPjwvdXJscz48L3JlY29yZD48L0NpdGU+PC9FbmROb3Rl
Pn==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L1JlY051bT48RGlzcGxheVRleHQ+WzE4LDIzLDI0XTwvRGlzcGxheVRleHQ+PHJlY29yZD48cmVj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L0NpdGU+PENpdGU+PEF1dGhvcj5XYWxrZXI8L0F1dGhvcj48WWVhcj4yMDEzPC9ZZWFyPjxSZWNO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Pr="00B40E62">
              <w:rPr>
                <w:rFonts w:eastAsia="Calibri" w:cs="Times New Roman"/>
                <w:noProof/>
                <w:szCs w:val="24"/>
                <w:lang w:val="en-GB"/>
              </w:rPr>
            </w:r>
            <w:r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hyperlink w:anchor="_ENREF_23" w:tooltip="Walker, 2013 #689" w:history="1">
              <w:r w:rsidR="00AD011F">
                <w:rPr>
                  <w:rFonts w:eastAsia="Calibri" w:cs="Times New Roman"/>
                  <w:noProof/>
                  <w:szCs w:val="24"/>
                  <w:lang w:val="en-GB"/>
                </w:rPr>
                <w:t>23</w:t>
              </w:r>
            </w:hyperlink>
            <w:r w:rsidR="0029162F">
              <w:rPr>
                <w:rFonts w:eastAsia="Calibri" w:cs="Times New Roman"/>
                <w:noProof/>
                <w:szCs w:val="24"/>
                <w:lang w:val="en-GB"/>
              </w:rPr>
              <w:t>,</w:t>
            </w:r>
            <w:hyperlink w:anchor="_ENREF_24" w:tooltip="Lanata, 2013 #688" w:history="1">
              <w:r w:rsidR="00AD011F">
                <w:rPr>
                  <w:rFonts w:eastAsia="Calibri" w:cs="Times New Roman"/>
                  <w:noProof/>
                  <w:szCs w:val="24"/>
                  <w:lang w:val="en-GB"/>
                </w:rPr>
                <w:t>24</w:t>
              </w:r>
            </w:hyperlink>
            <w:r w:rsidR="0029162F">
              <w:rPr>
                <w:rFonts w:eastAsia="Calibri" w:cs="Times New Roman"/>
                <w:noProof/>
                <w:szCs w:val="24"/>
                <w:lang w:val="en-GB"/>
              </w:rPr>
              <w:t>]</w:t>
            </w:r>
            <w:r w:rsidRPr="00B40E62">
              <w:rPr>
                <w:rFonts w:eastAsia="Calibri" w:cs="Times New Roman"/>
                <w:noProof/>
                <w:szCs w:val="24"/>
                <w:lang w:val="en-GB"/>
              </w:rPr>
              <w:fldChar w:fldCharType="end"/>
            </w:r>
            <w:r w:rsidRPr="00B40E62">
              <w:rPr>
                <w:rFonts w:eastAsia="Calibri" w:cs="Times New Roman"/>
                <w:noProof/>
                <w:szCs w:val="24"/>
                <w:lang w:val="en-GB"/>
              </w:rPr>
              <w:t xml:space="preserve"> See text</w:t>
            </w:r>
          </w:p>
        </w:tc>
      </w:tr>
      <w:tr w:rsidR="004712CC" w:rsidRPr="00A94C15" w14:paraId="012C58F2" w14:textId="77777777" w:rsidTr="000A0329">
        <w:tc>
          <w:tcPr>
            <w:tcW w:w="3356" w:type="dxa"/>
            <w:shd w:val="clear" w:color="auto" w:fill="auto"/>
          </w:tcPr>
          <w:p w14:paraId="7132C76B" w14:textId="07784041"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Incidence GE &gt;5y</w:t>
            </w:r>
          </w:p>
        </w:tc>
        <w:tc>
          <w:tcPr>
            <w:tcW w:w="3143" w:type="dxa"/>
            <w:shd w:val="clear" w:color="auto" w:fill="auto"/>
          </w:tcPr>
          <w:p w14:paraId="441950C7" w14:textId="27A247C1" w:rsidR="00626EDC" w:rsidRPr="004712CC" w:rsidRDefault="00626EDC" w:rsidP="00D12E65">
            <w:pPr>
              <w:spacing w:before="60" w:after="60" w:line="240" w:lineRule="auto"/>
              <w:jc w:val="left"/>
              <w:rPr>
                <w:rFonts w:eastAsia="Calibri" w:cs="Times New Roman"/>
                <w:szCs w:val="24"/>
                <w:lang w:val="en-GB"/>
              </w:rPr>
            </w:pPr>
            <w:r w:rsidRPr="004712CC">
              <w:rPr>
                <w:rFonts w:eastAsia="Calibri" w:cs="Times New Roman"/>
                <w:szCs w:val="24"/>
                <w:lang w:val="en-GB"/>
              </w:rPr>
              <w:t>Uniform(min=4276, max=32118)</w:t>
            </w:r>
          </w:p>
        </w:tc>
        <w:tc>
          <w:tcPr>
            <w:tcW w:w="1603" w:type="dxa"/>
            <w:shd w:val="clear" w:color="auto" w:fill="auto"/>
          </w:tcPr>
          <w:p w14:paraId="1A3CB458" w14:textId="100367BE" w:rsidR="007135A0" w:rsidRPr="004712CC" w:rsidRDefault="00D82891" w:rsidP="00D12E65">
            <w:pPr>
              <w:spacing w:before="60" w:after="60" w:line="240" w:lineRule="auto"/>
              <w:jc w:val="left"/>
              <w:rPr>
                <w:rFonts w:eastAsia="Calibri" w:cs="Times New Roman"/>
                <w:szCs w:val="24"/>
                <w:lang w:val="en-GB"/>
              </w:rPr>
            </w:pPr>
            <w:r w:rsidRPr="004712CC">
              <w:rPr>
                <w:rFonts w:eastAsia="Calibri" w:cs="Times New Roman"/>
                <w:szCs w:val="24"/>
                <w:lang w:val="en-GB"/>
              </w:rPr>
              <w:t>18,2</w:t>
            </w:r>
            <w:r w:rsidR="007E199F" w:rsidRPr="004712CC">
              <w:rPr>
                <w:rFonts w:eastAsia="Calibri" w:cs="Times New Roman"/>
                <w:szCs w:val="24"/>
                <w:lang w:val="en-GB"/>
              </w:rPr>
              <w:t>02</w:t>
            </w:r>
            <w:r w:rsidRPr="004712CC">
              <w:rPr>
                <w:rFonts w:eastAsia="Calibri" w:cs="Times New Roman"/>
                <w:szCs w:val="24"/>
                <w:lang w:val="en-GB"/>
              </w:rPr>
              <w:t xml:space="preserve"> (4,9</w:t>
            </w:r>
            <w:r w:rsidR="007E199F" w:rsidRPr="004712CC">
              <w:rPr>
                <w:rFonts w:eastAsia="Calibri" w:cs="Times New Roman"/>
                <w:szCs w:val="24"/>
                <w:lang w:val="en-GB"/>
              </w:rPr>
              <w:t>71</w:t>
            </w:r>
            <w:r w:rsidRPr="004712CC">
              <w:rPr>
                <w:rFonts w:eastAsia="Calibri" w:cs="Times New Roman"/>
                <w:szCs w:val="24"/>
                <w:lang w:val="en-GB"/>
              </w:rPr>
              <w:t>-31,</w:t>
            </w:r>
            <w:r w:rsidR="007E199F" w:rsidRPr="004712CC">
              <w:rPr>
                <w:rFonts w:eastAsia="Calibri" w:cs="Times New Roman"/>
                <w:szCs w:val="24"/>
                <w:lang w:val="en-GB"/>
              </w:rPr>
              <w:t>422</w:t>
            </w:r>
            <w:r w:rsidRPr="004712CC">
              <w:rPr>
                <w:rFonts w:eastAsia="Calibri" w:cs="Times New Roman"/>
                <w:szCs w:val="24"/>
                <w:lang w:val="en-GB"/>
              </w:rPr>
              <w:t>)</w:t>
            </w:r>
          </w:p>
        </w:tc>
        <w:tc>
          <w:tcPr>
            <w:tcW w:w="1348" w:type="dxa"/>
            <w:shd w:val="clear" w:color="auto" w:fill="auto"/>
          </w:tcPr>
          <w:p w14:paraId="25DF437A" w14:textId="79F8282C" w:rsidR="007135A0" w:rsidRPr="00A94C15" w:rsidRDefault="0007258E" w:rsidP="00AD011F">
            <w:pPr>
              <w:spacing w:before="60" w:after="60" w:line="240" w:lineRule="auto"/>
              <w:jc w:val="left"/>
              <w:rPr>
                <w:rFonts w:eastAsia="Calibri" w:cs="Times New Roman"/>
                <w:noProof/>
                <w:szCs w:val="24"/>
                <w:lang w:val="en-GB"/>
              </w:rPr>
            </w:pPr>
            <w:r w:rsidRPr="00B40E62">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L1JlY051bT48RGlzcGxheVRleHQ+WzE4LDI1LDI2XTwvRGlzcGxheVRleHQ+PHJlY29yZD48cmVj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L0NpdGU+PENpdGU+PEF1dGhvcj5XYWxrZXI8L0F1dGhvcj48WWVhcj4yMDEwPC9ZZWFyPjxSZWNO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PEVuZE5vdGU+PENpdGU+PEF1dGhvcj5OYXRpb25hbCBTdGF0aXN0aWNhbCBDb21taXR0ZWUgb2Yg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Pr="00B40E62">
              <w:rPr>
                <w:rFonts w:eastAsia="Calibri" w:cs="Times New Roman"/>
                <w:noProof/>
                <w:szCs w:val="24"/>
                <w:lang w:val="en-GB"/>
              </w:rPr>
            </w:r>
            <w:r w:rsidRPr="00B40E62">
              <w:rPr>
                <w:rFonts w:eastAsia="Calibri" w:cs="Times New Roman"/>
                <w:noProof/>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w:t>
              </w:r>
            </w:hyperlink>
            <w:r w:rsidR="0029162F">
              <w:rPr>
                <w:rFonts w:eastAsia="Calibri" w:cs="Times New Roman"/>
                <w:noProof/>
                <w:szCs w:val="24"/>
                <w:lang w:val="en-GB"/>
              </w:rPr>
              <w:t>,</w:t>
            </w:r>
            <w:hyperlink w:anchor="_ENREF_25" w:tooltip="Walker, 2010 #690" w:history="1">
              <w:r w:rsidR="00AD011F">
                <w:rPr>
                  <w:rFonts w:eastAsia="Calibri" w:cs="Times New Roman"/>
                  <w:noProof/>
                  <w:szCs w:val="24"/>
                  <w:lang w:val="en-GB"/>
                </w:rPr>
                <w:t>25</w:t>
              </w:r>
            </w:hyperlink>
            <w:r w:rsidR="0029162F">
              <w:rPr>
                <w:rFonts w:eastAsia="Calibri" w:cs="Times New Roman"/>
                <w:noProof/>
                <w:szCs w:val="24"/>
                <w:lang w:val="en-GB"/>
              </w:rPr>
              <w:t>,</w:t>
            </w:r>
            <w:hyperlink w:anchor="_ENREF_26" w:tooltip="Walker, 2010 #691" w:history="1">
              <w:r w:rsidR="00AD011F">
                <w:rPr>
                  <w:rFonts w:eastAsia="Calibri" w:cs="Times New Roman"/>
                  <w:noProof/>
                  <w:szCs w:val="24"/>
                  <w:lang w:val="en-GB"/>
                </w:rPr>
                <w:t>26</w:t>
              </w:r>
            </w:hyperlink>
            <w:r w:rsidR="0029162F">
              <w:rPr>
                <w:rFonts w:eastAsia="Calibri" w:cs="Times New Roman"/>
                <w:noProof/>
                <w:szCs w:val="24"/>
                <w:lang w:val="en-GB"/>
              </w:rPr>
              <w:t>]</w:t>
            </w:r>
            <w:r w:rsidRPr="00B40E62">
              <w:rPr>
                <w:rFonts w:eastAsia="Calibri" w:cs="Times New Roman"/>
                <w:noProof/>
                <w:szCs w:val="24"/>
                <w:lang w:val="en-GB"/>
              </w:rPr>
              <w:fldChar w:fldCharType="end"/>
            </w:r>
            <w:r w:rsidRPr="00B40E62">
              <w:rPr>
                <w:rFonts w:eastAsia="Calibri" w:cs="Times New Roman"/>
                <w:noProof/>
                <w:szCs w:val="24"/>
                <w:lang w:val="en-GB"/>
              </w:rPr>
              <w:t xml:space="preserve"> See text</w:t>
            </w:r>
          </w:p>
        </w:tc>
      </w:tr>
      <w:tr w:rsidR="004712CC" w:rsidRPr="00A94C15" w14:paraId="2C2C6226" w14:textId="77777777" w:rsidTr="000A0329">
        <w:tc>
          <w:tcPr>
            <w:tcW w:w="3356" w:type="dxa"/>
            <w:shd w:val="clear" w:color="auto" w:fill="auto"/>
          </w:tcPr>
          <w:p w14:paraId="436EB5C2" w14:textId="59B38A42" w:rsidR="007135A0" w:rsidRPr="00A94C15" w:rsidRDefault="00AD1656" w:rsidP="00D12E65">
            <w:pPr>
              <w:spacing w:before="60" w:after="60" w:line="240" w:lineRule="auto"/>
              <w:jc w:val="left"/>
              <w:rPr>
                <w:rFonts w:eastAsia="Calibri" w:cs="Times New Roman"/>
                <w:szCs w:val="24"/>
                <w:lang w:val="en-GB"/>
              </w:rPr>
            </w:pPr>
            <w:r>
              <w:rPr>
                <w:rFonts w:eastAsia="Calibri" w:cs="Times New Roman"/>
                <w:szCs w:val="24"/>
                <w:lang w:val="en-GB"/>
              </w:rPr>
              <w:t>Incidence p</w:t>
            </w:r>
            <w:r w:rsidR="00897CCF">
              <w:rPr>
                <w:rFonts w:eastAsia="Calibri" w:cs="Times New Roman"/>
                <w:szCs w:val="24"/>
                <w:lang w:val="en-GB"/>
              </w:rPr>
              <w:t>roportion</w:t>
            </w:r>
            <w:r w:rsidR="007135A0" w:rsidRPr="00A94C15">
              <w:rPr>
                <w:rFonts w:eastAsia="Calibri" w:cs="Times New Roman"/>
                <w:szCs w:val="24"/>
                <w:lang w:val="en-GB"/>
              </w:rPr>
              <w:t xml:space="preserve"> iNTS</w:t>
            </w:r>
          </w:p>
        </w:tc>
        <w:tc>
          <w:tcPr>
            <w:tcW w:w="3143" w:type="dxa"/>
            <w:shd w:val="clear" w:color="auto" w:fill="auto"/>
          </w:tcPr>
          <w:p w14:paraId="093FB1BD" w14:textId="228147A1" w:rsidR="007135A0" w:rsidRPr="00A94C15" w:rsidRDefault="00897CCF" w:rsidP="00D12E65">
            <w:pPr>
              <w:spacing w:before="60" w:after="60" w:line="240" w:lineRule="auto"/>
              <w:jc w:val="left"/>
              <w:rPr>
                <w:rFonts w:eastAsia="Calibri" w:cs="Times New Roman"/>
                <w:szCs w:val="24"/>
                <w:lang w:val="en-GB"/>
              </w:rPr>
            </w:pPr>
            <w:r>
              <w:rPr>
                <w:rFonts w:eastAsia="Calibri" w:cs="Times New Roman"/>
                <w:szCs w:val="24"/>
                <w:lang w:val="en-GB"/>
              </w:rPr>
              <w:t>1</w:t>
            </w:r>
            <w:r w:rsidR="007135A0" w:rsidRPr="00897CCF">
              <w:rPr>
                <w:rFonts w:eastAsia="Calibri" w:cs="Times New Roman"/>
                <w:szCs w:val="24"/>
                <w:lang w:val="en-GB"/>
              </w:rPr>
              <w:t>/28</w:t>
            </w:r>
          </w:p>
        </w:tc>
        <w:tc>
          <w:tcPr>
            <w:tcW w:w="1603" w:type="dxa"/>
            <w:shd w:val="clear" w:color="auto" w:fill="auto"/>
          </w:tcPr>
          <w:p w14:paraId="6B926677" w14:textId="29EA10BC" w:rsidR="007135A0" w:rsidRPr="00A94C15" w:rsidRDefault="00897CCF" w:rsidP="00D12E65">
            <w:pPr>
              <w:spacing w:before="60" w:after="60" w:line="240" w:lineRule="auto"/>
              <w:jc w:val="left"/>
              <w:rPr>
                <w:rFonts w:eastAsia="Calibri" w:cs="Times New Roman"/>
                <w:szCs w:val="24"/>
                <w:lang w:val="en-GB"/>
              </w:rPr>
            </w:pPr>
            <w:r>
              <w:rPr>
                <w:rFonts w:eastAsia="Calibri" w:cs="Times New Roman"/>
                <w:szCs w:val="24"/>
                <w:lang w:val="en-GB"/>
              </w:rPr>
              <w:t>0.0357</w:t>
            </w:r>
          </w:p>
        </w:tc>
        <w:tc>
          <w:tcPr>
            <w:tcW w:w="1348" w:type="dxa"/>
            <w:shd w:val="clear" w:color="auto" w:fill="auto"/>
          </w:tcPr>
          <w:p w14:paraId="6A71D605" w14:textId="632A59C1" w:rsidR="007135A0" w:rsidRPr="00A94C15" w:rsidRDefault="007135A0" w:rsidP="00AD011F">
            <w:pPr>
              <w:spacing w:before="60" w:after="60" w:line="240" w:lineRule="auto"/>
              <w:jc w:val="left"/>
              <w:rPr>
                <w:rFonts w:eastAsia="Calibri" w:cs="Times New Roman"/>
                <w:noProof/>
                <w:szCs w:val="24"/>
                <w:lang w:val="en-GB"/>
              </w:rPr>
            </w:pPr>
            <w:r w:rsidRPr="00A94C15">
              <w:rPr>
                <w:rFonts w:cs="Times New Roman"/>
                <w:szCs w:val="24"/>
                <w:lang w:val="en-GB"/>
              </w:rPr>
              <w:fldChar w:fldCharType="begin"/>
            </w:r>
            <w:r w:rsidR="0029162F">
              <w:rPr>
                <w:rFonts w:cs="Times New Roman"/>
                <w:szCs w:val="24"/>
                <w:lang w:val="en-GB"/>
              </w:rPr>
              <w:instrText xml:space="preserve"> ADDIN EN.CITE &lt;EndNote&gt;&lt;Cite&gt;&lt;Author&gt;Ao&lt;/Author&gt;&lt;Year&gt;2013&lt;/Year&gt;&lt;RecNum&gt;701&lt;/RecNum&gt;&lt;DisplayText&gt;[31]&lt;/DisplayText&gt;&lt;record&gt;&lt;rec-number&gt;701&lt;/rec-number&gt;&lt;foreign-keys&gt;&lt;key app="EN" db-id="rxr09xztzasrx8e9x245f5zep2psxpzs5rfz" timestamp="1445603353"&gt;701&lt;/key&gt;&lt;/foreign-keys&gt;&lt;ref-type name="Journal Article"&gt;17&lt;/ref-type&gt;&lt;contributors&gt;&lt;authors&gt;&lt;author&gt;Ao, Trong T&lt;/author&gt;&lt;/authors&gt;&lt;/contributors&gt;&lt;titles&gt;&lt;title&gt;Global Burden of Invasive Nontyphoidal Salmonella Disease, 2010&lt;/title&gt;&lt;secondary-title&gt;On the Cover&lt;/secondary-title&gt;&lt;/titles&gt;&lt;periodical&gt;&lt;full-title&gt;On the Cover&lt;/full-title&gt;&lt;/periodical&gt;&lt;pages&gt;941&lt;/pages&gt;&lt;volume&gt;2012&lt;/volume&gt;&lt;dates&gt;&lt;year&gt;2013&lt;/year&gt;&lt;/dates&gt;&lt;urls&gt;&lt;/urls&gt;&lt;/record&gt;&lt;/Cite&gt;&lt;/EndNote&gt;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31" w:tooltip="Ao, 2013 #701" w:history="1">
              <w:r w:rsidR="00AD011F">
                <w:rPr>
                  <w:rFonts w:cs="Times New Roman"/>
                  <w:noProof/>
                  <w:szCs w:val="24"/>
                  <w:lang w:val="en-GB"/>
                </w:rPr>
                <w:t>31</w:t>
              </w:r>
            </w:hyperlink>
            <w:r w:rsidR="0029162F">
              <w:rPr>
                <w:rFonts w:cs="Times New Roman"/>
                <w:noProof/>
                <w:szCs w:val="24"/>
                <w:lang w:val="en-GB"/>
              </w:rPr>
              <w:t>]</w:t>
            </w:r>
            <w:r w:rsidRPr="00A94C15">
              <w:rPr>
                <w:rFonts w:cs="Times New Roman"/>
                <w:szCs w:val="24"/>
                <w:lang w:val="en-GB"/>
              </w:rPr>
              <w:fldChar w:fldCharType="end"/>
            </w:r>
            <w:r w:rsidR="001A26BD">
              <w:rPr>
                <w:rFonts w:cs="Times New Roman"/>
                <w:szCs w:val="24"/>
                <w:lang w:val="en-GB"/>
              </w:rPr>
              <w:t xml:space="preserve"> See text</w:t>
            </w:r>
          </w:p>
        </w:tc>
      </w:tr>
      <w:tr w:rsidR="004712CC" w:rsidRPr="00A94C15" w14:paraId="326E47EB" w14:textId="77777777" w:rsidTr="000A0329">
        <w:tc>
          <w:tcPr>
            <w:tcW w:w="3356" w:type="dxa"/>
            <w:shd w:val="clear" w:color="auto" w:fill="auto"/>
          </w:tcPr>
          <w:p w14:paraId="2F6D60E6" w14:textId="53183781" w:rsidR="001A26BD" w:rsidRPr="00A94C15" w:rsidRDefault="001A26BD" w:rsidP="00D12E65">
            <w:pPr>
              <w:spacing w:before="60" w:after="60" w:line="240" w:lineRule="auto"/>
              <w:jc w:val="left"/>
              <w:rPr>
                <w:rFonts w:eastAsia="Calibri" w:cs="Times New Roman"/>
                <w:szCs w:val="24"/>
                <w:lang w:val="en-GB"/>
              </w:rPr>
            </w:pPr>
            <w:r>
              <w:rPr>
                <w:rFonts w:eastAsia="Calibri" w:cs="Times New Roman"/>
                <w:szCs w:val="24"/>
                <w:lang w:val="en-GB"/>
              </w:rPr>
              <w:t>Fatality GE &lt;5y</w:t>
            </w:r>
          </w:p>
        </w:tc>
        <w:tc>
          <w:tcPr>
            <w:tcW w:w="3143" w:type="dxa"/>
            <w:shd w:val="clear" w:color="auto" w:fill="auto"/>
          </w:tcPr>
          <w:p w14:paraId="122B2A81" w14:textId="2B3E9FFA" w:rsidR="001A26BD" w:rsidRPr="00A94C15" w:rsidRDefault="001958D5" w:rsidP="00D12E65">
            <w:pPr>
              <w:spacing w:before="60" w:after="60" w:line="240" w:lineRule="auto"/>
              <w:jc w:val="left"/>
              <w:rPr>
                <w:rFonts w:eastAsia="Calibri" w:cs="Times New Roman"/>
                <w:szCs w:val="24"/>
                <w:lang w:val="en-GB"/>
              </w:rPr>
            </w:pPr>
            <w:r>
              <w:rPr>
                <w:rFonts w:eastAsia="Calibri" w:cs="Times New Roman"/>
                <w:szCs w:val="24"/>
                <w:lang w:val="en-GB"/>
              </w:rPr>
              <w:t>PERT</w:t>
            </w:r>
            <w:r w:rsidR="007E199F">
              <w:rPr>
                <w:rFonts w:eastAsia="Calibri" w:cs="Times New Roman"/>
                <w:szCs w:val="24"/>
                <w:lang w:val="en-GB"/>
              </w:rPr>
              <w:t>(</w:t>
            </w:r>
            <w:r>
              <w:rPr>
                <w:rFonts w:eastAsia="Calibri" w:cs="Times New Roman"/>
                <w:szCs w:val="24"/>
                <w:lang w:val="en-GB"/>
              </w:rPr>
              <w:t>min=12,max=17, mode=14)</w:t>
            </w:r>
          </w:p>
        </w:tc>
        <w:tc>
          <w:tcPr>
            <w:tcW w:w="1603" w:type="dxa"/>
            <w:shd w:val="clear" w:color="auto" w:fill="auto"/>
          </w:tcPr>
          <w:p w14:paraId="1D0A4D44" w14:textId="2FA482F9" w:rsidR="001A26BD" w:rsidRPr="00A94C15" w:rsidRDefault="001958D5" w:rsidP="00D12E65">
            <w:pPr>
              <w:spacing w:before="60" w:after="60" w:line="240" w:lineRule="auto"/>
              <w:jc w:val="left"/>
              <w:rPr>
                <w:rFonts w:eastAsia="Calibri" w:cs="Times New Roman"/>
                <w:szCs w:val="24"/>
                <w:lang w:val="en-GB"/>
              </w:rPr>
            </w:pPr>
            <w:r>
              <w:rPr>
                <w:rFonts w:eastAsia="Calibri" w:cs="Times New Roman"/>
                <w:szCs w:val="24"/>
                <w:lang w:val="en-GB"/>
              </w:rPr>
              <w:t>14 (13-16)</w:t>
            </w:r>
          </w:p>
        </w:tc>
        <w:tc>
          <w:tcPr>
            <w:tcW w:w="1348" w:type="dxa"/>
            <w:shd w:val="clear" w:color="auto" w:fill="auto"/>
          </w:tcPr>
          <w:p w14:paraId="2F42D83C" w14:textId="123FE82F" w:rsidR="001A26BD" w:rsidRPr="00A94C15" w:rsidRDefault="001A26BD" w:rsidP="00AD011F">
            <w:pPr>
              <w:spacing w:before="60" w:after="60" w:line="240" w:lineRule="auto"/>
              <w:jc w:val="left"/>
              <w:rPr>
                <w:rFonts w:eastAsia="Calibri" w:cs="Times New Roman"/>
                <w:noProof/>
                <w:szCs w:val="24"/>
                <w:lang w:val="en-GB"/>
              </w:rPr>
            </w:pPr>
            <w:r w:rsidRPr="000A0329">
              <w:rPr>
                <w:rFonts w:eastAsia="Calibri" w:cs="Times New Roman"/>
                <w:noProof/>
                <w:szCs w:val="24"/>
                <w:lang w:val="en-GB"/>
              </w:rPr>
              <w:fldChar w:fldCharType="begin">
                <w:fldData xml:space="preserve">PEVuZE5vdGU+PENpdGU+PEF1dGhvcj5MaXU8L0F1dGhvcj48WWVhcj4yMDEyPC9ZZWFyPjxSZWNO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</w:fldData>
              </w:fldChar>
            </w:r>
            <w:r w:rsidR="0029162F">
              <w:rPr>
                <w:rFonts w:eastAsia="Calibri" w:cs="Times New Roman"/>
                <w:noProof/>
                <w:szCs w:val="24"/>
                <w:lang w:val="en-GB"/>
              </w:rPr>
              <w:instrText xml:space="preserve"> ADDIN EN.CITE </w:instrText>
            </w:r>
            <w:r w:rsidR="0029162F">
              <w:rPr>
                <w:rFonts w:eastAsia="Calibri" w:cs="Times New Roman"/>
                <w:noProof/>
                <w:szCs w:val="24"/>
                <w:lang w:val="en-GB"/>
              </w:rPr>
              <w:fldChar w:fldCharType="begin">
                <w:fldData xml:space="preserve">PEVuZE5vdGU+PENpdGU+PEF1dGhvcj5MaXU8L0F1dGhvcj48WWVhcj4yMDEyPC9ZZWFyPjxSZWNO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</w:fldData>
              </w:fldChar>
            </w:r>
            <w:r w:rsidR="0029162F">
              <w:rPr>
                <w:rFonts w:eastAsia="Calibri" w:cs="Times New Roman"/>
                <w:noProof/>
                <w:szCs w:val="24"/>
                <w:lang w:val="en-GB"/>
              </w:rPr>
              <w:instrText xml:space="preserve"> ADDIN EN.CITE.DATA </w:instrText>
            </w:r>
            <w:r w:rsidR="0029162F">
              <w:rPr>
                <w:rFonts w:eastAsia="Calibri" w:cs="Times New Roman"/>
                <w:noProof/>
                <w:szCs w:val="24"/>
                <w:lang w:val="en-GB"/>
              </w:rPr>
            </w:r>
            <w:r w:rsidR="0029162F">
              <w:rPr>
                <w:rFonts w:eastAsia="Calibri" w:cs="Times New Roman"/>
                <w:noProof/>
                <w:szCs w:val="24"/>
                <w:lang w:val="en-GB"/>
              </w:rPr>
              <w:fldChar w:fldCharType="end"/>
            </w:r>
            <w:r w:rsidRPr="000A0329">
              <w:rPr>
                <w:rFonts w:eastAsia="Calibri" w:cs="Times New Roman"/>
                <w:noProof/>
                <w:szCs w:val="24"/>
                <w:lang w:val="en-GB"/>
              </w:rPr>
            </w:r>
            <w:r w:rsidRPr="000A0329">
              <w:rPr>
                <w:rFonts w:eastAsia="Calibri" w:cs="Times New Roman"/>
                <w:noProof/>
                <w:szCs w:val="24"/>
                <w:lang w:val="en-GB"/>
              </w:rPr>
              <w:fldChar w:fldCharType="separate"/>
            </w:r>
            <w:r w:rsidR="0029162F">
              <w:rPr>
                <w:rFonts w:eastAsia="Calibri" w:cs="Times New Roman"/>
                <w:noProof/>
                <w:szCs w:val="24"/>
                <w:lang w:val="en-GB"/>
              </w:rPr>
              <w:t>[</w:t>
            </w:r>
            <w:hyperlink w:anchor="_ENREF_24" w:tooltip="Lanata, 2013 #688" w:history="1">
              <w:r w:rsidR="00AD011F">
                <w:rPr>
                  <w:rFonts w:eastAsia="Calibri" w:cs="Times New Roman"/>
                  <w:noProof/>
                  <w:szCs w:val="24"/>
                  <w:lang w:val="en-GB"/>
                </w:rPr>
                <w:t>24</w:t>
              </w:r>
            </w:hyperlink>
            <w:r w:rsidR="0029162F">
              <w:rPr>
                <w:rFonts w:eastAsia="Calibri" w:cs="Times New Roman"/>
                <w:noProof/>
                <w:szCs w:val="24"/>
                <w:lang w:val="en-GB"/>
              </w:rPr>
              <w:t>,</w:t>
            </w:r>
            <w:hyperlink w:anchor="_ENREF_27" w:tooltip="Liu, 2012 #812" w:history="1">
              <w:r w:rsidR="00AD011F">
                <w:rPr>
                  <w:rFonts w:eastAsia="Calibri" w:cs="Times New Roman"/>
                  <w:noProof/>
                  <w:szCs w:val="24"/>
                  <w:lang w:val="en-GB"/>
                </w:rPr>
                <w:t>27</w:t>
              </w:r>
            </w:hyperlink>
            <w:r w:rsidR="0029162F">
              <w:rPr>
                <w:rFonts w:eastAsia="Calibri" w:cs="Times New Roman"/>
                <w:noProof/>
                <w:szCs w:val="24"/>
                <w:lang w:val="en-GB"/>
              </w:rPr>
              <w:t>]</w:t>
            </w:r>
            <w:r w:rsidRPr="000A0329">
              <w:rPr>
                <w:rFonts w:eastAsia="Calibri" w:cs="Times New Roman"/>
                <w:noProof/>
                <w:szCs w:val="24"/>
                <w:lang w:val="en-GB"/>
              </w:rPr>
              <w:fldChar w:fldCharType="end"/>
            </w:r>
            <w:r w:rsidRPr="000A0329">
              <w:rPr>
                <w:rFonts w:eastAsia="Calibri" w:cs="Times New Roman"/>
                <w:noProof/>
                <w:szCs w:val="24"/>
                <w:lang w:val="en-GB"/>
              </w:rPr>
              <w:t xml:space="preserve"> See text</w:t>
            </w:r>
          </w:p>
        </w:tc>
      </w:tr>
      <w:tr w:rsidR="004712CC" w:rsidRPr="00A94C15" w14:paraId="319B53DB" w14:textId="77777777" w:rsidTr="000A0329">
        <w:tc>
          <w:tcPr>
            <w:tcW w:w="3356" w:type="dxa"/>
            <w:shd w:val="clear" w:color="auto" w:fill="auto"/>
          </w:tcPr>
          <w:p w14:paraId="22415813" w14:textId="0284EEFF" w:rsidR="007135A0" w:rsidRPr="00A94C15" w:rsidRDefault="00606A71" w:rsidP="00D12E65">
            <w:pPr>
              <w:spacing w:before="60" w:after="60" w:line="240" w:lineRule="auto"/>
              <w:jc w:val="left"/>
              <w:rPr>
                <w:rFonts w:eastAsia="Calibri" w:cs="Times New Roman"/>
                <w:szCs w:val="24"/>
                <w:lang w:val="en-GB"/>
              </w:rPr>
            </w:pPr>
            <w:r w:rsidRPr="00A94C15">
              <w:rPr>
                <w:rFonts w:eastAsia="Calibri" w:cs="Times New Roman"/>
                <w:szCs w:val="24"/>
                <w:lang w:val="en-GB"/>
              </w:rPr>
              <w:t>Mortality</w:t>
            </w:r>
            <w:r w:rsidR="007135A0" w:rsidRPr="00A94C15">
              <w:rPr>
                <w:rFonts w:eastAsia="Calibri" w:cs="Times New Roman"/>
                <w:szCs w:val="24"/>
                <w:lang w:val="en-GB"/>
              </w:rPr>
              <w:t xml:space="preserve"> GE &gt;5 y</w:t>
            </w:r>
          </w:p>
        </w:tc>
        <w:tc>
          <w:tcPr>
            <w:tcW w:w="3143" w:type="dxa"/>
            <w:shd w:val="clear" w:color="auto" w:fill="auto"/>
          </w:tcPr>
          <w:p w14:paraId="3FDC8E1E" w14:textId="3667F2D6" w:rsidR="00CA254D" w:rsidRPr="00A94C15" w:rsidRDefault="000A0329" w:rsidP="00D12E65">
            <w:pPr>
              <w:spacing w:before="60" w:after="60" w:line="240" w:lineRule="auto"/>
              <w:jc w:val="left"/>
              <w:rPr>
                <w:rFonts w:eastAsia="Calibri" w:cs="Times New Roman"/>
                <w:szCs w:val="24"/>
                <w:lang w:val="en-GB"/>
              </w:rPr>
            </w:pPr>
            <w:r>
              <w:rPr>
                <w:rFonts w:eastAsia="Calibri" w:cs="Times New Roman"/>
                <w:szCs w:val="24"/>
                <w:lang w:val="en-GB"/>
              </w:rPr>
              <w:t>PERT</w:t>
            </w:r>
            <w:r w:rsidR="00251E93" w:rsidRPr="00A94C15">
              <w:rPr>
                <w:rFonts w:eastAsia="Calibri" w:cs="Times New Roman"/>
                <w:szCs w:val="24"/>
                <w:lang w:val="en-GB"/>
              </w:rPr>
              <w:t>(</w:t>
            </w:r>
            <w:r w:rsidR="00CA254D" w:rsidRPr="00A94C15">
              <w:rPr>
                <w:rFonts w:eastAsia="Calibri" w:cs="Times New Roman"/>
                <w:szCs w:val="24"/>
                <w:lang w:val="en-GB"/>
              </w:rPr>
              <w:t>min=4, max=6</w:t>
            </w:r>
            <w:r>
              <w:rPr>
                <w:rFonts w:eastAsia="Calibri" w:cs="Times New Roman"/>
                <w:szCs w:val="24"/>
                <w:lang w:val="en-GB"/>
              </w:rPr>
              <w:t>, mode=5</w:t>
            </w:r>
            <w:r w:rsidR="00CA254D" w:rsidRPr="00A94C15">
              <w:rPr>
                <w:rFonts w:eastAsia="Calibri" w:cs="Times New Roman"/>
                <w:szCs w:val="24"/>
                <w:lang w:val="en-GB"/>
              </w:rPr>
              <w:t>)</w:t>
            </w:r>
          </w:p>
        </w:tc>
        <w:tc>
          <w:tcPr>
            <w:tcW w:w="1603" w:type="dxa"/>
            <w:shd w:val="clear" w:color="auto" w:fill="auto"/>
          </w:tcPr>
          <w:p w14:paraId="0B44FE1A" w14:textId="6A7E0D44" w:rsidR="007135A0" w:rsidRPr="00A94C15" w:rsidRDefault="000A0329" w:rsidP="00D12E65">
            <w:pPr>
              <w:spacing w:before="60" w:after="60" w:line="240" w:lineRule="auto"/>
              <w:jc w:val="left"/>
              <w:rPr>
                <w:rFonts w:eastAsia="Calibri" w:cs="Times New Roman"/>
                <w:szCs w:val="24"/>
                <w:lang w:val="en-GB"/>
              </w:rPr>
            </w:pPr>
            <w:r>
              <w:rPr>
                <w:rFonts w:eastAsia="Calibri" w:cs="Times New Roman"/>
                <w:szCs w:val="24"/>
                <w:lang w:val="en-GB"/>
              </w:rPr>
              <w:t>5 (4-6)</w:t>
            </w:r>
          </w:p>
        </w:tc>
        <w:tc>
          <w:tcPr>
            <w:tcW w:w="1348" w:type="dxa"/>
            <w:shd w:val="clear" w:color="auto" w:fill="auto"/>
          </w:tcPr>
          <w:p w14:paraId="70D4DFD1" w14:textId="2ABFADC3" w:rsidR="007135A0" w:rsidRPr="00A94C15" w:rsidRDefault="000A0329" w:rsidP="00D12E65">
            <w:pPr>
              <w:spacing w:before="60" w:after="60" w:line="240" w:lineRule="auto"/>
              <w:jc w:val="left"/>
              <w:rPr>
                <w:rFonts w:eastAsia="Calibri" w:cs="Times New Roman"/>
                <w:noProof/>
                <w:szCs w:val="24"/>
                <w:lang w:val="en-GB"/>
              </w:rPr>
            </w:pPr>
            <w:r>
              <w:rPr>
                <w:rFonts w:eastAsia="Calibri" w:cs="Times New Roman"/>
                <w:noProof/>
                <w:szCs w:val="24"/>
                <w:lang w:val="en-GB"/>
              </w:rPr>
              <w:t xml:space="preserve">[ref] </w:t>
            </w:r>
            <w:r w:rsidR="00251E93" w:rsidRPr="00A94C15">
              <w:rPr>
                <w:rFonts w:eastAsia="Calibri" w:cs="Times New Roman"/>
                <w:noProof/>
                <w:szCs w:val="24"/>
                <w:lang w:val="en-GB"/>
              </w:rPr>
              <w:t>See text</w:t>
            </w:r>
          </w:p>
        </w:tc>
      </w:tr>
      <w:tr w:rsidR="004712CC" w:rsidRPr="00A94C15" w14:paraId="45A31FE9" w14:textId="77777777" w:rsidTr="000A0329">
        <w:tc>
          <w:tcPr>
            <w:tcW w:w="3356" w:type="dxa"/>
            <w:shd w:val="clear" w:color="auto" w:fill="auto"/>
          </w:tcPr>
          <w:p w14:paraId="56428C0F" w14:textId="4A9262BB" w:rsidR="007135A0" w:rsidRPr="00A94C15" w:rsidRDefault="001958D5" w:rsidP="00D12E65">
            <w:pPr>
              <w:spacing w:before="60" w:after="60" w:line="240" w:lineRule="auto"/>
              <w:jc w:val="left"/>
              <w:rPr>
                <w:rFonts w:eastAsia="Calibri" w:cs="Times New Roman"/>
                <w:szCs w:val="24"/>
                <w:lang w:val="en-GB"/>
              </w:rPr>
            </w:pPr>
            <w:r>
              <w:rPr>
                <w:rFonts w:eastAsia="Calibri" w:cs="Times New Roman"/>
                <w:szCs w:val="24"/>
                <w:lang w:val="en-GB"/>
              </w:rPr>
              <w:t>Proportion fatal</w:t>
            </w:r>
            <w:r w:rsidR="007135A0" w:rsidRPr="00A94C15">
              <w:rPr>
                <w:rFonts w:eastAsia="Calibri" w:cs="Times New Roman"/>
                <w:szCs w:val="24"/>
                <w:lang w:val="en-GB"/>
              </w:rPr>
              <w:t xml:space="preserve"> iNTS</w:t>
            </w:r>
          </w:p>
        </w:tc>
        <w:tc>
          <w:tcPr>
            <w:tcW w:w="3143" w:type="dxa"/>
            <w:shd w:val="clear" w:color="auto" w:fill="auto"/>
          </w:tcPr>
          <w:p w14:paraId="5203F2F7" w14:textId="1DCCCCAF" w:rsidR="007135A0" w:rsidRPr="00A94C15" w:rsidRDefault="001958D5" w:rsidP="00D12E65">
            <w:pPr>
              <w:spacing w:before="60" w:after="60" w:line="240" w:lineRule="auto"/>
              <w:jc w:val="left"/>
              <w:rPr>
                <w:rFonts w:eastAsia="Calibri" w:cs="Times New Roman"/>
                <w:szCs w:val="24"/>
                <w:lang w:val="en-GB"/>
              </w:rPr>
            </w:pPr>
            <w:r>
              <w:rPr>
                <w:rFonts w:eastAsia="Calibri" w:cs="Times New Roman"/>
                <w:szCs w:val="24"/>
                <w:lang w:val="en-GB"/>
              </w:rPr>
              <w:t>PERT(min=0.05, max=0.20, mode=0.1)</w:t>
            </w:r>
          </w:p>
        </w:tc>
        <w:tc>
          <w:tcPr>
            <w:tcW w:w="1603" w:type="dxa"/>
            <w:shd w:val="clear" w:color="auto" w:fill="auto"/>
          </w:tcPr>
          <w:p w14:paraId="7C8CCD8F" w14:textId="2C7B7B53" w:rsidR="007135A0" w:rsidRPr="00A94C15" w:rsidRDefault="001958D5" w:rsidP="00D12E65">
            <w:pPr>
              <w:spacing w:before="60" w:after="60" w:line="240" w:lineRule="auto"/>
              <w:jc w:val="left"/>
              <w:rPr>
                <w:rFonts w:eastAsia="Calibri" w:cs="Times New Roman"/>
                <w:szCs w:val="24"/>
                <w:lang w:val="en-GB"/>
              </w:rPr>
            </w:pPr>
            <w:r>
              <w:rPr>
                <w:rFonts w:eastAsia="Calibri" w:cs="Times New Roman"/>
                <w:szCs w:val="24"/>
                <w:lang w:val="en-GB"/>
              </w:rPr>
              <w:t>0.11 (0.06-0.17)</w:t>
            </w:r>
          </w:p>
        </w:tc>
        <w:tc>
          <w:tcPr>
            <w:tcW w:w="1348" w:type="dxa"/>
            <w:shd w:val="clear" w:color="auto" w:fill="auto"/>
          </w:tcPr>
          <w:p w14:paraId="40B6F35D" w14:textId="3F5D5087" w:rsidR="007135A0" w:rsidRPr="00A94C15" w:rsidRDefault="004712CC" w:rsidP="00AD011F">
            <w:pPr>
              <w:spacing w:before="60" w:after="60" w:line="240" w:lineRule="auto"/>
              <w:jc w:val="left"/>
              <w:rPr>
                <w:rFonts w:eastAsia="Calibri" w:cs="Times New Roman"/>
                <w:noProof/>
                <w:szCs w:val="24"/>
                <w:lang w:val="en-GB"/>
              </w:rPr>
            </w:pPr>
            <w:r w:rsidRPr="00A94C15">
              <w:rPr>
                <w:rFonts w:eastAsia="Calibri" w:cs="Times New Roman"/>
                <w:szCs w:val="24"/>
                <w:lang w:val="en-GB"/>
              </w:rPr>
              <w:fldChar w:fldCharType="begin"/>
            </w:r>
            <w:r w:rsidR="0029162F">
              <w:rPr>
                <w:rFonts w:eastAsia="Calibri"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7" w:tooltip="Kirk, 2015 #787" w:history="1">
              <w:r w:rsidR="00AD011F">
                <w:rPr>
                  <w:rFonts w:eastAsia="Calibri" w:cs="Times New Roman"/>
                  <w:noProof/>
                  <w:szCs w:val="24"/>
                  <w:lang w:val="en-GB"/>
                </w:rPr>
                <w:t>17</w:t>
              </w:r>
            </w:hyperlink>
            <w:r w:rsidR="0029162F">
              <w:rPr>
                <w:rFonts w:eastAsia="Calibri" w:cs="Times New Roman"/>
                <w:noProof/>
                <w:szCs w:val="24"/>
                <w:lang w:val="en-GB"/>
              </w:rPr>
              <w:t>]</w:t>
            </w:r>
            <w:r w:rsidRPr="00A94C15">
              <w:rPr>
                <w:rFonts w:eastAsia="Calibri" w:cs="Times New Roman"/>
                <w:szCs w:val="24"/>
                <w:lang w:val="en-GB"/>
              </w:rPr>
              <w:fldChar w:fldCharType="end"/>
            </w:r>
          </w:p>
        </w:tc>
      </w:tr>
      <w:tr w:rsidR="004712CC" w:rsidRPr="00A94C15" w14:paraId="4422A75A" w14:textId="77777777" w:rsidTr="000A0329">
        <w:tc>
          <w:tcPr>
            <w:tcW w:w="3356" w:type="dxa"/>
            <w:shd w:val="clear" w:color="auto" w:fill="auto"/>
          </w:tcPr>
          <w:p w14:paraId="2DEDA740" w14:textId="17AAA5E2"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Age of onset GE &lt;5y</w:t>
            </w:r>
          </w:p>
        </w:tc>
        <w:tc>
          <w:tcPr>
            <w:tcW w:w="3143" w:type="dxa"/>
            <w:shd w:val="clear" w:color="auto" w:fill="auto"/>
          </w:tcPr>
          <w:p w14:paraId="6492A802" w14:textId="651F1254"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Fixed</w:t>
            </w:r>
          </w:p>
        </w:tc>
        <w:tc>
          <w:tcPr>
            <w:tcW w:w="1603" w:type="dxa"/>
            <w:shd w:val="clear" w:color="auto" w:fill="auto"/>
          </w:tcPr>
          <w:p w14:paraId="69443B27" w14:textId="2C9D898D"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2.5 y</w:t>
            </w:r>
          </w:p>
        </w:tc>
        <w:tc>
          <w:tcPr>
            <w:tcW w:w="1348" w:type="dxa"/>
            <w:shd w:val="clear" w:color="auto" w:fill="auto"/>
          </w:tcPr>
          <w:p w14:paraId="799E2C9E" w14:textId="1D65CBC9" w:rsidR="007135A0" w:rsidRPr="00A94C15" w:rsidRDefault="004712CC" w:rsidP="00D12E65">
            <w:pPr>
              <w:spacing w:before="60" w:after="60" w:line="240" w:lineRule="auto"/>
              <w:jc w:val="left"/>
              <w:rPr>
                <w:rFonts w:eastAsia="Calibri" w:cs="Times New Roman"/>
                <w:noProof/>
                <w:szCs w:val="24"/>
                <w:lang w:val="en-GB"/>
              </w:rPr>
            </w:pPr>
            <w:r>
              <w:rPr>
                <w:rFonts w:eastAsia="Calibri" w:cs="Times New Roman"/>
                <w:noProof/>
                <w:szCs w:val="24"/>
                <w:lang w:val="en-GB"/>
              </w:rPr>
              <w:t>See text</w:t>
            </w:r>
          </w:p>
        </w:tc>
      </w:tr>
      <w:tr w:rsidR="004712CC" w:rsidRPr="00A94C15" w14:paraId="45BC47BB" w14:textId="77777777" w:rsidTr="000A0329">
        <w:tc>
          <w:tcPr>
            <w:tcW w:w="3356" w:type="dxa"/>
            <w:shd w:val="clear" w:color="auto" w:fill="auto"/>
          </w:tcPr>
          <w:p w14:paraId="1A61E711" w14:textId="64D729B8"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Age of onset GE &gt;5y</w:t>
            </w:r>
          </w:p>
        </w:tc>
        <w:tc>
          <w:tcPr>
            <w:tcW w:w="3143" w:type="dxa"/>
            <w:shd w:val="clear" w:color="auto" w:fill="auto"/>
          </w:tcPr>
          <w:p w14:paraId="1C5777C3" w14:textId="39086B65" w:rsidR="007135A0" w:rsidRPr="00A94C15" w:rsidRDefault="007135A0" w:rsidP="00D12E65">
            <w:pPr>
              <w:spacing w:before="60" w:after="60" w:line="240" w:lineRule="auto"/>
              <w:jc w:val="left"/>
              <w:rPr>
                <w:rFonts w:eastAsia="Times New Roman" w:cs="Times New Roman"/>
                <w:szCs w:val="24"/>
                <w:lang w:val="en-GB"/>
              </w:rPr>
            </w:pPr>
            <w:r w:rsidRPr="00A94C15">
              <w:rPr>
                <w:rFonts w:eastAsia="Times New Roman" w:cs="Times New Roman"/>
                <w:szCs w:val="24"/>
                <w:lang w:val="en-GB"/>
              </w:rPr>
              <w:t>Proportion(0.26,0.53,0.21)</w:t>
            </w:r>
          </w:p>
          <w:p w14:paraId="38EA2B8E" w14:textId="629A3566" w:rsidR="007135A0" w:rsidRPr="00A94C15" w:rsidRDefault="007135A0" w:rsidP="00D12E65">
            <w:pPr>
              <w:spacing w:before="60" w:after="60" w:line="240" w:lineRule="auto"/>
              <w:jc w:val="left"/>
              <w:rPr>
                <w:rFonts w:eastAsia="Times New Roman" w:cs="Times New Roman"/>
                <w:szCs w:val="24"/>
                <w:lang w:val="en-GB"/>
              </w:rPr>
            </w:pPr>
            <w:r w:rsidRPr="00A94C15">
              <w:rPr>
                <w:rFonts w:eastAsia="Times New Roman" w:cs="Times New Roman"/>
                <w:szCs w:val="24"/>
                <w:lang w:val="en-GB"/>
              </w:rPr>
              <w:t>for age groups(5-14,15-54,&gt;54)</w:t>
            </w:r>
          </w:p>
        </w:tc>
        <w:tc>
          <w:tcPr>
            <w:tcW w:w="1603" w:type="dxa"/>
            <w:shd w:val="clear" w:color="auto" w:fill="auto"/>
          </w:tcPr>
          <w:p w14:paraId="0A95AFCB" w14:textId="77777777" w:rsidR="007135A0" w:rsidRPr="00A94C15" w:rsidRDefault="007135A0" w:rsidP="00D12E65">
            <w:pPr>
              <w:spacing w:before="60" w:after="60" w:line="240" w:lineRule="auto"/>
              <w:jc w:val="left"/>
              <w:rPr>
                <w:rFonts w:eastAsia="Calibri" w:cs="Times New Roman"/>
                <w:szCs w:val="24"/>
                <w:lang w:val="en-GB"/>
              </w:rPr>
            </w:pPr>
          </w:p>
        </w:tc>
        <w:tc>
          <w:tcPr>
            <w:tcW w:w="1348" w:type="dxa"/>
            <w:shd w:val="clear" w:color="auto" w:fill="auto"/>
          </w:tcPr>
          <w:p w14:paraId="2B85C3FB" w14:textId="7A37FF1C" w:rsidR="007135A0" w:rsidRPr="00A94C15" w:rsidRDefault="004712CC" w:rsidP="00D12E65">
            <w:pPr>
              <w:spacing w:before="60" w:after="60" w:line="240" w:lineRule="auto"/>
              <w:jc w:val="left"/>
              <w:rPr>
                <w:rFonts w:eastAsia="Calibri" w:cs="Times New Roman"/>
                <w:szCs w:val="24"/>
                <w:lang w:val="en-GB"/>
              </w:rPr>
            </w:pPr>
            <w:r>
              <w:rPr>
                <w:rFonts w:eastAsia="Calibri" w:cs="Times New Roman"/>
                <w:szCs w:val="24"/>
                <w:lang w:val="en-GB"/>
              </w:rPr>
              <w:t>See text</w:t>
            </w:r>
          </w:p>
        </w:tc>
      </w:tr>
      <w:tr w:rsidR="004712CC" w:rsidRPr="00A94C15" w14:paraId="42E06D94" w14:textId="77777777" w:rsidTr="000A0329">
        <w:tc>
          <w:tcPr>
            <w:tcW w:w="3356" w:type="dxa"/>
            <w:shd w:val="clear" w:color="auto" w:fill="auto"/>
          </w:tcPr>
          <w:p w14:paraId="44F4841E" w14:textId="10371A4F" w:rsidR="007135A0" w:rsidRPr="00A94C15" w:rsidRDefault="007135A0" w:rsidP="00D12E65">
            <w:pPr>
              <w:spacing w:before="60" w:after="60" w:line="240" w:lineRule="auto"/>
              <w:jc w:val="left"/>
              <w:rPr>
                <w:rFonts w:eastAsia="Calibri" w:cs="Times New Roman"/>
                <w:szCs w:val="24"/>
                <w:lang w:val="en-GB"/>
              </w:rPr>
            </w:pPr>
            <w:r w:rsidRPr="00A94C15">
              <w:rPr>
                <w:rFonts w:eastAsia="Calibri" w:cs="Times New Roman"/>
                <w:szCs w:val="24"/>
                <w:lang w:val="en-GB"/>
              </w:rPr>
              <w:t xml:space="preserve">Age of </w:t>
            </w:r>
            <w:r w:rsidR="00CA0DA4" w:rsidRPr="00A94C15">
              <w:rPr>
                <w:rFonts w:eastAsia="Calibri" w:cs="Times New Roman"/>
                <w:szCs w:val="24"/>
                <w:lang w:val="en-GB"/>
              </w:rPr>
              <w:t xml:space="preserve">onset </w:t>
            </w:r>
            <w:r w:rsidRPr="00A94C15">
              <w:rPr>
                <w:rFonts w:eastAsia="Calibri" w:cs="Times New Roman"/>
                <w:szCs w:val="24"/>
                <w:lang w:val="en-GB"/>
              </w:rPr>
              <w:t>iNTS</w:t>
            </w:r>
          </w:p>
        </w:tc>
        <w:tc>
          <w:tcPr>
            <w:tcW w:w="3143" w:type="dxa"/>
            <w:shd w:val="clear" w:color="auto" w:fill="auto"/>
          </w:tcPr>
          <w:p w14:paraId="1EC07770" w14:textId="3F862AC1" w:rsidR="007135A0" w:rsidRPr="00A94C15" w:rsidRDefault="007135A0" w:rsidP="00D12E65">
            <w:pPr>
              <w:spacing w:before="60" w:after="60" w:line="240" w:lineRule="auto"/>
              <w:jc w:val="left"/>
              <w:rPr>
                <w:rFonts w:eastAsia="Times New Roman" w:cs="Times New Roman"/>
                <w:szCs w:val="24"/>
                <w:lang w:val="en-GB"/>
              </w:rPr>
            </w:pPr>
            <w:r w:rsidRPr="00A94C15">
              <w:rPr>
                <w:rFonts w:eastAsia="Times New Roman" w:cs="Times New Roman"/>
                <w:szCs w:val="24"/>
                <w:lang w:val="en-GB"/>
              </w:rPr>
              <w:t>Proportion(0.22,0.1,0.43,0.25)</w:t>
            </w:r>
          </w:p>
          <w:p w14:paraId="737D50A2" w14:textId="5C02A8D8" w:rsidR="007135A0" w:rsidRPr="00A94C15" w:rsidRDefault="007135A0" w:rsidP="00D12E65">
            <w:pPr>
              <w:spacing w:before="60" w:after="60" w:line="240" w:lineRule="auto"/>
              <w:jc w:val="left"/>
              <w:rPr>
                <w:rFonts w:eastAsia="Times New Roman" w:cs="Times New Roman"/>
                <w:szCs w:val="24"/>
                <w:lang w:val="en-GB"/>
              </w:rPr>
            </w:pPr>
            <w:r w:rsidRPr="00A94C15">
              <w:rPr>
                <w:rFonts w:eastAsia="Times New Roman" w:cs="Times New Roman"/>
                <w:szCs w:val="24"/>
                <w:lang w:val="en-GB"/>
              </w:rPr>
              <w:t>For age groups(&lt;5,5-14,15-24,25-64,&gt;65)</w:t>
            </w:r>
          </w:p>
        </w:tc>
        <w:tc>
          <w:tcPr>
            <w:tcW w:w="1603" w:type="dxa"/>
            <w:shd w:val="clear" w:color="auto" w:fill="auto"/>
          </w:tcPr>
          <w:p w14:paraId="298B399C" w14:textId="77777777" w:rsidR="007135A0" w:rsidRPr="00A94C15" w:rsidRDefault="007135A0" w:rsidP="00D12E65">
            <w:pPr>
              <w:spacing w:before="60" w:after="60" w:line="240" w:lineRule="auto"/>
              <w:jc w:val="left"/>
              <w:rPr>
                <w:rFonts w:eastAsia="Calibri" w:cs="Times New Roman"/>
                <w:szCs w:val="24"/>
                <w:lang w:val="en-GB"/>
              </w:rPr>
            </w:pPr>
          </w:p>
        </w:tc>
        <w:tc>
          <w:tcPr>
            <w:tcW w:w="1348" w:type="dxa"/>
            <w:shd w:val="clear" w:color="auto" w:fill="auto"/>
          </w:tcPr>
          <w:p w14:paraId="5D2DD8BB" w14:textId="2D63EFF3" w:rsidR="007135A0" w:rsidRPr="00A94C15" w:rsidRDefault="004712CC" w:rsidP="00AD011F">
            <w:pPr>
              <w:spacing w:before="60" w:after="60" w:line="240" w:lineRule="auto"/>
              <w:jc w:val="left"/>
              <w:rPr>
                <w:rFonts w:eastAsia="Calibri" w:cs="Times New Roman"/>
                <w:noProof/>
                <w:szCs w:val="24"/>
                <w:lang w:val="en-GB"/>
              </w:rPr>
            </w:pPr>
            <w:r w:rsidRPr="00A94C15">
              <w:rPr>
                <w:rFonts w:cs="Times New Roman"/>
                <w:szCs w:val="24"/>
                <w:lang w:val="en-GB"/>
              </w:rPr>
              <w:fldChar w:fldCharType="begin"/>
            </w:r>
            <w:r w:rsidR="0029162F">
              <w:rPr>
                <w:rFonts w:cs="Times New Roman"/>
                <w:szCs w:val="24"/>
                <w:lang w:val="en-GB"/>
              </w:rPr>
              <w:instrText xml:space="preserve"> ADDIN EN.CITE &lt;EndNote&gt;&lt;Cite&gt;&lt;Author&gt;Ao&lt;/Author&gt;&lt;Year&gt;2013&lt;/Year&gt;&lt;RecNum&gt;701&lt;/RecNum&gt;&lt;DisplayText&gt;[31]&lt;/DisplayText&gt;&lt;record&gt;&lt;rec-number&gt;701&lt;/rec-number&gt;&lt;foreign-keys&gt;&lt;key app="EN" db-id="rxr09xztzasrx8e9x245f5zep2psxpzs5rfz" timestamp="1445603353"&gt;701&lt;/key&gt;&lt;/foreign-keys&gt;&lt;ref-type name="Journal Article"&gt;17&lt;/ref-type&gt;&lt;contributors&gt;&lt;authors&gt;&lt;author&gt;Ao, Trong T&lt;/author&gt;&lt;/authors&gt;&lt;/contributors&gt;&lt;titles&gt;&lt;title&gt;Global Burden of Invasive Nontyphoidal Salmonella Disease, 2010&lt;/title&gt;&lt;secondary-title&gt;On the Cover&lt;/secondary-title&gt;&lt;/titles&gt;&lt;periodical&gt;&lt;full-title&gt;On the Cover&lt;/full-title&gt;&lt;/periodical&gt;&lt;pages&gt;941&lt;/pages&gt;&lt;volume&gt;2012&lt;/volume&gt;&lt;dates&gt;&lt;year&gt;2013&lt;/year&gt;&lt;/dates&gt;&lt;urls&gt;&lt;/urls&gt;&lt;/record&gt;&lt;/Cite&gt;&lt;/EndNote&gt;</w:instrText>
            </w:r>
            <w:r w:rsidRPr="00A94C15">
              <w:rPr>
                <w:rFonts w:cs="Times New Roman"/>
                <w:szCs w:val="24"/>
                <w:lang w:val="en-GB"/>
              </w:rPr>
              <w:fldChar w:fldCharType="separate"/>
            </w:r>
            <w:r w:rsidR="0029162F">
              <w:rPr>
                <w:rFonts w:cs="Times New Roman"/>
                <w:noProof/>
                <w:szCs w:val="24"/>
                <w:lang w:val="en-GB"/>
              </w:rPr>
              <w:t>[</w:t>
            </w:r>
            <w:hyperlink w:anchor="_ENREF_31" w:tooltip="Ao, 2013 #701" w:history="1">
              <w:r w:rsidR="00AD011F">
                <w:rPr>
                  <w:rFonts w:cs="Times New Roman"/>
                  <w:noProof/>
                  <w:szCs w:val="24"/>
                  <w:lang w:val="en-GB"/>
                </w:rPr>
                <w:t>31</w:t>
              </w:r>
            </w:hyperlink>
            <w:r w:rsidR="0029162F">
              <w:rPr>
                <w:rFonts w:cs="Times New Roman"/>
                <w:noProof/>
                <w:szCs w:val="24"/>
                <w:lang w:val="en-GB"/>
              </w:rPr>
              <w:t>]</w:t>
            </w:r>
            <w:r w:rsidRPr="00A94C15">
              <w:rPr>
                <w:rFonts w:cs="Times New Roman"/>
                <w:szCs w:val="24"/>
                <w:lang w:val="en-GB"/>
              </w:rPr>
              <w:fldChar w:fldCharType="end"/>
            </w:r>
          </w:p>
        </w:tc>
      </w:tr>
      <w:tr w:rsidR="007135A0" w:rsidRPr="00A94C15" w14:paraId="796367B7" w14:textId="77777777" w:rsidTr="000A0329">
        <w:tc>
          <w:tcPr>
            <w:tcW w:w="9450" w:type="dxa"/>
            <w:gridSpan w:val="4"/>
            <w:tcBorders>
              <w:top w:val="single" w:sz="4" w:space="0" w:color="auto"/>
            </w:tcBorders>
            <w:shd w:val="clear" w:color="auto" w:fill="auto"/>
          </w:tcPr>
          <w:p w14:paraId="7E4D5FDC" w14:textId="54CC7A92" w:rsidR="007135A0" w:rsidRPr="00A94C15" w:rsidRDefault="007135A0" w:rsidP="007135A0">
            <w:pPr>
              <w:spacing w:before="60" w:after="60"/>
              <w:rPr>
                <w:rFonts w:eastAsia="Calibri" w:cs="Times New Roman"/>
                <w:szCs w:val="24"/>
                <w:lang w:val="en-GB"/>
              </w:rPr>
            </w:pPr>
          </w:p>
        </w:tc>
      </w:tr>
    </w:tbl>
    <w:p w14:paraId="7617F37F" w14:textId="61C2F186" w:rsidR="00904DBD" w:rsidRPr="00B13292" w:rsidRDefault="00904DBD" w:rsidP="00904DBD">
      <w:pPr>
        <w:pStyle w:val="Heading3"/>
        <w:rPr>
          <w:lang w:val="en-GB"/>
        </w:rPr>
      </w:pPr>
      <w:r w:rsidRPr="00B13292">
        <w:rPr>
          <w:lang w:val="en-GB"/>
        </w:rPr>
        <w:t xml:space="preserve">Underestimation in </w:t>
      </w:r>
      <w:r w:rsidR="00F32B20" w:rsidRPr="00B13292">
        <w:rPr>
          <w:lang w:val="en-GB"/>
        </w:rPr>
        <w:t>non</w:t>
      </w:r>
      <w:r w:rsidR="00D825DC">
        <w:rPr>
          <w:lang w:val="en-GB"/>
        </w:rPr>
        <w:t>-</w:t>
      </w:r>
      <w:r w:rsidR="00F32B20" w:rsidRPr="00B13292">
        <w:rPr>
          <w:lang w:val="en-GB"/>
        </w:rPr>
        <w:t xml:space="preserve">typhoidal </w:t>
      </w:r>
      <w:r w:rsidR="00986446">
        <w:rPr>
          <w:lang w:val="en-GB"/>
        </w:rPr>
        <w:t>s</w:t>
      </w:r>
      <w:r w:rsidR="00F32B20" w:rsidRPr="00B13292">
        <w:rPr>
          <w:lang w:val="en-GB"/>
        </w:rPr>
        <w:t>almonellosis</w:t>
      </w:r>
    </w:p>
    <w:p w14:paraId="3C41E324" w14:textId="74812AD2" w:rsidR="00710E87" w:rsidRPr="00A94C15" w:rsidRDefault="007678A2" w:rsidP="004B7046">
      <w:pPr>
        <w:rPr>
          <w:rFonts w:cs="Times New Roman"/>
          <w:szCs w:val="24"/>
          <w:lang w:val="en-GB"/>
        </w:rPr>
      </w:pPr>
      <w:r w:rsidRPr="00B13292">
        <w:rPr>
          <w:rFonts w:cs="Times New Roman"/>
          <w:szCs w:val="24"/>
          <w:lang w:val="en-GB"/>
        </w:rPr>
        <w:t xml:space="preserve">The incidence </w:t>
      </w:r>
      <w:r w:rsidR="00CD2E91">
        <w:rPr>
          <w:rFonts w:cs="Times New Roman"/>
          <w:szCs w:val="24"/>
          <w:lang w:val="en-GB"/>
        </w:rPr>
        <w:t xml:space="preserve">and the mortality </w:t>
      </w:r>
      <w:r w:rsidRPr="00B13292">
        <w:rPr>
          <w:rFonts w:cs="Times New Roman"/>
          <w:szCs w:val="24"/>
          <w:lang w:val="en-GB"/>
        </w:rPr>
        <w:t xml:space="preserve">of GE caused by non-typhoidal </w:t>
      </w:r>
      <w:r w:rsidR="00E171F9">
        <w:rPr>
          <w:rFonts w:cs="Times New Roman"/>
          <w:szCs w:val="24"/>
          <w:lang w:val="en-GB"/>
        </w:rPr>
        <w:t>s</w:t>
      </w:r>
      <w:r w:rsidRPr="00B13292">
        <w:rPr>
          <w:rFonts w:cs="Times New Roman"/>
          <w:szCs w:val="24"/>
          <w:lang w:val="en-GB"/>
        </w:rPr>
        <w:t>almonellosis</w:t>
      </w:r>
      <w:r w:rsidR="00267102" w:rsidRPr="00B13292">
        <w:rPr>
          <w:rFonts w:cs="Times New Roman"/>
          <w:szCs w:val="24"/>
          <w:lang w:val="en-GB"/>
        </w:rPr>
        <w:t xml:space="preserve"> (NTS)</w:t>
      </w:r>
      <w:r w:rsidRPr="00B13292">
        <w:rPr>
          <w:rFonts w:cs="Times New Roman"/>
          <w:szCs w:val="24"/>
          <w:lang w:val="en-GB"/>
        </w:rPr>
        <w:t xml:space="preserve"> in 2013 was estimated </w:t>
      </w:r>
      <w:r w:rsidR="00CD2E91">
        <w:rPr>
          <w:rFonts w:cs="Times New Roman"/>
          <w:szCs w:val="24"/>
          <w:lang w:val="en-GB"/>
        </w:rPr>
        <w:t xml:space="preserve">following the same </w:t>
      </w:r>
      <w:r w:rsidR="007A270E">
        <w:rPr>
          <w:rFonts w:cs="Times New Roman"/>
          <w:szCs w:val="24"/>
          <w:lang w:val="en-GB"/>
        </w:rPr>
        <w:t>approach</w:t>
      </w:r>
      <w:r w:rsidR="00CD2E91">
        <w:rPr>
          <w:rFonts w:cs="Times New Roman"/>
          <w:szCs w:val="24"/>
          <w:lang w:val="en-GB"/>
        </w:rPr>
        <w:t xml:space="preserve"> </w:t>
      </w:r>
      <w:r w:rsidR="007A270E">
        <w:rPr>
          <w:rFonts w:cs="Times New Roman"/>
          <w:szCs w:val="24"/>
          <w:lang w:val="en-GB"/>
        </w:rPr>
        <w:t>used</w:t>
      </w:r>
      <w:r w:rsidR="00CD2E91">
        <w:rPr>
          <w:rFonts w:cs="Times New Roman"/>
          <w:szCs w:val="24"/>
          <w:lang w:val="en-GB"/>
        </w:rPr>
        <w:t xml:space="preserve"> for c</w:t>
      </w:r>
      <w:r w:rsidR="00CD2E91" w:rsidRPr="00CD2E91">
        <w:rPr>
          <w:rFonts w:cs="Times New Roman"/>
          <w:szCs w:val="24"/>
          <w:lang w:val="en-GB"/>
        </w:rPr>
        <w:t>ampylobacteriosis</w:t>
      </w:r>
      <w:r w:rsidR="00CD2E91">
        <w:rPr>
          <w:rFonts w:cs="Times New Roman"/>
          <w:szCs w:val="24"/>
          <w:lang w:val="en-GB"/>
        </w:rPr>
        <w:t xml:space="preserve"> described above. </w:t>
      </w:r>
      <w:r w:rsidR="00710E87" w:rsidRPr="00A94C15">
        <w:rPr>
          <w:rFonts w:cs="Times New Roman"/>
          <w:szCs w:val="24"/>
          <w:lang w:val="en-GB"/>
        </w:rPr>
        <w:t>The incidence of invasive non</w:t>
      </w:r>
      <w:r w:rsidR="00D825DC">
        <w:rPr>
          <w:rFonts w:cs="Times New Roman"/>
          <w:szCs w:val="24"/>
          <w:lang w:val="en-GB"/>
        </w:rPr>
        <w:t>-</w:t>
      </w:r>
      <w:r w:rsidR="00710E87" w:rsidRPr="00A94C15">
        <w:rPr>
          <w:rFonts w:cs="Times New Roman"/>
          <w:szCs w:val="24"/>
          <w:lang w:val="en-GB"/>
        </w:rPr>
        <w:t xml:space="preserve">typhoidal salmonellosis (iNTS) </w:t>
      </w:r>
      <w:r w:rsidR="00267102" w:rsidRPr="00A94C15">
        <w:rPr>
          <w:rFonts w:cs="Times New Roman"/>
          <w:szCs w:val="24"/>
          <w:lang w:val="en-GB"/>
        </w:rPr>
        <w:t xml:space="preserve">is calculated by applying a ratio of 1:28 to the incidence of NTS cases (iNTS:NTS) based on Ao et al. </w:t>
      </w:r>
      <w:r w:rsidR="00267102" w:rsidRPr="00A94C15">
        <w:rPr>
          <w:rFonts w:cs="Times New Roman"/>
          <w:szCs w:val="24"/>
          <w:lang w:val="en-GB"/>
        </w:rPr>
        <w:fldChar w:fldCharType="begin"/>
      </w:r>
      <w:r w:rsidR="0029162F">
        <w:rPr>
          <w:rFonts w:cs="Times New Roman"/>
          <w:szCs w:val="24"/>
          <w:lang w:val="en-GB"/>
        </w:rPr>
        <w:instrText xml:space="preserve"> ADDIN EN.CITE &lt;EndNote&gt;&lt;Cite&gt;&lt;Author&gt;Ao&lt;/Author&gt;&lt;Year&gt;2013&lt;/Year&gt;&lt;RecNum&gt;701&lt;/RecNum&gt;&lt;DisplayText&gt;[31]&lt;/DisplayText&gt;&lt;record&gt;&lt;rec-number&gt;701&lt;/rec-number&gt;&lt;foreign-keys&gt;&lt;key app="EN" db-id="rxr09xztzasrx8e9x245f5zep2psxpzs5rfz" timestamp="1445603353"&gt;701&lt;/key&gt;&lt;/foreign-keys&gt;&lt;ref-type name="Journal Article"&gt;17&lt;/ref-type&gt;&lt;contributors&gt;&lt;authors&gt;&lt;author&gt;Ao, Trong T&lt;/author&gt;&lt;/authors&gt;&lt;/contributors&gt;&lt;titles&gt;&lt;title&gt;Global Burden of Invasive Nontyphoidal Salmonella Disease, 2010&lt;/title&gt;&lt;secondary-title&gt;On the Cover&lt;/secondary-title&gt;&lt;/titles&gt;&lt;periodical&gt;&lt;full-title&gt;On the Cover&lt;/full-title&gt;&lt;/periodical&gt;&lt;pages&gt;941&lt;/pages&gt;&lt;volume&gt;2012&lt;/volume&gt;&lt;dates&gt;&lt;year&gt;2013&lt;/year&gt;&lt;/dates&gt;&lt;urls&gt;&lt;/urls&gt;&lt;/record&gt;&lt;/Cite&gt;&lt;/EndNote&gt;</w:instrText>
      </w:r>
      <w:r w:rsidR="00267102" w:rsidRPr="00A94C15">
        <w:rPr>
          <w:rFonts w:cs="Times New Roman"/>
          <w:szCs w:val="24"/>
          <w:lang w:val="en-GB"/>
        </w:rPr>
        <w:fldChar w:fldCharType="separate"/>
      </w:r>
      <w:r w:rsidR="0029162F">
        <w:rPr>
          <w:rFonts w:cs="Times New Roman"/>
          <w:noProof/>
          <w:szCs w:val="24"/>
          <w:lang w:val="en-GB"/>
        </w:rPr>
        <w:t>[</w:t>
      </w:r>
      <w:hyperlink w:anchor="_ENREF_31" w:tooltip="Ao, 2013 #701" w:history="1">
        <w:r w:rsidR="00AD011F">
          <w:rPr>
            <w:rFonts w:cs="Times New Roman"/>
            <w:noProof/>
            <w:szCs w:val="24"/>
            <w:lang w:val="en-GB"/>
          </w:rPr>
          <w:t>31</w:t>
        </w:r>
      </w:hyperlink>
      <w:r w:rsidR="0029162F">
        <w:rPr>
          <w:rFonts w:cs="Times New Roman"/>
          <w:noProof/>
          <w:szCs w:val="24"/>
          <w:lang w:val="en-GB"/>
        </w:rPr>
        <w:t>]</w:t>
      </w:r>
      <w:r w:rsidR="00267102" w:rsidRPr="00A94C15">
        <w:rPr>
          <w:rFonts w:cs="Times New Roman"/>
          <w:szCs w:val="24"/>
          <w:lang w:val="en-GB"/>
        </w:rPr>
        <w:fldChar w:fldCharType="end"/>
      </w:r>
      <w:r w:rsidR="00743923">
        <w:rPr>
          <w:rFonts w:cs="Times New Roman"/>
          <w:szCs w:val="24"/>
          <w:lang w:val="en-GB"/>
        </w:rPr>
        <w:t xml:space="preserve">. However, a large spread in </w:t>
      </w:r>
      <w:r w:rsidR="00743923">
        <w:rPr>
          <w:rFonts w:cs="Times New Roman"/>
          <w:szCs w:val="24"/>
          <w:lang w:val="en-GB"/>
        </w:rPr>
        <w:lastRenderedPageBreak/>
        <w:t xml:space="preserve">relative incidence of iNTS is </w:t>
      </w:r>
      <w:r w:rsidR="00B55965">
        <w:rPr>
          <w:rFonts w:cs="Times New Roman"/>
          <w:szCs w:val="24"/>
          <w:lang w:val="en-GB"/>
        </w:rPr>
        <w:t xml:space="preserve">described by this author. </w:t>
      </w:r>
      <w:r w:rsidR="007A270E" w:rsidRPr="00A94C15">
        <w:rPr>
          <w:rFonts w:cs="Times New Roman"/>
          <w:szCs w:val="24"/>
          <w:lang w:val="en-GB"/>
        </w:rPr>
        <w:t>Mortality for iNTS was defined as 10% (5-20%) of the cases of iNTS</w:t>
      </w:r>
      <w:r w:rsidR="007A270E">
        <w:rPr>
          <w:rFonts w:cs="Times New Roman"/>
          <w:szCs w:val="24"/>
          <w:lang w:val="en-GB"/>
        </w:rPr>
        <w:t xml:space="preserve"> </w:t>
      </w:r>
      <w:r w:rsidR="007A270E">
        <w:rPr>
          <w:rFonts w:cs="Times New Roman"/>
          <w:szCs w:val="24"/>
          <w:lang w:val="en-GB"/>
        </w:rPr>
        <w:fldChar w:fldCharType="begin"/>
      </w:r>
      <w:r w:rsidR="0029162F">
        <w:rPr>
          <w:rFonts w:cs="Times New Roman"/>
          <w:szCs w:val="24"/>
          <w:lang w:val="en-GB"/>
        </w:rPr>
        <w:instrText xml:space="preserve"> ADDIN EN.CITE &lt;EndNote&gt;&lt;Cite&gt;&lt;Author&gt;Kirk&lt;/Author&gt;&lt;Year&gt;2015&lt;/Year&gt;&lt;RecNum&gt;787&lt;/RecNum&gt;&lt;DisplayText&gt;[17]&lt;/DisplayText&gt;&lt;record&gt;&lt;rec-number&gt;787&lt;/rec-number&gt;&lt;foreign-keys&gt;&lt;key app="EN" db-id="rxr09xztzasrx8e9x245f5zep2psxpzs5rfz" timestamp="1453713296"&gt;787&lt;/key&gt;&lt;/foreign-keys&gt;&lt;ref-type name="Journal Article"&gt;17&lt;/ref-type&gt;&lt;contributors&gt;&lt;authors&gt;&lt;author&gt;Kirk, Martyn D.&lt;/author&gt;&lt;author&gt;Pires, Sara M.&lt;/author&gt;&lt;author&gt;Black, Robert E.&lt;/author&gt;&lt;author&gt;Caipo, Marisa&lt;/author&gt;&lt;author&gt;Crump, John A.&lt;/author&gt;&lt;author&gt;Devleesschauwer, Brecht&lt;/author&gt;&lt;author&gt;Döpfer, Dörte&lt;/author&gt;&lt;author&gt;Fazil, Aamir&lt;/author&gt;&lt;author&gt;Fischer-Walker, Christa L.&lt;/author&gt;&lt;author&gt;Hald, Tine&lt;/author&gt;&lt;author&gt;Hall, Aron J.&lt;/author&gt;&lt;author&gt;Keddy, Karen H.&lt;/author&gt;&lt;author&gt;Lake, Robin J.&lt;/author&gt;&lt;author&gt;Lanata, Claudio F.&lt;/author&gt;&lt;author&gt;Torgerson, Paul R.&lt;/author&gt;&lt;author&gt;Havelaar, Arie H.&lt;/author&gt;&lt;author&gt;Angulo, Frederick J.&lt;/author&gt;&lt;/authors&gt;&lt;/contributors&gt;&lt;titles&gt;&lt;title&gt;World Health Organization Estimates of the Global and Regional Disease Burden of 22 Foodborne Bacterial, Protozoal, and Viral Diseases, 2010: A Data Synthesis&lt;/title&gt;&lt;secondary-title&gt;PLoS Med&lt;/secondary-title&gt;&lt;/titles&gt;&lt;periodical&gt;&lt;full-title&gt;PLoS Med&lt;/full-title&gt;&lt;/periodical&gt;&lt;pages&gt;e1001921&lt;/pages&gt;&lt;volume&gt;12&lt;/volume&gt;&lt;number&gt;12&lt;/number&gt;&lt;dates&gt;&lt;year&gt;2015&lt;/year&gt;&lt;/dates&gt;&lt;publisher&gt;Public Library of Science&lt;/publisher&gt;&lt;urls&gt;&lt;related-urls&gt;&lt;url&gt;http://dx.doi.org/10.1371%2Fjournal.pmed.1001921&lt;/url&gt;&lt;/related-urls&gt;&lt;/urls&gt;&lt;electronic-resource-num&gt;10.1371/journal.pmed.1001921&lt;/electronic-resource-num&gt;&lt;/record&gt;&lt;/Cite&gt;&lt;/EndNote&gt;</w:instrText>
      </w:r>
      <w:r w:rsidR="007A270E">
        <w:rPr>
          <w:rFonts w:cs="Times New Roman"/>
          <w:szCs w:val="24"/>
          <w:lang w:val="en-GB"/>
        </w:rPr>
        <w:fldChar w:fldCharType="separate"/>
      </w:r>
      <w:r w:rsidR="0029162F">
        <w:rPr>
          <w:rFonts w:cs="Times New Roman"/>
          <w:noProof/>
          <w:szCs w:val="24"/>
          <w:lang w:val="en-GB"/>
        </w:rPr>
        <w:t>[</w:t>
      </w:r>
      <w:hyperlink w:anchor="_ENREF_17" w:tooltip="Kirk, 2015 #787" w:history="1">
        <w:r w:rsidR="00AD011F">
          <w:rPr>
            <w:rFonts w:cs="Times New Roman"/>
            <w:noProof/>
            <w:szCs w:val="24"/>
            <w:lang w:val="en-GB"/>
          </w:rPr>
          <w:t>17</w:t>
        </w:r>
      </w:hyperlink>
      <w:r w:rsidR="0029162F">
        <w:rPr>
          <w:rFonts w:cs="Times New Roman"/>
          <w:noProof/>
          <w:szCs w:val="24"/>
          <w:lang w:val="en-GB"/>
        </w:rPr>
        <w:t>]</w:t>
      </w:r>
      <w:r w:rsidR="007A270E">
        <w:rPr>
          <w:rFonts w:cs="Times New Roman"/>
          <w:szCs w:val="24"/>
          <w:lang w:val="en-GB"/>
        </w:rPr>
        <w:fldChar w:fldCharType="end"/>
      </w:r>
      <w:r w:rsidR="007A270E">
        <w:rPr>
          <w:rFonts w:cs="Times New Roman"/>
          <w:szCs w:val="24"/>
          <w:lang w:val="en-GB"/>
        </w:rPr>
        <w:t>.</w:t>
      </w:r>
    </w:p>
    <w:p w14:paraId="7A8F1A30" w14:textId="6BD95989" w:rsidR="00BC2D0C" w:rsidRDefault="002E7392" w:rsidP="002E7392">
      <w:pPr>
        <w:pStyle w:val="Heading2"/>
        <w:rPr>
          <w:lang w:val="en-GB"/>
        </w:rPr>
      </w:pPr>
      <w:r>
        <w:rPr>
          <w:lang w:val="en-GB"/>
        </w:rPr>
        <w:t>Toxoplasmosis</w:t>
      </w:r>
    </w:p>
    <w:p w14:paraId="7D0A1B52" w14:textId="595B7F05" w:rsidR="004241D6" w:rsidRPr="00C4421B" w:rsidRDefault="004241D6" w:rsidP="004241D6">
      <w:pPr>
        <w:rPr>
          <w:lang w:val="en-GB"/>
        </w:rPr>
      </w:pPr>
      <w:r w:rsidRPr="003E0BCE">
        <w:rPr>
          <w:lang w:val="en-GB"/>
        </w:rPr>
        <w:t xml:space="preserve">The burden calculation for </w:t>
      </w:r>
      <w:r w:rsidR="0007258E">
        <w:rPr>
          <w:lang w:val="en-GB"/>
        </w:rPr>
        <w:t xml:space="preserve">congenital </w:t>
      </w:r>
      <w:r>
        <w:rPr>
          <w:lang w:val="en-GB"/>
        </w:rPr>
        <w:t>toxoplasmosis</w:t>
      </w:r>
      <w:r w:rsidRPr="003E0BCE">
        <w:rPr>
          <w:lang w:val="en-GB"/>
        </w:rPr>
        <w:t xml:space="preserve"> is based on</w:t>
      </w:r>
      <w:r>
        <w:rPr>
          <w:lang w:val="en-GB"/>
        </w:rPr>
        <w:t xml:space="preserve"> </w:t>
      </w:r>
      <w:r w:rsidRPr="00A94C15">
        <w:rPr>
          <w:rFonts w:eastAsia="Calibri" w:cs="Times New Roman"/>
          <w:color w:val="000000" w:themeColor="text1"/>
          <w:szCs w:val="24"/>
          <w:lang w:val="en-GB"/>
        </w:rPr>
        <w:fldChar w:fldCharType="begin">
          <w:fldData xml:space="preserve">PEVuZE5vdGU+PENpdGU+PEF1dGhvcj5IYXZlbGFhcjwvQXV0aG9yPjxZZWFyPjIwMDc8L1llYXI+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</w:fldData>
        </w:fldChar>
      </w:r>
      <w:r w:rsidR="0029162F">
        <w:rPr>
          <w:rFonts w:eastAsia="Calibri" w:cs="Times New Roman"/>
          <w:color w:val="000000" w:themeColor="text1"/>
          <w:szCs w:val="24"/>
          <w:lang w:val="en-GB"/>
        </w:rPr>
        <w:instrText xml:space="preserve"> ADDIN EN.CITE </w:instrText>
      </w:r>
      <w:r w:rsidR="0029162F">
        <w:rPr>
          <w:rFonts w:eastAsia="Calibri" w:cs="Times New Roman"/>
          <w:color w:val="000000" w:themeColor="text1"/>
          <w:szCs w:val="24"/>
          <w:lang w:val="en-GB"/>
        </w:rPr>
        <w:fldChar w:fldCharType="begin">
          <w:fldData xml:space="preserve">PEVuZE5vdGU+PENpdGU+PEF1dGhvcj5IYXZlbGFhcjwvQXV0aG9yPjxZZWFyPjIwMDc8L1llYXI+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</w:fldData>
        </w:fldChar>
      </w:r>
      <w:r w:rsidR="0029162F">
        <w:rPr>
          <w:rFonts w:eastAsia="Calibri" w:cs="Times New Roman"/>
          <w:color w:val="000000" w:themeColor="text1"/>
          <w:szCs w:val="24"/>
          <w:lang w:val="en-GB"/>
        </w:rPr>
        <w:instrText xml:space="preserve"> ADDIN EN.CITE.DATA </w:instrText>
      </w:r>
      <w:r w:rsidR="0029162F">
        <w:rPr>
          <w:rFonts w:eastAsia="Calibri" w:cs="Times New Roman"/>
          <w:color w:val="000000" w:themeColor="text1"/>
          <w:szCs w:val="24"/>
          <w:lang w:val="en-GB"/>
        </w:rPr>
      </w:r>
      <w:r w:rsidR="0029162F">
        <w:rPr>
          <w:rFonts w:eastAsia="Calibri" w:cs="Times New Roman"/>
          <w:color w:val="000000" w:themeColor="text1"/>
          <w:szCs w:val="24"/>
          <w:lang w:val="en-GB"/>
        </w:rPr>
        <w:fldChar w:fldCharType="end"/>
      </w:r>
      <w:r w:rsidRPr="00A94C15">
        <w:rPr>
          <w:rFonts w:eastAsia="Calibri" w:cs="Times New Roman"/>
          <w:color w:val="000000" w:themeColor="text1"/>
          <w:szCs w:val="24"/>
          <w:lang w:val="en-GB"/>
        </w:rPr>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32-34</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r>
        <w:rPr>
          <w:szCs w:val="24"/>
        </w:rPr>
        <w:t xml:space="preserve">, the disease incidence is based on </w:t>
      </w:r>
      <w:r w:rsidRPr="00A94C15">
        <w:rPr>
          <w:rFonts w:eastAsia="Calibri" w:cs="Times New Roman"/>
          <w:szCs w:val="24"/>
          <w:lang w:val="en-GB"/>
        </w:rPr>
        <w:fldChar w:fldCharType="begin">
          <w:fldData xml:space="preserve">PEVuZE5vdGU+PENpdGU+PEF1dGhvcj5OYXRpb25hbCBTdGF0aXN0aWNhbCBDb21taXR0ZWUgb2Yg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</w:fldData>
        </w:fldChar>
      </w:r>
      <w:r w:rsidR="0029162F">
        <w:rPr>
          <w:rFonts w:eastAsia="Calibri" w:cs="Times New Roman"/>
          <w:szCs w:val="24"/>
          <w:lang w:val="en-GB"/>
        </w:rPr>
        <w:instrText xml:space="preserve"> ADDIN EN.CITE </w:instrText>
      </w:r>
      <w:r w:rsidR="0029162F">
        <w:rPr>
          <w:rFonts w:eastAsia="Calibri" w:cs="Times New Roman"/>
          <w:szCs w:val="24"/>
          <w:lang w:val="en-GB"/>
        </w:rPr>
        <w:fldChar w:fldCharType="begin">
          <w:fldData xml:space="preserve">PEVuZE5vdGU+PENpdGU+PEF1dGhvcj5OYXRpb25hbCBTdGF0aXN0aWNhbCBDb21taXR0ZWUgb2Yg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</w:fldData>
        </w:fldChar>
      </w:r>
      <w:r w:rsidR="0029162F">
        <w:rPr>
          <w:rFonts w:eastAsia="Calibri" w:cs="Times New Roman"/>
          <w:szCs w:val="24"/>
          <w:lang w:val="en-GB"/>
        </w:rPr>
        <w:instrText xml:space="preserve"> ADDIN EN.CITE.DATA </w:instrText>
      </w:r>
      <w:r w:rsidR="0029162F">
        <w:rPr>
          <w:rFonts w:eastAsia="Calibri" w:cs="Times New Roman"/>
          <w:szCs w:val="24"/>
          <w:lang w:val="en-GB"/>
        </w:rPr>
      </w:r>
      <w:r w:rsidR="0029162F">
        <w:rPr>
          <w:rFonts w:eastAsia="Calibri" w:cs="Times New Roman"/>
          <w:szCs w:val="24"/>
          <w:lang w:val="en-GB"/>
        </w:rPr>
        <w:fldChar w:fldCharType="end"/>
      </w:r>
      <w:r w:rsidRPr="00A94C15">
        <w:rPr>
          <w:rFonts w:eastAsia="Calibri" w:cs="Times New Roman"/>
          <w:szCs w:val="24"/>
          <w:lang w:val="en-GB"/>
        </w:rPr>
      </w:r>
      <w:r w:rsidRPr="00A94C15">
        <w:rPr>
          <w:rFonts w:eastAsia="Calibri" w:cs="Times New Roman"/>
          <w:szCs w:val="24"/>
          <w:lang w:val="en-GB"/>
        </w:rPr>
        <w:fldChar w:fldCharType="separate"/>
      </w:r>
      <w:r w:rsidR="0029162F">
        <w:rPr>
          <w:rFonts w:eastAsia="Calibri" w:cs="Times New Roman"/>
          <w:noProof/>
          <w:szCs w:val="24"/>
          <w:lang w:val="en-GB"/>
        </w:rPr>
        <w:t>[</w:t>
      </w:r>
      <w:hyperlink w:anchor="_ENREF_18" w:tooltip="National Statistical Committee of the Kyrgyz Republic, 2015 #231" w:history="1">
        <w:r w:rsidR="00AD011F">
          <w:rPr>
            <w:rFonts w:eastAsia="Calibri" w:cs="Times New Roman"/>
            <w:noProof/>
            <w:szCs w:val="24"/>
            <w:lang w:val="en-GB"/>
          </w:rPr>
          <w:t>18-20</w:t>
        </w:r>
      </w:hyperlink>
      <w:r w:rsidR="0029162F">
        <w:rPr>
          <w:rFonts w:eastAsia="Calibri" w:cs="Times New Roman"/>
          <w:noProof/>
          <w:szCs w:val="24"/>
          <w:lang w:val="en-GB"/>
        </w:rPr>
        <w:t>]</w:t>
      </w:r>
      <w:r w:rsidRPr="00A94C15">
        <w:rPr>
          <w:rFonts w:eastAsia="Calibri" w:cs="Times New Roman"/>
          <w:szCs w:val="24"/>
          <w:lang w:val="en-GB"/>
        </w:rPr>
        <w:fldChar w:fldCharType="end"/>
      </w:r>
      <w:r w:rsidRPr="003E0BCE">
        <w:rPr>
          <w:lang w:val="en-GB"/>
        </w:rPr>
        <w:t xml:space="preserve">. </w:t>
      </w:r>
      <w:r>
        <w:rPr>
          <w:lang w:val="en-GB"/>
        </w:rPr>
        <w:t xml:space="preserve">Figure </w:t>
      </w:r>
      <w:r w:rsidR="009608B3">
        <w:rPr>
          <w:lang w:val="en-GB"/>
        </w:rPr>
        <w:t>S4</w:t>
      </w:r>
      <w:r>
        <w:rPr>
          <w:lang w:val="en-GB"/>
        </w:rPr>
        <w:t xml:space="preserve">-4A shows the different outcomes departing from infection with </w:t>
      </w:r>
      <w:r w:rsidR="0007258E" w:rsidRPr="00DB4CCD">
        <w:rPr>
          <w:lang w:val="en-GB"/>
        </w:rPr>
        <w:t>toxoplasmosis</w:t>
      </w:r>
      <w:r w:rsidR="0007258E">
        <w:rPr>
          <w:i/>
          <w:lang w:val="en-GB"/>
        </w:rPr>
        <w:t xml:space="preserve"> </w:t>
      </w:r>
      <w:r w:rsidR="0007258E">
        <w:rPr>
          <w:lang w:val="en-GB"/>
        </w:rPr>
        <w:t>during pregnancy</w:t>
      </w:r>
      <w:r>
        <w:rPr>
          <w:lang w:val="en-GB"/>
        </w:rPr>
        <w:t xml:space="preserve">, Figure </w:t>
      </w:r>
      <w:r w:rsidR="009608B3">
        <w:rPr>
          <w:lang w:val="en-GB"/>
        </w:rPr>
        <w:t>S4</w:t>
      </w:r>
      <w:r>
        <w:rPr>
          <w:lang w:val="en-GB"/>
        </w:rPr>
        <w:t>-4B shows the different elements used in the DALY calculation</w:t>
      </w:r>
      <w:r w:rsidRPr="003E0BCE">
        <w:rPr>
          <w:lang w:val="en-GB"/>
        </w:rPr>
        <w:t>.</w:t>
      </w:r>
      <w:r>
        <w:rPr>
          <w:lang w:val="en-GB"/>
        </w:rPr>
        <w:t xml:space="preserve"> </w:t>
      </w:r>
      <w:r w:rsidRPr="003E0BCE">
        <w:rPr>
          <w:lang w:val="en-GB"/>
        </w:rPr>
        <w:t xml:space="preserve">Table </w:t>
      </w:r>
      <w:r w:rsidR="009608B3">
        <w:rPr>
          <w:lang w:val="en-GB"/>
        </w:rPr>
        <w:t>S4</w:t>
      </w:r>
      <w:r>
        <w:rPr>
          <w:lang w:val="en-GB"/>
        </w:rPr>
        <w:t>-4</w:t>
      </w:r>
      <w:r w:rsidRPr="003E0BCE">
        <w:rPr>
          <w:lang w:val="en-GB"/>
        </w:rPr>
        <w:t xml:space="preserve"> summarizes the applied DALY </w:t>
      </w:r>
      <w:r w:rsidRPr="00C4421B">
        <w:rPr>
          <w:lang w:val="en-GB"/>
        </w:rPr>
        <w:t>parameters.</w:t>
      </w:r>
    </w:p>
    <w:p w14:paraId="6A979607" w14:textId="43F497A2" w:rsidR="00027882" w:rsidRDefault="004241D6" w:rsidP="004241D6">
      <w:pPr>
        <w:rPr>
          <w:lang w:val="en-GB"/>
        </w:rPr>
      </w:pPr>
      <w:r w:rsidRPr="00027882">
        <w:rPr>
          <w:noProof/>
        </w:rPr>
        <w:t xml:space="preserve"> </w:t>
      </w:r>
      <w:r w:rsidR="00D12E65" w:rsidRPr="00D12E65">
        <w:rPr>
          <w:noProof/>
        </w:rPr>
        <w:drawing>
          <wp:inline distT="0" distB="0" distL="0" distR="0" wp14:anchorId="2A02E9DD" wp14:editId="30298589">
            <wp:extent cx="5229225" cy="1323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9225" cy="1323975"/>
                    </a:xfrm>
                    <a:prstGeom prst="rect">
                      <a:avLst/>
                    </a:prstGeom>
                    <a:noFill/>
                    <a:ln>
                      <a:noFill/>
                    </a:ln>
                  </pic:spPr>
                </pic:pic>
              </a:graphicData>
            </a:graphic>
          </wp:inline>
        </w:drawing>
      </w:r>
    </w:p>
    <w:p w14:paraId="4071901C" w14:textId="25B8BDBA" w:rsidR="00477BEA" w:rsidRPr="00477BEA" w:rsidRDefault="00477BEA" w:rsidP="00027882">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w:t>
      </w:r>
      <w:r>
        <w:rPr>
          <w:rFonts w:cs="Times New Roman"/>
          <w:b/>
          <w:szCs w:val="24"/>
          <w:lang w:val="en-GB"/>
        </w:rPr>
        <w:t>7A</w:t>
      </w:r>
      <w:r w:rsidRPr="00C67602">
        <w:rPr>
          <w:rFonts w:cs="Times New Roman"/>
          <w:b/>
          <w:szCs w:val="24"/>
          <w:lang w:val="en-GB"/>
        </w:rPr>
        <w:t>.</w:t>
      </w:r>
      <w:r>
        <w:rPr>
          <w:rFonts w:cs="Times New Roman"/>
          <w:szCs w:val="24"/>
          <w:lang w:val="en-GB"/>
        </w:rPr>
        <w:t xml:space="preserve"> Disease outcome model for </w:t>
      </w:r>
      <w:r>
        <w:t>congenital toxoplasmosis.</w:t>
      </w:r>
    </w:p>
    <w:p w14:paraId="5E64E08D" w14:textId="2C160EDC" w:rsidR="00027882" w:rsidRPr="00027882" w:rsidRDefault="00D12E65" w:rsidP="00027882">
      <w:pPr>
        <w:rPr>
          <w:lang w:val="en-GB"/>
        </w:rPr>
      </w:pPr>
      <w:r w:rsidRPr="00D12E65">
        <w:rPr>
          <w:noProof/>
        </w:rPr>
        <w:drawing>
          <wp:inline distT="0" distB="0" distL="0" distR="0" wp14:anchorId="557CAF6E" wp14:editId="2B62EFB2">
            <wp:extent cx="46863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0" cy="962025"/>
                    </a:xfrm>
                    <a:prstGeom prst="rect">
                      <a:avLst/>
                    </a:prstGeom>
                    <a:noFill/>
                    <a:ln>
                      <a:noFill/>
                    </a:ln>
                  </pic:spPr>
                </pic:pic>
              </a:graphicData>
            </a:graphic>
          </wp:inline>
        </w:drawing>
      </w:r>
    </w:p>
    <w:p w14:paraId="57F3744C" w14:textId="081E7164" w:rsidR="00A645FC" w:rsidRDefault="00A645FC" w:rsidP="00A645FC">
      <w:pPr>
        <w:rPr>
          <w:rFonts w:cs="Times New Roman"/>
          <w:szCs w:val="24"/>
          <w:lang w:val="en-GB"/>
        </w:rPr>
      </w:pPr>
      <w:r w:rsidRPr="00C67602">
        <w:rPr>
          <w:rFonts w:cs="Times New Roman"/>
          <w:b/>
          <w:szCs w:val="24"/>
          <w:lang w:val="en-GB"/>
        </w:rPr>
        <w:t xml:space="preserve">Figure </w:t>
      </w:r>
      <w:r w:rsidR="009608B3">
        <w:rPr>
          <w:rFonts w:cs="Times New Roman"/>
          <w:b/>
          <w:szCs w:val="24"/>
          <w:lang w:val="en-GB"/>
        </w:rPr>
        <w:t>S4</w:t>
      </w:r>
      <w:r w:rsidRPr="00C67602">
        <w:rPr>
          <w:rFonts w:cs="Times New Roman"/>
          <w:b/>
          <w:szCs w:val="24"/>
          <w:lang w:val="en-GB"/>
        </w:rPr>
        <w:t>-</w:t>
      </w:r>
      <w:r>
        <w:rPr>
          <w:rFonts w:cs="Times New Roman"/>
          <w:b/>
          <w:szCs w:val="24"/>
          <w:lang w:val="en-GB"/>
        </w:rPr>
        <w:t>7</w:t>
      </w:r>
      <w:r w:rsidRPr="00C67602">
        <w:rPr>
          <w:rFonts w:cs="Times New Roman"/>
          <w:b/>
          <w:szCs w:val="24"/>
          <w:lang w:val="en-GB"/>
        </w:rPr>
        <w:t>B.</w:t>
      </w:r>
      <w:r>
        <w:rPr>
          <w:rFonts w:cs="Times New Roman"/>
          <w:szCs w:val="24"/>
          <w:lang w:val="en-GB"/>
        </w:rPr>
        <w:t xml:space="preserve"> DALY formula for </w:t>
      </w:r>
      <w:r>
        <w:t>congenital toxoplasmosis.</w:t>
      </w:r>
    </w:p>
    <w:p w14:paraId="31C172E8" w14:textId="382C00A6" w:rsidR="00A645FC" w:rsidRPr="002E7392" w:rsidRDefault="00A645FC" w:rsidP="00A645FC">
      <w:pPr>
        <w:pStyle w:val="NoSpacing"/>
      </w:pPr>
      <w:r w:rsidRPr="00F32B20">
        <w:rPr>
          <w:b/>
        </w:rPr>
        <w:t xml:space="preserve">Table </w:t>
      </w:r>
      <w:r w:rsidR="009608B3">
        <w:rPr>
          <w:b/>
        </w:rPr>
        <w:t>S4</w:t>
      </w:r>
      <w:r w:rsidRPr="00F32B20">
        <w:rPr>
          <w:b/>
        </w:rPr>
        <w:t>-</w:t>
      </w:r>
      <w:r>
        <w:rPr>
          <w:b/>
        </w:rPr>
        <w:t>7</w:t>
      </w:r>
      <w:r w:rsidRPr="00F32B20">
        <w:rPr>
          <w:b/>
        </w:rPr>
        <w:t>.</w:t>
      </w:r>
      <w:r>
        <w:t xml:space="preserve"> </w:t>
      </w:r>
      <w:r w:rsidRPr="00A94C15">
        <w:t xml:space="preserve">Parameters used in DALY calculation for </w:t>
      </w:r>
      <w:r>
        <w:t>congenital toxoplasmosis.</w:t>
      </w:r>
    </w:p>
    <w:tbl>
      <w:tblPr>
        <w:tblW w:w="0" w:type="auto"/>
        <w:tblLayout w:type="fixed"/>
        <w:tblLook w:val="04A0" w:firstRow="1" w:lastRow="0" w:firstColumn="1" w:lastColumn="0" w:noHBand="0" w:noVBand="1"/>
      </w:tblPr>
      <w:tblGrid>
        <w:gridCol w:w="3420"/>
        <w:gridCol w:w="1980"/>
        <w:gridCol w:w="2430"/>
        <w:gridCol w:w="1260"/>
      </w:tblGrid>
      <w:tr w:rsidR="00477BEA" w:rsidRPr="00A94C15" w14:paraId="2B7F1363" w14:textId="77777777" w:rsidTr="007C52C5">
        <w:tc>
          <w:tcPr>
            <w:tcW w:w="3420" w:type="dxa"/>
            <w:tcBorders>
              <w:top w:val="single" w:sz="4" w:space="0" w:color="auto"/>
              <w:bottom w:val="single" w:sz="4" w:space="0" w:color="auto"/>
            </w:tcBorders>
            <w:shd w:val="clear" w:color="auto" w:fill="D9D9D9"/>
          </w:tcPr>
          <w:p w14:paraId="5EECA596" w14:textId="77777777" w:rsidR="00477BEA" w:rsidRPr="00A94C15" w:rsidRDefault="00477BEA" w:rsidP="00D12E65">
            <w:pPr>
              <w:spacing w:before="60" w:after="60" w:line="240" w:lineRule="auto"/>
              <w:jc w:val="left"/>
              <w:rPr>
                <w:rFonts w:eastAsia="Calibri" w:cs="Times New Roman"/>
                <w:b/>
                <w:color w:val="000000" w:themeColor="text1"/>
                <w:szCs w:val="24"/>
                <w:lang w:val="en-GB"/>
              </w:rPr>
            </w:pPr>
            <w:r w:rsidRPr="00A94C15">
              <w:rPr>
                <w:rFonts w:eastAsia="Calibri" w:cs="Times New Roman"/>
                <w:b/>
                <w:color w:val="000000" w:themeColor="text1"/>
                <w:szCs w:val="24"/>
                <w:lang w:val="en-GB"/>
              </w:rPr>
              <w:t>Parameter</w:t>
            </w:r>
          </w:p>
        </w:tc>
        <w:tc>
          <w:tcPr>
            <w:tcW w:w="1980" w:type="dxa"/>
            <w:tcBorders>
              <w:top w:val="single" w:sz="4" w:space="0" w:color="auto"/>
              <w:bottom w:val="single" w:sz="4" w:space="0" w:color="auto"/>
            </w:tcBorders>
            <w:shd w:val="clear" w:color="auto" w:fill="D9D9D9"/>
          </w:tcPr>
          <w:p w14:paraId="379958F7" w14:textId="77777777" w:rsidR="00477BEA" w:rsidRPr="00A94C15" w:rsidRDefault="00477BEA" w:rsidP="00D12E65">
            <w:pPr>
              <w:spacing w:before="60" w:after="60" w:line="240" w:lineRule="auto"/>
              <w:jc w:val="left"/>
              <w:rPr>
                <w:rFonts w:eastAsia="Calibri" w:cs="Times New Roman"/>
                <w:b/>
                <w:color w:val="000000" w:themeColor="text1"/>
                <w:szCs w:val="24"/>
                <w:lang w:val="en-GB"/>
              </w:rPr>
            </w:pPr>
            <w:r w:rsidRPr="00A94C15">
              <w:rPr>
                <w:rFonts w:eastAsia="Calibri" w:cs="Times New Roman"/>
                <w:b/>
                <w:color w:val="000000" w:themeColor="text1"/>
                <w:szCs w:val="24"/>
                <w:lang w:val="en-GB"/>
              </w:rPr>
              <w:t>Distribution</w:t>
            </w:r>
          </w:p>
        </w:tc>
        <w:tc>
          <w:tcPr>
            <w:tcW w:w="2430" w:type="dxa"/>
            <w:tcBorders>
              <w:top w:val="single" w:sz="4" w:space="0" w:color="auto"/>
              <w:bottom w:val="single" w:sz="4" w:space="0" w:color="auto"/>
            </w:tcBorders>
            <w:shd w:val="clear" w:color="auto" w:fill="D9D9D9"/>
          </w:tcPr>
          <w:p w14:paraId="10F6BDAC" w14:textId="0C3A4D8B" w:rsidR="00477BEA" w:rsidRPr="00A94C15" w:rsidRDefault="00477BEA" w:rsidP="00D12E65">
            <w:pPr>
              <w:spacing w:before="60" w:after="60" w:line="240" w:lineRule="auto"/>
              <w:jc w:val="left"/>
              <w:rPr>
                <w:rFonts w:eastAsia="Calibri" w:cs="Times New Roman"/>
                <w:b/>
                <w:color w:val="000000" w:themeColor="text1"/>
                <w:szCs w:val="24"/>
                <w:lang w:val="en-GB"/>
              </w:rPr>
            </w:pPr>
            <w:r w:rsidRPr="00A94C15">
              <w:rPr>
                <w:rFonts w:eastAsia="Calibri" w:cs="Times New Roman"/>
                <w:b/>
                <w:color w:val="000000" w:themeColor="text1"/>
                <w:szCs w:val="24"/>
                <w:lang w:val="en-GB"/>
              </w:rPr>
              <w:t>Value (95% Range)</w:t>
            </w:r>
          </w:p>
        </w:tc>
        <w:tc>
          <w:tcPr>
            <w:tcW w:w="1260" w:type="dxa"/>
            <w:tcBorders>
              <w:top w:val="single" w:sz="4" w:space="0" w:color="auto"/>
              <w:bottom w:val="single" w:sz="4" w:space="0" w:color="auto"/>
            </w:tcBorders>
            <w:shd w:val="clear" w:color="auto" w:fill="D9D9D9"/>
          </w:tcPr>
          <w:p w14:paraId="64D71CF7" w14:textId="77777777" w:rsidR="00477BEA" w:rsidRPr="00A94C15" w:rsidRDefault="00477BEA" w:rsidP="00D12E65">
            <w:pPr>
              <w:spacing w:before="60" w:after="60" w:line="240" w:lineRule="auto"/>
              <w:jc w:val="left"/>
              <w:rPr>
                <w:rFonts w:eastAsia="Calibri" w:cs="Times New Roman"/>
                <w:b/>
                <w:color w:val="000000" w:themeColor="text1"/>
                <w:szCs w:val="24"/>
                <w:lang w:val="en-GB"/>
              </w:rPr>
            </w:pPr>
            <w:r w:rsidRPr="00A94C15">
              <w:rPr>
                <w:rFonts w:eastAsia="Calibri" w:cs="Times New Roman"/>
                <w:b/>
                <w:color w:val="000000" w:themeColor="text1"/>
                <w:szCs w:val="24"/>
                <w:lang w:val="en-GB"/>
              </w:rPr>
              <w:t>Reference</w:t>
            </w:r>
          </w:p>
        </w:tc>
      </w:tr>
      <w:tr w:rsidR="00477BEA" w:rsidRPr="00A94C15" w14:paraId="0C8F45EA" w14:textId="77777777" w:rsidTr="007C52C5">
        <w:tc>
          <w:tcPr>
            <w:tcW w:w="3420" w:type="dxa"/>
            <w:shd w:val="clear" w:color="auto" w:fill="auto"/>
          </w:tcPr>
          <w:p w14:paraId="451786C5"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Proportion chorioretinitis at birth</w:t>
            </w:r>
          </w:p>
        </w:tc>
        <w:tc>
          <w:tcPr>
            <w:tcW w:w="1980" w:type="dxa"/>
            <w:shd w:val="clear" w:color="auto" w:fill="auto"/>
          </w:tcPr>
          <w:p w14:paraId="329A0A2F"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Beta(142, 908)</w:t>
            </w:r>
          </w:p>
        </w:tc>
        <w:tc>
          <w:tcPr>
            <w:tcW w:w="2430" w:type="dxa"/>
            <w:shd w:val="clear" w:color="auto" w:fill="auto"/>
          </w:tcPr>
          <w:p w14:paraId="5A858603" w14:textId="069D4390"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0.13 (0.11–0.16)</w:t>
            </w:r>
          </w:p>
        </w:tc>
        <w:tc>
          <w:tcPr>
            <w:tcW w:w="1260" w:type="dxa"/>
            <w:shd w:val="clear" w:color="auto" w:fill="auto"/>
          </w:tcPr>
          <w:p w14:paraId="4F73123B" w14:textId="47AEE766"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5410C390" w14:textId="77777777" w:rsidTr="007C52C5">
        <w:tc>
          <w:tcPr>
            <w:tcW w:w="3420" w:type="dxa"/>
            <w:shd w:val="clear" w:color="auto" w:fill="auto"/>
          </w:tcPr>
          <w:p w14:paraId="6F79EBBC"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Proportion chorioretinitis later in life</w:t>
            </w:r>
          </w:p>
        </w:tc>
        <w:tc>
          <w:tcPr>
            <w:tcW w:w="1980" w:type="dxa"/>
            <w:shd w:val="clear" w:color="auto" w:fill="auto"/>
          </w:tcPr>
          <w:p w14:paraId="3355814F" w14:textId="77777777" w:rsidR="00477BEA" w:rsidRPr="0096474F" w:rsidRDefault="00477BEA" w:rsidP="00D12E65">
            <w:pPr>
              <w:spacing w:before="60" w:after="60" w:line="240" w:lineRule="auto"/>
              <w:jc w:val="left"/>
              <w:rPr>
                <w:rFonts w:eastAsia="Calibri" w:cs="Times New Roman"/>
                <w:szCs w:val="24"/>
                <w:lang w:val="en-GB"/>
              </w:rPr>
            </w:pPr>
            <w:r w:rsidRPr="0096474F">
              <w:rPr>
                <w:rFonts w:cs="Times New Roman"/>
                <w:szCs w:val="24"/>
                <w:lang w:val="en-GB"/>
              </w:rPr>
              <w:t>Uniform(0.086, 0.237)</w:t>
            </w:r>
          </w:p>
        </w:tc>
        <w:tc>
          <w:tcPr>
            <w:tcW w:w="2430" w:type="dxa"/>
            <w:shd w:val="clear" w:color="auto" w:fill="auto"/>
          </w:tcPr>
          <w:p w14:paraId="724E90D5" w14:textId="13A3A8D4" w:rsidR="00477BEA" w:rsidRPr="0096474F" w:rsidRDefault="00477BEA" w:rsidP="00D12E65">
            <w:pPr>
              <w:spacing w:before="60" w:after="60" w:line="240" w:lineRule="auto"/>
              <w:jc w:val="left"/>
              <w:rPr>
                <w:rFonts w:eastAsia="Calibri" w:cs="Times New Roman"/>
                <w:szCs w:val="24"/>
                <w:lang w:val="en-GB"/>
              </w:rPr>
            </w:pPr>
            <w:r w:rsidRPr="0096474F">
              <w:rPr>
                <w:rFonts w:cs="Times New Roman"/>
                <w:szCs w:val="24"/>
                <w:lang w:val="en-GB"/>
              </w:rPr>
              <w:t>0.16 (0.09–0.23)</w:t>
            </w:r>
          </w:p>
        </w:tc>
        <w:tc>
          <w:tcPr>
            <w:tcW w:w="1260" w:type="dxa"/>
            <w:shd w:val="clear" w:color="auto" w:fill="auto"/>
          </w:tcPr>
          <w:p w14:paraId="4B17331D" w14:textId="05B186EF"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&lt;EndNote&gt;&lt;Cite&gt;&lt;Author&gt;Torgerson&lt;/Author&gt;&lt;Year&gt;2013&lt;/Year&gt;&lt;RecNum&gt;217&lt;/RecNum&gt;&lt;DisplayText&gt;[33]&lt;/DisplayText&gt;&lt;record&gt;&lt;rec-number&gt;217&lt;/rec-number&gt;&lt;foreign-keys&gt;&lt;key app="EN" db-id="rxr09xztzasrx8e9x245f5zep2psxpzs5rfz" timestamp="1439461287"&gt;217&lt;/key&gt;&lt;/foreign-keys&gt;&lt;ref-type name="Journal Article"&gt;17&lt;/ref-type&gt;&lt;contributors&gt;&lt;authors&gt;&lt;author&gt;Torgerson, Paul R&lt;/author&gt;&lt;author&gt;Mastroiacovo, Pierpaolo&lt;/author&gt;&lt;/authors&gt;&lt;/contributors&gt;&lt;titles&gt;&lt;title&gt;The global burden of congenital toxoplasmosis: a systematic review&lt;/title&gt;&lt;secondary-title&gt;Bulletin of the World Health Organization&lt;/secondary-title&gt;&lt;/titles&gt;&lt;periodical&gt;&lt;full-title&gt;Bulletin of the World health Organization&lt;/full-title&gt;&lt;/periodical&gt;&lt;pages&gt;501-508&lt;/pages&gt;&lt;volume&gt;91&lt;/volume&gt;&lt;number&gt;7&lt;/number&gt;&lt;dates&gt;&lt;year&gt;2013&lt;/year&gt;&lt;/dates&gt;&lt;isbn&gt;0042-9686&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3" w:tooltip="Torgerson, 2013 #217" w:history="1">
              <w:r w:rsidR="00AD011F">
                <w:rPr>
                  <w:rFonts w:eastAsia="Calibri" w:cs="Times New Roman"/>
                  <w:noProof/>
                  <w:color w:val="000000" w:themeColor="text1"/>
                  <w:szCs w:val="24"/>
                  <w:lang w:val="en-GB"/>
                </w:rPr>
                <w:t>33</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4E8D9E28" w14:textId="77777777" w:rsidTr="007C52C5">
        <w:tc>
          <w:tcPr>
            <w:tcW w:w="3420" w:type="dxa"/>
            <w:shd w:val="clear" w:color="auto" w:fill="auto"/>
          </w:tcPr>
          <w:p w14:paraId="222B57F6"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Proportion hydrocephalus</w:t>
            </w:r>
          </w:p>
        </w:tc>
        <w:tc>
          <w:tcPr>
            <w:tcW w:w="1980" w:type="dxa"/>
            <w:shd w:val="clear" w:color="auto" w:fill="auto"/>
          </w:tcPr>
          <w:p w14:paraId="73DA3A60"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Beta(17, 841)</w:t>
            </w:r>
          </w:p>
        </w:tc>
        <w:tc>
          <w:tcPr>
            <w:tcW w:w="2430" w:type="dxa"/>
            <w:shd w:val="clear" w:color="auto" w:fill="auto"/>
          </w:tcPr>
          <w:p w14:paraId="15FE760E" w14:textId="0FFE1299"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0.02 (0.01–0.03)</w:t>
            </w:r>
          </w:p>
        </w:tc>
        <w:tc>
          <w:tcPr>
            <w:tcW w:w="1260" w:type="dxa"/>
            <w:shd w:val="clear" w:color="auto" w:fill="auto"/>
          </w:tcPr>
          <w:p w14:paraId="5E03B041" w14:textId="7CCA4D71"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3BBCBC32" w14:textId="77777777" w:rsidTr="007C52C5">
        <w:tc>
          <w:tcPr>
            <w:tcW w:w="3420" w:type="dxa"/>
          </w:tcPr>
          <w:p w14:paraId="29F937A1"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lastRenderedPageBreak/>
              <w:t>Proportion neonatal death</w:t>
            </w:r>
          </w:p>
        </w:tc>
        <w:tc>
          <w:tcPr>
            <w:tcW w:w="1980" w:type="dxa"/>
          </w:tcPr>
          <w:p w14:paraId="58D7DFD2"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Triangle(min=0.01,max=0.09, mode=0.03)</w:t>
            </w:r>
          </w:p>
        </w:tc>
        <w:tc>
          <w:tcPr>
            <w:tcW w:w="2430" w:type="dxa"/>
            <w:shd w:val="clear" w:color="auto" w:fill="auto"/>
          </w:tcPr>
          <w:p w14:paraId="6CB26E4D" w14:textId="2D23E9C1"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0.04 (0.02-0.08)</w:t>
            </w:r>
          </w:p>
        </w:tc>
        <w:tc>
          <w:tcPr>
            <w:tcW w:w="1260" w:type="dxa"/>
            <w:shd w:val="clear" w:color="auto" w:fill="auto"/>
          </w:tcPr>
          <w:p w14:paraId="143E7936" w14:textId="5990AB51"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&lt;EndNote&gt;&lt;Cite&gt;&lt;Author&gt;Kortbeek&lt;/Author&gt;&lt;Year&gt;2009&lt;/Year&gt;&lt;RecNum&gt;309&lt;/RecNum&gt;&lt;DisplayText&gt;[34]&lt;/DisplayText&gt;&lt;record&gt;&lt;rec-number&gt;309&lt;/rec-number&gt;&lt;foreign-keys&gt;&lt;key app="EN" db-id="rxr09xztzasrx8e9x245f5zep2psxpzs5rfz" timestamp="1439794130"&gt;309&lt;/key&gt;&lt;/foreign-keys&gt;&lt;ref-type name="Journal Article"&gt;17&lt;/ref-type&gt;&lt;contributors&gt;&lt;authors&gt;&lt;author&gt;Kortbeek, L. M.&lt;/author&gt;&lt;author&gt;Hofhuis, A.&lt;/author&gt;&lt;author&gt;Nijhuis, C. D.&lt;/author&gt;&lt;author&gt;Havelaar, A. H.&lt;/author&gt;&lt;/authors&gt;&lt;/contributors&gt;&lt;auth-address&gt;Laboratory for Infectious Diseases and Perinatal Screening, Centre for Infectious Disease Control Netherlands, National Institute for Public Health and Environment, BA Bilthoven, the Netherlands. titia.kortbeek@rivm.nl&lt;/auth-address&gt;&lt;titles&gt;&lt;title&gt;Congenital toxoplasmosis and DALYs in the Netherlands&lt;/title&gt;&lt;secondary-title&gt;Mem Inst Oswaldo Cruz&lt;/secondary-title&gt;&lt;alt-title&gt;Memorias do Instituto Oswaldo Cruz&lt;/alt-title&gt;&lt;/titles&gt;&lt;periodical&gt;&lt;full-title&gt;Mem Inst Oswaldo Cruz&lt;/full-title&gt;&lt;abbr-1&gt;Memorias do Instituto Oswaldo Cruz&lt;/abbr-1&gt;&lt;/periodical&gt;&lt;alt-periodical&gt;&lt;full-title&gt;Mem Inst Oswaldo Cruz&lt;/full-title&gt;&lt;abbr-1&gt;Memorias do Instituto Oswaldo Cruz&lt;/abbr-1&gt;&lt;/alt-periodical&gt;&lt;pages&gt;370-3&lt;/pages&gt;&lt;volume&gt;104&lt;/volume&gt;&lt;number&gt;2&lt;/number&gt;&lt;edition&gt;2009/05/12&lt;/edition&gt;&lt;keywords&gt;&lt;keyword&gt;Antibodies, Protozoan/*blood&lt;/keyword&gt;&lt;keyword&gt;Cost of Illness&lt;/keyword&gt;&lt;keyword&gt;Humans&lt;/keyword&gt;&lt;keyword&gt;Immunoglobulin M/*blood&lt;/keyword&gt;&lt;keyword&gt;Incidence&lt;/keyword&gt;&lt;keyword&gt;Infant, Newborn&lt;/keyword&gt;&lt;keyword&gt;Netherlands/epidemiology&lt;/keyword&gt;&lt;keyword&gt;*Quality-Adjusted Life Years&lt;/keyword&gt;&lt;keyword&gt;Toxoplasma/*immunology&lt;/keyword&gt;&lt;keyword&gt;Toxoplasmosis, Congenital/diagnosis/*epidemiology&lt;/keyword&gt;&lt;/keywords&gt;&lt;dates&gt;&lt;year&gt;2009&lt;/year&gt;&lt;pub-dates&gt;&lt;date&gt;Mar&lt;/date&gt;&lt;/pub-dates&gt;&lt;/dates&gt;&lt;isbn&gt;0074-0276&lt;/isbn&gt;&lt;accession-num&gt;19430666&lt;/accession-num&gt;&lt;urls&gt;&lt;/urls&gt;&lt;remote-database-provider&gt;Nlm&lt;/remote-database-provider&gt;&lt;language&gt;eng&lt;/language&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4" w:tooltip="Kortbeek, 2009 #309" w:history="1">
              <w:r w:rsidR="00AD011F">
                <w:rPr>
                  <w:rFonts w:eastAsia="Calibri" w:cs="Times New Roman"/>
                  <w:noProof/>
                  <w:color w:val="000000" w:themeColor="text1"/>
                  <w:szCs w:val="24"/>
                  <w:lang w:val="en-GB"/>
                </w:rPr>
                <w:t>34</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3BB5D417" w14:textId="77777777" w:rsidTr="007C52C5">
        <w:tc>
          <w:tcPr>
            <w:tcW w:w="3420" w:type="dxa"/>
          </w:tcPr>
          <w:p w14:paraId="528CB11D" w14:textId="7D9BFE16"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Proportion foetal death</w:t>
            </w:r>
          </w:p>
        </w:tc>
        <w:tc>
          <w:tcPr>
            <w:tcW w:w="1980" w:type="dxa"/>
          </w:tcPr>
          <w:p w14:paraId="7A739566"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Beta(10,1203)</w:t>
            </w:r>
          </w:p>
        </w:tc>
        <w:tc>
          <w:tcPr>
            <w:tcW w:w="2430" w:type="dxa"/>
            <w:shd w:val="clear" w:color="auto" w:fill="auto"/>
          </w:tcPr>
          <w:p w14:paraId="3F377187" w14:textId="1604BCE0"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0.008 (0.004-0.014)</w:t>
            </w:r>
          </w:p>
        </w:tc>
        <w:tc>
          <w:tcPr>
            <w:tcW w:w="1260" w:type="dxa"/>
            <w:shd w:val="clear" w:color="auto" w:fill="auto"/>
          </w:tcPr>
          <w:p w14:paraId="4D0B0B1A" w14:textId="3EF8F885"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4736C883" w14:textId="77777777" w:rsidTr="007C52C5">
        <w:tc>
          <w:tcPr>
            <w:tcW w:w="3420" w:type="dxa"/>
          </w:tcPr>
          <w:p w14:paraId="4996428F"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Proportion intracranial calcifications</w:t>
            </w:r>
          </w:p>
        </w:tc>
        <w:tc>
          <w:tcPr>
            <w:tcW w:w="1980" w:type="dxa"/>
          </w:tcPr>
          <w:p w14:paraId="24843760"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Beta(89,750)</w:t>
            </w:r>
          </w:p>
        </w:tc>
        <w:tc>
          <w:tcPr>
            <w:tcW w:w="2430" w:type="dxa"/>
            <w:shd w:val="clear" w:color="auto" w:fill="auto"/>
          </w:tcPr>
          <w:p w14:paraId="7F4D2607" w14:textId="026B093F"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0.106 (0.086-0.128)</w:t>
            </w:r>
          </w:p>
        </w:tc>
        <w:tc>
          <w:tcPr>
            <w:tcW w:w="1260" w:type="dxa"/>
            <w:shd w:val="clear" w:color="auto" w:fill="auto"/>
          </w:tcPr>
          <w:p w14:paraId="4DB8D7AC" w14:textId="0CAABD37"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28505461" w14:textId="77777777" w:rsidTr="007C52C5">
        <w:tc>
          <w:tcPr>
            <w:tcW w:w="3420" w:type="dxa"/>
          </w:tcPr>
          <w:p w14:paraId="1BB71A11"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 xml:space="preserve">Neonates with CNS abnormalities </w:t>
            </w:r>
          </w:p>
        </w:tc>
        <w:tc>
          <w:tcPr>
            <w:tcW w:w="1980" w:type="dxa"/>
          </w:tcPr>
          <w:p w14:paraId="5A6FB4CC"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cs="Times New Roman"/>
                <w:color w:val="000000" w:themeColor="text1"/>
                <w:szCs w:val="24"/>
                <w:lang w:val="en-GB"/>
              </w:rPr>
              <w:t>Beta(4,103)</w:t>
            </w:r>
          </w:p>
        </w:tc>
        <w:tc>
          <w:tcPr>
            <w:tcW w:w="2430" w:type="dxa"/>
            <w:shd w:val="clear" w:color="auto" w:fill="auto"/>
          </w:tcPr>
          <w:p w14:paraId="0A77DFE9" w14:textId="67A84706"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0.035 (0.010-0.081)</w:t>
            </w:r>
          </w:p>
        </w:tc>
        <w:tc>
          <w:tcPr>
            <w:tcW w:w="1260" w:type="dxa"/>
            <w:shd w:val="clear" w:color="auto" w:fill="auto"/>
          </w:tcPr>
          <w:p w14:paraId="33D5B367" w14:textId="770EA053"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077B19F7" w14:textId="77777777" w:rsidTr="007C52C5">
        <w:tc>
          <w:tcPr>
            <w:tcW w:w="3420" w:type="dxa"/>
            <w:shd w:val="clear" w:color="auto" w:fill="auto"/>
          </w:tcPr>
          <w:p w14:paraId="2CC1DE89" w14:textId="0D5490E6"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Disability weight </w:t>
            </w:r>
            <w:r w:rsidR="00DB4CCD">
              <w:rPr>
                <w:rFonts w:eastAsia="Calibri" w:cs="Times New Roman"/>
                <w:color w:val="000000" w:themeColor="text1"/>
                <w:szCs w:val="24"/>
                <w:lang w:val="en-GB"/>
              </w:rPr>
              <w:t>h</w:t>
            </w:r>
            <w:r w:rsidRPr="00A94C15">
              <w:rPr>
                <w:rFonts w:eastAsia="Calibri" w:cs="Times New Roman"/>
                <w:color w:val="000000" w:themeColor="text1"/>
                <w:szCs w:val="24"/>
                <w:lang w:val="en-GB"/>
              </w:rPr>
              <w:t>ydrocephalus &amp; CNS abnormalities</w:t>
            </w:r>
          </w:p>
        </w:tc>
        <w:tc>
          <w:tcPr>
            <w:tcW w:w="1980" w:type="dxa"/>
            <w:shd w:val="clear" w:color="auto" w:fill="auto"/>
          </w:tcPr>
          <w:p w14:paraId="24830AAF"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Fixed</w:t>
            </w:r>
          </w:p>
        </w:tc>
        <w:tc>
          <w:tcPr>
            <w:tcW w:w="2430" w:type="dxa"/>
            <w:shd w:val="clear" w:color="auto" w:fill="auto"/>
          </w:tcPr>
          <w:p w14:paraId="523D980A" w14:textId="293DDED9"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0.36</w:t>
            </w:r>
          </w:p>
        </w:tc>
        <w:tc>
          <w:tcPr>
            <w:tcW w:w="1260" w:type="dxa"/>
            <w:shd w:val="clear" w:color="auto" w:fill="auto"/>
          </w:tcPr>
          <w:p w14:paraId="1FFEA7E1" w14:textId="1D3C06A1" w:rsidR="00477BEA" w:rsidRPr="00A94C15" w:rsidRDefault="00477BEA" w:rsidP="00AD011F">
            <w:pPr>
              <w:spacing w:before="60" w:after="60" w:line="240" w:lineRule="auto"/>
              <w:jc w:val="left"/>
              <w:rPr>
                <w:rFonts w:eastAsia="Calibri" w:cs="Times New Roman"/>
                <w:i/>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62FAFB3E" w14:textId="77777777" w:rsidTr="007C52C5">
        <w:tc>
          <w:tcPr>
            <w:tcW w:w="3420" w:type="dxa"/>
            <w:shd w:val="clear" w:color="auto" w:fill="auto"/>
          </w:tcPr>
          <w:p w14:paraId="189FC730" w14:textId="25A08CA6"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Disability weight </w:t>
            </w:r>
            <w:r w:rsidR="00DB4CCD">
              <w:rPr>
                <w:rFonts w:eastAsia="Calibri" w:cs="Times New Roman"/>
                <w:color w:val="000000" w:themeColor="text1"/>
                <w:szCs w:val="24"/>
                <w:lang w:val="en-GB"/>
              </w:rPr>
              <w:t>c</w:t>
            </w:r>
            <w:r w:rsidRPr="00A94C15">
              <w:rPr>
                <w:rFonts w:eastAsia="Calibri" w:cs="Times New Roman"/>
                <w:color w:val="000000" w:themeColor="text1"/>
                <w:szCs w:val="24"/>
                <w:lang w:val="en-GB"/>
              </w:rPr>
              <w:t>horioretinitis</w:t>
            </w:r>
          </w:p>
        </w:tc>
        <w:tc>
          <w:tcPr>
            <w:tcW w:w="1980" w:type="dxa"/>
            <w:shd w:val="clear" w:color="auto" w:fill="auto"/>
          </w:tcPr>
          <w:p w14:paraId="44A94797"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Fixed</w:t>
            </w:r>
          </w:p>
        </w:tc>
        <w:tc>
          <w:tcPr>
            <w:tcW w:w="2430" w:type="dxa"/>
            <w:shd w:val="clear" w:color="auto" w:fill="auto"/>
          </w:tcPr>
          <w:p w14:paraId="2D2C4CD0" w14:textId="29F872E8"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0.033</w:t>
            </w:r>
          </w:p>
        </w:tc>
        <w:tc>
          <w:tcPr>
            <w:tcW w:w="1260" w:type="dxa"/>
            <w:shd w:val="clear" w:color="auto" w:fill="auto"/>
          </w:tcPr>
          <w:p w14:paraId="178BA30E" w14:textId="10070E27"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&lt;EndNote&gt;&lt;Cite&gt;&lt;Author&gt;Torgerson&lt;/Author&gt;&lt;Year&gt;2013&lt;/Year&gt;&lt;RecNum&gt;217&lt;/RecNum&gt;&lt;DisplayText&gt;[33]&lt;/DisplayText&gt;&lt;record&gt;&lt;rec-number&gt;217&lt;/rec-number&gt;&lt;foreign-keys&gt;&lt;key app="EN" db-id="rxr09xztzasrx8e9x245f5zep2psxpzs5rfz" timestamp="1439461287"&gt;217&lt;/key&gt;&lt;/foreign-keys&gt;&lt;ref-type name="Journal Article"&gt;17&lt;/ref-type&gt;&lt;contributors&gt;&lt;authors&gt;&lt;author&gt;Torgerson, Paul R&lt;/author&gt;&lt;author&gt;Mastroiacovo, Pierpaolo&lt;/author&gt;&lt;/authors&gt;&lt;/contributors&gt;&lt;titles&gt;&lt;title&gt;The global burden of congenital toxoplasmosis: a systematic review&lt;/title&gt;&lt;secondary-title&gt;Bulletin of the World Health Organization&lt;/secondary-title&gt;&lt;/titles&gt;&lt;periodical&gt;&lt;full-title&gt;Bulletin of the World health Organization&lt;/full-title&gt;&lt;/periodical&gt;&lt;pages&gt;501-508&lt;/pages&gt;&lt;volume&gt;91&lt;/volume&gt;&lt;number&gt;7&lt;/number&gt;&lt;dates&gt;&lt;year&gt;2013&lt;/year&gt;&lt;/dates&gt;&lt;isbn&gt;0042-9686&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3" w:tooltip="Torgerson, 2013 #217" w:history="1">
              <w:r w:rsidR="00AD011F">
                <w:rPr>
                  <w:rFonts w:eastAsia="Calibri" w:cs="Times New Roman"/>
                  <w:noProof/>
                  <w:color w:val="000000" w:themeColor="text1"/>
                  <w:szCs w:val="24"/>
                  <w:lang w:val="en-GB"/>
                </w:rPr>
                <w:t>33</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6DE4FEB3" w14:textId="77777777" w:rsidTr="007C52C5">
        <w:tc>
          <w:tcPr>
            <w:tcW w:w="3420" w:type="dxa"/>
            <w:shd w:val="clear" w:color="auto" w:fill="auto"/>
          </w:tcPr>
          <w:p w14:paraId="51856B57"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Disability weight </w:t>
            </w:r>
            <w:r w:rsidRPr="00A94C15">
              <w:rPr>
                <w:rFonts w:cs="Times New Roman"/>
                <w:color w:val="000000" w:themeColor="text1"/>
                <w:szCs w:val="24"/>
                <w:lang w:val="en-GB"/>
              </w:rPr>
              <w:t>intracranial calcifications</w:t>
            </w:r>
          </w:p>
        </w:tc>
        <w:tc>
          <w:tcPr>
            <w:tcW w:w="1980" w:type="dxa"/>
            <w:shd w:val="clear" w:color="auto" w:fill="auto"/>
          </w:tcPr>
          <w:p w14:paraId="0673BF14"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Fixed</w:t>
            </w:r>
          </w:p>
        </w:tc>
        <w:tc>
          <w:tcPr>
            <w:tcW w:w="2430" w:type="dxa"/>
            <w:shd w:val="clear" w:color="auto" w:fill="auto"/>
          </w:tcPr>
          <w:p w14:paraId="217606E8" w14:textId="4A958CBD"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0.01</w:t>
            </w:r>
          </w:p>
        </w:tc>
        <w:tc>
          <w:tcPr>
            <w:tcW w:w="1260" w:type="dxa"/>
            <w:shd w:val="clear" w:color="auto" w:fill="auto"/>
          </w:tcPr>
          <w:p w14:paraId="47F3C54D" w14:textId="7134A340"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621CB3AF" w14:textId="77777777" w:rsidTr="007C52C5">
        <w:tc>
          <w:tcPr>
            <w:tcW w:w="3420" w:type="dxa"/>
            <w:shd w:val="clear" w:color="auto" w:fill="auto"/>
          </w:tcPr>
          <w:p w14:paraId="050C102B" w14:textId="6C60ADC0"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Duration outcomes except </w:t>
            </w:r>
            <w:r w:rsidR="00DB4CCD">
              <w:rPr>
                <w:rFonts w:eastAsia="Calibri" w:cs="Times New Roman"/>
                <w:color w:val="000000" w:themeColor="text1"/>
                <w:szCs w:val="24"/>
                <w:lang w:val="en-GB"/>
              </w:rPr>
              <w:t>c</w:t>
            </w:r>
            <w:r w:rsidRPr="00A94C15">
              <w:rPr>
                <w:rFonts w:eastAsia="Calibri" w:cs="Times New Roman"/>
                <w:color w:val="000000" w:themeColor="text1"/>
                <w:szCs w:val="24"/>
                <w:lang w:val="en-GB"/>
              </w:rPr>
              <w:t>horioretinitis later in life</w:t>
            </w:r>
          </w:p>
        </w:tc>
        <w:tc>
          <w:tcPr>
            <w:tcW w:w="1980" w:type="dxa"/>
            <w:shd w:val="clear" w:color="auto" w:fill="auto"/>
          </w:tcPr>
          <w:p w14:paraId="3AD4EDE8"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Fixed </w:t>
            </w:r>
          </w:p>
          <w:p w14:paraId="15B79E2C"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p>
        </w:tc>
        <w:tc>
          <w:tcPr>
            <w:tcW w:w="2430" w:type="dxa"/>
            <w:shd w:val="clear" w:color="auto" w:fill="auto"/>
          </w:tcPr>
          <w:p w14:paraId="403BBD00" w14:textId="31B54C39"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Lifelong, onset at birth</w:t>
            </w:r>
          </w:p>
        </w:tc>
        <w:tc>
          <w:tcPr>
            <w:tcW w:w="1260" w:type="dxa"/>
            <w:shd w:val="clear" w:color="auto" w:fill="auto"/>
          </w:tcPr>
          <w:p w14:paraId="4ECE799F" w14:textId="26BB3B80" w:rsidR="00477BEA" w:rsidRPr="00A94C15" w:rsidRDefault="00477BEA" w:rsidP="00AD011F">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56794887" w14:textId="77777777" w:rsidTr="007C52C5">
        <w:tc>
          <w:tcPr>
            <w:tcW w:w="3420" w:type="dxa"/>
            <w:shd w:val="clear" w:color="auto" w:fill="auto"/>
          </w:tcPr>
          <w:p w14:paraId="02262223" w14:textId="5A54FCA2"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Duration </w:t>
            </w:r>
            <w:r w:rsidR="00DB4CCD">
              <w:rPr>
                <w:rFonts w:eastAsia="Calibri" w:cs="Times New Roman"/>
                <w:color w:val="000000" w:themeColor="text1"/>
                <w:szCs w:val="24"/>
                <w:lang w:val="en-GB"/>
              </w:rPr>
              <w:t>c</w:t>
            </w:r>
            <w:r w:rsidRPr="00A94C15">
              <w:rPr>
                <w:rFonts w:eastAsia="Calibri" w:cs="Times New Roman"/>
                <w:color w:val="000000" w:themeColor="text1"/>
                <w:szCs w:val="24"/>
                <w:lang w:val="en-GB"/>
              </w:rPr>
              <w:t>horioretinitis later in life</w:t>
            </w:r>
          </w:p>
        </w:tc>
        <w:tc>
          <w:tcPr>
            <w:tcW w:w="1980" w:type="dxa"/>
            <w:shd w:val="clear" w:color="auto" w:fill="auto"/>
          </w:tcPr>
          <w:p w14:paraId="0BF838DD" w14:textId="77777777"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 xml:space="preserve">Fixed </w:t>
            </w:r>
          </w:p>
        </w:tc>
        <w:tc>
          <w:tcPr>
            <w:tcW w:w="2430" w:type="dxa"/>
            <w:shd w:val="clear" w:color="auto" w:fill="auto"/>
          </w:tcPr>
          <w:p w14:paraId="4CAA26D7" w14:textId="6ABC5D72" w:rsidR="00477BEA" w:rsidRPr="00A94C15" w:rsidRDefault="00477BEA" w:rsidP="00D12E65">
            <w:pPr>
              <w:spacing w:before="60" w:after="60" w:line="240" w:lineRule="auto"/>
              <w:jc w:val="left"/>
              <w:rPr>
                <w:rFonts w:eastAsia="Calibri" w:cs="Times New Roman"/>
                <w:color w:val="000000" w:themeColor="text1"/>
                <w:szCs w:val="24"/>
                <w:lang w:val="en-GB"/>
              </w:rPr>
            </w:pPr>
            <w:r w:rsidRPr="00A94C15">
              <w:rPr>
                <w:rFonts w:eastAsia="Calibri" w:cs="Times New Roman"/>
                <w:color w:val="000000" w:themeColor="text1"/>
                <w:szCs w:val="24"/>
                <w:lang w:val="en-GB"/>
              </w:rPr>
              <w:t>Lifelong, onset at age 10</w:t>
            </w:r>
          </w:p>
        </w:tc>
        <w:tc>
          <w:tcPr>
            <w:tcW w:w="1260" w:type="dxa"/>
            <w:shd w:val="clear" w:color="auto" w:fill="auto"/>
          </w:tcPr>
          <w:p w14:paraId="36A0EB8D" w14:textId="5A186D4F" w:rsidR="00477BEA" w:rsidRPr="00A94C15" w:rsidRDefault="00477BEA" w:rsidP="00AD011F">
            <w:pPr>
              <w:spacing w:before="60" w:after="60" w:line="240" w:lineRule="auto"/>
              <w:jc w:val="left"/>
              <w:rPr>
                <w:rFonts w:eastAsia="Calibri" w:cs="Times New Roman"/>
                <w:noProof/>
                <w:color w:val="000000" w:themeColor="text1"/>
                <w:szCs w:val="24"/>
                <w:lang w:val="en-GB"/>
              </w:rPr>
            </w:pPr>
            <w:r w:rsidRPr="00A94C15">
              <w:rPr>
                <w:rFonts w:eastAsia="Calibri" w:cs="Times New Roman"/>
                <w:color w:val="000000" w:themeColor="text1"/>
                <w:szCs w:val="24"/>
                <w:lang w:val="en-GB"/>
              </w:rPr>
              <w:fldChar w:fldCharType="begin"/>
            </w:r>
            <w:r w:rsidR="0029162F">
              <w:rPr>
                <w:rFonts w:eastAsia="Calibri" w:cs="Times New Roman"/>
                <w:color w:val="000000" w:themeColor="text1"/>
                <w:szCs w:val="24"/>
                <w:lang w:val="en-GB"/>
              </w:rPr>
              <w:instrText xml:space="preserve"> ADDIN EN.CITE &lt;EndNote&gt;&lt;Cite&gt;&lt;Author&gt;Havelaar&lt;/Author&gt;&lt;Year&gt;2007&lt;/Year&gt;&lt;RecNum&gt;216&lt;/RecNum&gt;&lt;DisplayText&gt;[32]&lt;/DisplayText&gt;&lt;record&gt;&lt;rec-number&gt;216&lt;/rec-number&gt;&lt;foreign-keys&gt;&lt;key app="EN" db-id="rxr09xztzasrx8e9x245f5zep2psxpzs5rfz" timestamp="1439461223"&gt;216&lt;/key&gt;&lt;/foreign-keys&gt;&lt;ref-type name="Journal Article"&gt;17&lt;/ref-type&gt;&lt;contributors&gt;&lt;authors&gt;&lt;author&gt;Havelaar, AH&lt;/author&gt;&lt;author&gt;Kemmeren, JM&lt;/author&gt;&lt;author&gt;Kortbeek, LM&lt;/author&gt;&lt;/authors&gt;&lt;/contributors&gt;&lt;titles&gt;&lt;title&gt;Disease burden of congenital toxoplasmosis&lt;/title&gt;&lt;secondary-title&gt;Clinical Infectious Diseases&lt;/secondary-title&gt;&lt;/titles&gt;&lt;periodical&gt;&lt;full-title&gt;Clinical Infectious Diseases&lt;/full-title&gt;&lt;/periodical&gt;&lt;pages&gt;1467-1474&lt;/pages&gt;&lt;volume&gt;44&lt;/volume&gt;&lt;number&gt;11&lt;/number&gt;&lt;dates&gt;&lt;year&gt;2007&lt;/year&gt;&lt;/dates&gt;&lt;isbn&gt;1058-4838&lt;/isbn&gt;&lt;urls&gt;&lt;/urls&gt;&lt;/record&gt;&lt;/Cite&gt;&lt;/EndNote&gt;</w:instrText>
            </w:r>
            <w:r w:rsidRPr="00A94C15">
              <w:rPr>
                <w:rFonts w:eastAsia="Calibri" w:cs="Times New Roman"/>
                <w:color w:val="000000" w:themeColor="text1"/>
                <w:szCs w:val="24"/>
                <w:lang w:val="en-GB"/>
              </w:rPr>
              <w:fldChar w:fldCharType="separate"/>
            </w:r>
            <w:r w:rsidR="0029162F">
              <w:rPr>
                <w:rFonts w:eastAsia="Calibri" w:cs="Times New Roman"/>
                <w:noProof/>
                <w:color w:val="000000" w:themeColor="text1"/>
                <w:szCs w:val="24"/>
                <w:lang w:val="en-GB"/>
              </w:rPr>
              <w:t>[</w:t>
            </w:r>
            <w:hyperlink w:anchor="_ENREF_32" w:tooltip="Havelaar, 2007 #216" w:history="1">
              <w:r w:rsidR="00AD011F">
                <w:rPr>
                  <w:rFonts w:eastAsia="Calibri" w:cs="Times New Roman"/>
                  <w:noProof/>
                  <w:color w:val="000000" w:themeColor="text1"/>
                  <w:szCs w:val="24"/>
                  <w:lang w:val="en-GB"/>
                </w:rPr>
                <w:t>32</w:t>
              </w:r>
            </w:hyperlink>
            <w:r w:rsidR="0029162F">
              <w:rPr>
                <w:rFonts w:eastAsia="Calibri" w:cs="Times New Roman"/>
                <w:noProof/>
                <w:color w:val="000000" w:themeColor="text1"/>
                <w:szCs w:val="24"/>
                <w:lang w:val="en-GB"/>
              </w:rPr>
              <w:t>]</w:t>
            </w:r>
            <w:r w:rsidRPr="00A94C15">
              <w:rPr>
                <w:rFonts w:eastAsia="Calibri" w:cs="Times New Roman"/>
                <w:color w:val="000000" w:themeColor="text1"/>
                <w:szCs w:val="24"/>
                <w:lang w:val="en-GB"/>
              </w:rPr>
              <w:fldChar w:fldCharType="end"/>
            </w:r>
          </w:p>
        </w:tc>
      </w:tr>
      <w:tr w:rsidR="00477BEA" w:rsidRPr="00A94C15" w14:paraId="233EEDB6" w14:textId="77777777" w:rsidTr="007C52C5">
        <w:tc>
          <w:tcPr>
            <w:tcW w:w="3420" w:type="dxa"/>
            <w:tcBorders>
              <w:bottom w:val="single" w:sz="4" w:space="0" w:color="auto"/>
            </w:tcBorders>
            <w:shd w:val="clear" w:color="auto" w:fill="auto"/>
          </w:tcPr>
          <w:p w14:paraId="05E047C0" w14:textId="77777777" w:rsidR="00477BEA" w:rsidRPr="00A94C15" w:rsidRDefault="00477BEA" w:rsidP="00D12E65">
            <w:pPr>
              <w:spacing w:before="60" w:after="60" w:line="240" w:lineRule="auto"/>
              <w:jc w:val="left"/>
              <w:rPr>
                <w:rFonts w:eastAsia="Calibri" w:cs="Times New Roman"/>
                <w:color w:val="000000" w:themeColor="text1"/>
                <w:szCs w:val="24"/>
                <w:highlight w:val="yellow"/>
                <w:lang w:val="en-GB"/>
              </w:rPr>
            </w:pPr>
            <w:r w:rsidRPr="00A94C15">
              <w:rPr>
                <w:rFonts w:eastAsia="Calibri" w:cs="Times New Roman"/>
                <w:color w:val="000000" w:themeColor="text1"/>
                <w:szCs w:val="24"/>
                <w:lang w:val="en-GB"/>
              </w:rPr>
              <w:t>Number of cases 2013</w:t>
            </w:r>
          </w:p>
        </w:tc>
        <w:tc>
          <w:tcPr>
            <w:tcW w:w="1980" w:type="dxa"/>
            <w:tcBorders>
              <w:bottom w:val="single" w:sz="4" w:space="0" w:color="auto"/>
            </w:tcBorders>
            <w:shd w:val="clear" w:color="auto" w:fill="auto"/>
          </w:tcPr>
          <w:p w14:paraId="082D4906" w14:textId="77777777" w:rsidR="00477BEA" w:rsidRPr="00A94C15" w:rsidRDefault="00477BEA" w:rsidP="00D12E65">
            <w:pPr>
              <w:spacing w:before="60" w:after="60" w:line="240" w:lineRule="auto"/>
              <w:jc w:val="left"/>
              <w:rPr>
                <w:rFonts w:eastAsia="Calibri" w:cs="Times New Roman"/>
                <w:color w:val="000000" w:themeColor="text1"/>
                <w:szCs w:val="24"/>
                <w:highlight w:val="yellow"/>
                <w:lang w:val="nl-NL"/>
              </w:rPr>
            </w:pPr>
            <w:r w:rsidRPr="00A94C15">
              <w:rPr>
                <w:rFonts w:eastAsia="Calibri" w:cs="Times New Roman"/>
                <w:color w:val="000000" w:themeColor="text1"/>
                <w:szCs w:val="24"/>
                <w:lang w:val="nl-NL"/>
              </w:rPr>
              <w:t>Lognormal(mean= log(216) ,sdlog=(log(261)-log(216))/1.96)</w:t>
            </w:r>
          </w:p>
        </w:tc>
        <w:tc>
          <w:tcPr>
            <w:tcW w:w="2430" w:type="dxa"/>
            <w:tcBorders>
              <w:bottom w:val="single" w:sz="4" w:space="0" w:color="auto"/>
            </w:tcBorders>
            <w:shd w:val="clear" w:color="auto" w:fill="auto"/>
          </w:tcPr>
          <w:p w14:paraId="4C572E77" w14:textId="32454580" w:rsidR="00477BEA" w:rsidRPr="00A94C15" w:rsidRDefault="00477BEA" w:rsidP="00D12E65">
            <w:pPr>
              <w:spacing w:before="60" w:after="60" w:line="240" w:lineRule="auto"/>
              <w:jc w:val="left"/>
              <w:rPr>
                <w:rFonts w:eastAsia="Calibri" w:cs="Times New Roman"/>
                <w:color w:val="000000" w:themeColor="text1"/>
                <w:szCs w:val="24"/>
                <w:highlight w:val="yellow"/>
                <w:lang w:val="en-GB"/>
              </w:rPr>
            </w:pPr>
            <w:r w:rsidRPr="00743923">
              <w:rPr>
                <w:rFonts w:eastAsia="Calibri" w:cs="Times New Roman"/>
                <w:color w:val="000000" w:themeColor="text1"/>
                <w:szCs w:val="24"/>
                <w:lang w:val="en-GB"/>
              </w:rPr>
              <w:t>216 (179-261)</w:t>
            </w:r>
          </w:p>
        </w:tc>
        <w:tc>
          <w:tcPr>
            <w:tcW w:w="1260" w:type="dxa"/>
            <w:tcBorders>
              <w:bottom w:val="single" w:sz="4" w:space="0" w:color="auto"/>
            </w:tcBorders>
            <w:shd w:val="clear" w:color="auto" w:fill="auto"/>
          </w:tcPr>
          <w:p w14:paraId="479E696A" w14:textId="6632D26B" w:rsidR="00477BEA" w:rsidRPr="00A94C15" w:rsidRDefault="00477BEA" w:rsidP="00AD011F">
            <w:pPr>
              <w:spacing w:before="60" w:after="60" w:line="240" w:lineRule="auto"/>
              <w:jc w:val="left"/>
              <w:rPr>
                <w:rFonts w:eastAsia="Calibri" w:cs="Times New Roman"/>
                <w:noProof/>
                <w:color w:val="000000" w:themeColor="text1"/>
                <w:szCs w:val="24"/>
                <w:highlight w:val="yellow"/>
                <w:lang w:val="en-GB"/>
              </w:rPr>
            </w:pPr>
            <w:r w:rsidRPr="00A94C15">
              <w:rPr>
                <w:rFonts w:cs="Times New Roman"/>
                <w:szCs w:val="24"/>
                <w:lang w:val="en-GB"/>
              </w:rPr>
              <w:fldChar w:fldCharType="begin">
                <w:fldData xml:space="preserve">PEVuZE5vdGU+PENpdGU+PEF1dGhvcj5NaW5iYWV2YTwvQXV0aG9yPjxZZWFyPjIwMTM8L1llYXI+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</w:fldData>
              </w:fldChar>
            </w:r>
            <w:r w:rsidR="0029162F">
              <w:rPr>
                <w:rFonts w:cs="Times New Roman"/>
                <w:szCs w:val="24"/>
                <w:lang w:val="en-GB"/>
              </w:rPr>
              <w:instrText xml:space="preserve"> ADDIN EN.CITE </w:instrText>
            </w:r>
            <w:r w:rsidR="0029162F">
              <w:rPr>
                <w:rFonts w:cs="Times New Roman"/>
                <w:szCs w:val="24"/>
                <w:lang w:val="en-GB"/>
              </w:rPr>
              <w:fldChar w:fldCharType="begin">
                <w:fldData xml:space="preserve">PEVuZE5vdGU+PENpdGU+PEF1dGhvcj5NaW5iYWV2YTwvQXV0aG9yPjxZZWFyPjIwMTM8L1llYXI+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</w:fldData>
              </w:fldChar>
            </w:r>
            <w:r w:rsidR="0029162F">
              <w:rPr>
                <w:rFonts w:cs="Times New Roman"/>
                <w:szCs w:val="24"/>
                <w:lang w:val="en-GB"/>
              </w:rPr>
              <w:instrText xml:space="preserve"> ADDIN EN.CITE.DATA </w:instrText>
            </w:r>
            <w:r w:rsidR="0029162F">
              <w:rPr>
                <w:rFonts w:cs="Times New Roman"/>
                <w:szCs w:val="24"/>
                <w:lang w:val="en-GB"/>
              </w:rPr>
            </w:r>
            <w:r w:rsidR="0029162F">
              <w:rPr>
                <w:rFonts w:cs="Times New Roman"/>
                <w:szCs w:val="24"/>
                <w:lang w:val="en-GB"/>
              </w:rPr>
              <w:fldChar w:fldCharType="end"/>
            </w:r>
            <w:r w:rsidRPr="00A94C15">
              <w:rPr>
                <w:rFonts w:cs="Times New Roman"/>
                <w:szCs w:val="24"/>
                <w:lang w:val="en-GB"/>
              </w:rPr>
            </w:r>
            <w:r w:rsidRPr="00A94C15">
              <w:rPr>
                <w:rFonts w:cs="Times New Roman"/>
                <w:szCs w:val="24"/>
                <w:lang w:val="en-GB"/>
              </w:rPr>
              <w:fldChar w:fldCharType="separate"/>
            </w:r>
            <w:r w:rsidR="0029162F">
              <w:rPr>
                <w:rFonts w:cs="Times New Roman"/>
                <w:noProof/>
                <w:szCs w:val="24"/>
                <w:lang w:val="en-GB"/>
              </w:rPr>
              <w:t>[</w:t>
            </w:r>
            <w:hyperlink w:anchor="_ENREF_35" w:tooltip="Minbaeva, 2013 #423" w:history="1">
              <w:r w:rsidR="00AD011F">
                <w:rPr>
                  <w:rFonts w:cs="Times New Roman"/>
                  <w:noProof/>
                  <w:szCs w:val="24"/>
                  <w:lang w:val="en-GB"/>
                </w:rPr>
                <w:t>35</w:t>
              </w:r>
            </w:hyperlink>
            <w:r w:rsidR="0029162F">
              <w:rPr>
                <w:rFonts w:cs="Times New Roman"/>
                <w:noProof/>
                <w:szCs w:val="24"/>
                <w:lang w:val="en-GB"/>
              </w:rPr>
              <w:t>]</w:t>
            </w:r>
            <w:r w:rsidRPr="00A94C15">
              <w:rPr>
                <w:rFonts w:cs="Times New Roman"/>
                <w:szCs w:val="24"/>
                <w:lang w:val="en-GB"/>
              </w:rPr>
              <w:fldChar w:fldCharType="end"/>
            </w:r>
            <w:r>
              <w:rPr>
                <w:rFonts w:cs="Times New Roman"/>
                <w:szCs w:val="24"/>
                <w:lang w:val="en-GB"/>
              </w:rPr>
              <w:t xml:space="preserve"> </w:t>
            </w:r>
            <w:r w:rsidRPr="00A94C15">
              <w:rPr>
                <w:rFonts w:eastAsia="Calibri" w:cs="Times New Roman"/>
                <w:color w:val="000000" w:themeColor="text1"/>
                <w:szCs w:val="24"/>
                <w:lang w:val="en-GB"/>
              </w:rPr>
              <w:t>See text</w:t>
            </w:r>
          </w:p>
        </w:tc>
      </w:tr>
    </w:tbl>
    <w:p w14:paraId="2EFFDBCC" w14:textId="7E2DA241" w:rsidR="00C8044B" w:rsidRDefault="00C8044B">
      <w:pPr>
        <w:rPr>
          <w:rFonts w:cs="Times New Roman"/>
          <w:szCs w:val="24"/>
          <w:lang w:val="en-GB"/>
        </w:rPr>
      </w:pPr>
    </w:p>
    <w:p w14:paraId="2203C04B" w14:textId="4D59E035" w:rsidR="00477BEA" w:rsidRPr="00477BEA" w:rsidRDefault="00477BEA" w:rsidP="00477BEA">
      <w:pPr>
        <w:pStyle w:val="Heading3"/>
        <w:rPr>
          <w:lang w:val="en-GB"/>
        </w:rPr>
      </w:pPr>
      <w:r w:rsidRPr="00B13292">
        <w:rPr>
          <w:lang w:val="en-GB"/>
        </w:rPr>
        <w:t xml:space="preserve">Underestimation in </w:t>
      </w:r>
      <w:r>
        <w:rPr>
          <w:lang w:val="en-GB"/>
        </w:rPr>
        <w:t>toxoplasmosis</w:t>
      </w:r>
    </w:p>
    <w:p w14:paraId="4EB2E21C" w14:textId="70798021" w:rsidR="00B3612A" w:rsidRDefault="008C7625" w:rsidP="00630AB1">
      <w:pPr>
        <w:rPr>
          <w:rFonts w:cs="Times New Roman"/>
          <w:szCs w:val="24"/>
          <w:lang w:val="en-GB"/>
        </w:rPr>
      </w:pPr>
      <w:r>
        <w:rPr>
          <w:rFonts w:cs="Times New Roman"/>
          <w:szCs w:val="24"/>
          <w:lang w:val="en-GB"/>
        </w:rPr>
        <w:t xml:space="preserve">Minbaeva </w:t>
      </w:r>
      <w:r w:rsidR="000150CE">
        <w:rPr>
          <w:rFonts w:cs="Times New Roman"/>
          <w:szCs w:val="24"/>
          <w:lang w:val="en-GB"/>
        </w:rPr>
        <w:t xml:space="preserve">et al. </w:t>
      </w:r>
      <w:r>
        <w:rPr>
          <w:rFonts w:cs="Times New Roman"/>
          <w:szCs w:val="24"/>
          <w:lang w:val="en-GB"/>
        </w:rPr>
        <w:t>estimated, based on seroprevalence per age group, that in</w:t>
      </w:r>
      <w:r w:rsidR="00630AB1" w:rsidRPr="00A94C15">
        <w:rPr>
          <w:rFonts w:cs="Times New Roman"/>
          <w:szCs w:val="24"/>
          <w:lang w:val="en-GB"/>
        </w:rPr>
        <w:t xml:space="preserve"> 2008 173 (136-216) babies were born from mothers who seroconverted during pregnancy out of 127</w:t>
      </w:r>
      <w:r w:rsidR="005C094D">
        <w:rPr>
          <w:rFonts w:cs="Times New Roman"/>
          <w:szCs w:val="24"/>
          <w:lang w:val="en-GB"/>
        </w:rPr>
        <w:t>,</w:t>
      </w:r>
      <w:r w:rsidR="00630AB1" w:rsidRPr="00A94C15">
        <w:rPr>
          <w:rFonts w:cs="Times New Roman"/>
          <w:szCs w:val="24"/>
          <w:lang w:val="en-GB"/>
        </w:rPr>
        <w:t xml:space="preserve">322 </w:t>
      </w:r>
      <w:r w:rsidR="00EA5906" w:rsidRPr="00A94C15">
        <w:rPr>
          <w:rFonts w:cs="Times New Roman"/>
          <w:szCs w:val="24"/>
          <w:lang w:val="en-GB"/>
        </w:rPr>
        <w:t>live</w:t>
      </w:r>
      <w:r w:rsidR="00630AB1" w:rsidRPr="00A94C15">
        <w:rPr>
          <w:rFonts w:cs="Times New Roman"/>
          <w:szCs w:val="24"/>
          <w:lang w:val="en-GB"/>
        </w:rPr>
        <w:t xml:space="preserve"> births in Kyrgyzstan </w:t>
      </w:r>
      <w:r w:rsidR="00630AB1" w:rsidRPr="00A94C15">
        <w:rPr>
          <w:rFonts w:cs="Times New Roman"/>
          <w:szCs w:val="24"/>
          <w:lang w:val="en-GB"/>
        </w:rPr>
        <w:fldChar w:fldCharType="begin">
          <w:fldData xml:space="preserve">PEVuZE5vdGU+PENpdGU+PEF1dGhvcj5NaW5iYWV2YTwvQXV0aG9yPjxZZWFyPjIwMTM8L1llYXI+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</w:fldData>
        </w:fldChar>
      </w:r>
      <w:r w:rsidR="0029162F">
        <w:rPr>
          <w:rFonts w:cs="Times New Roman"/>
          <w:szCs w:val="24"/>
          <w:lang w:val="en-GB"/>
        </w:rPr>
        <w:instrText xml:space="preserve"> ADDIN EN.CITE </w:instrText>
      </w:r>
      <w:r w:rsidR="0029162F">
        <w:rPr>
          <w:rFonts w:cs="Times New Roman"/>
          <w:szCs w:val="24"/>
          <w:lang w:val="en-GB"/>
        </w:rPr>
        <w:fldChar w:fldCharType="begin">
          <w:fldData xml:space="preserve">PEVuZE5vdGU+PENpdGU+PEF1dGhvcj5NaW5iYWV2YTwvQXV0aG9yPjxZZWFyPjIwMTM8L1llYXI+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</w:fldData>
        </w:fldChar>
      </w:r>
      <w:r w:rsidR="0029162F">
        <w:rPr>
          <w:rFonts w:cs="Times New Roman"/>
          <w:szCs w:val="24"/>
          <w:lang w:val="en-GB"/>
        </w:rPr>
        <w:instrText xml:space="preserve"> ADDIN EN.CITE.DATA </w:instrText>
      </w:r>
      <w:r w:rsidR="0029162F">
        <w:rPr>
          <w:rFonts w:cs="Times New Roman"/>
          <w:szCs w:val="24"/>
          <w:lang w:val="en-GB"/>
        </w:rPr>
      </w:r>
      <w:r w:rsidR="0029162F">
        <w:rPr>
          <w:rFonts w:cs="Times New Roman"/>
          <w:szCs w:val="24"/>
          <w:lang w:val="en-GB"/>
        </w:rPr>
        <w:fldChar w:fldCharType="end"/>
      </w:r>
      <w:r w:rsidR="00630AB1" w:rsidRPr="00A94C15">
        <w:rPr>
          <w:rFonts w:cs="Times New Roman"/>
          <w:szCs w:val="24"/>
          <w:lang w:val="en-GB"/>
        </w:rPr>
      </w:r>
      <w:r w:rsidR="00630AB1" w:rsidRPr="00A94C15">
        <w:rPr>
          <w:rFonts w:cs="Times New Roman"/>
          <w:szCs w:val="24"/>
          <w:lang w:val="en-GB"/>
        </w:rPr>
        <w:fldChar w:fldCharType="separate"/>
      </w:r>
      <w:r w:rsidR="0029162F">
        <w:rPr>
          <w:rFonts w:cs="Times New Roman"/>
          <w:noProof/>
          <w:szCs w:val="24"/>
          <w:lang w:val="en-GB"/>
        </w:rPr>
        <w:t>[</w:t>
      </w:r>
      <w:hyperlink w:anchor="_ENREF_35" w:tooltip="Minbaeva, 2013 #423" w:history="1">
        <w:r w:rsidR="00AD011F">
          <w:rPr>
            <w:rFonts w:cs="Times New Roman"/>
            <w:noProof/>
            <w:szCs w:val="24"/>
            <w:lang w:val="en-GB"/>
          </w:rPr>
          <w:t>35</w:t>
        </w:r>
      </w:hyperlink>
      <w:r w:rsidR="0029162F">
        <w:rPr>
          <w:rFonts w:cs="Times New Roman"/>
          <w:noProof/>
          <w:szCs w:val="24"/>
          <w:lang w:val="en-GB"/>
        </w:rPr>
        <w:t>]</w:t>
      </w:r>
      <w:r w:rsidR="00630AB1" w:rsidRPr="00A94C15">
        <w:rPr>
          <w:rFonts w:cs="Times New Roman"/>
          <w:szCs w:val="24"/>
          <w:lang w:val="en-GB"/>
        </w:rPr>
        <w:fldChar w:fldCharType="end"/>
      </w:r>
      <w:r w:rsidR="00630AB1" w:rsidRPr="00A94C15">
        <w:rPr>
          <w:rFonts w:cs="Times New Roman"/>
          <w:szCs w:val="24"/>
          <w:lang w:val="en-GB"/>
        </w:rPr>
        <w:t xml:space="preserve">. Assuming the stability of prevalence over time and correcting for an increase in live births we would assumed </w:t>
      </w:r>
      <w:r w:rsidR="00630AB1" w:rsidRPr="00A94C15">
        <w:rPr>
          <w:rFonts w:eastAsia="Calibri" w:cs="Times New Roman"/>
          <w:color w:val="000000" w:themeColor="text1"/>
          <w:szCs w:val="24"/>
          <w:lang w:val="en-GB"/>
        </w:rPr>
        <w:t xml:space="preserve">216 (179-261) </w:t>
      </w:r>
      <w:r w:rsidR="00630AB1" w:rsidRPr="00A94C15">
        <w:rPr>
          <w:rFonts w:cs="Times New Roman"/>
          <w:szCs w:val="24"/>
          <w:lang w:val="en-GB"/>
        </w:rPr>
        <w:t xml:space="preserve">children born </w:t>
      </w:r>
      <w:r w:rsidR="00091290">
        <w:rPr>
          <w:rFonts w:cs="Times New Roman"/>
          <w:szCs w:val="24"/>
          <w:lang w:val="en-GB"/>
        </w:rPr>
        <w:t xml:space="preserve">with </w:t>
      </w:r>
      <w:r w:rsidR="001511ED">
        <w:rPr>
          <w:rFonts w:cs="Times New Roman"/>
          <w:szCs w:val="24"/>
          <w:lang w:val="en-GB"/>
        </w:rPr>
        <w:t xml:space="preserve">congenital toxoplasmosis </w:t>
      </w:r>
      <w:r w:rsidR="00630AB1" w:rsidRPr="00A94C15">
        <w:rPr>
          <w:rFonts w:cs="Times New Roman"/>
          <w:szCs w:val="24"/>
          <w:lang w:val="en-GB"/>
        </w:rPr>
        <w:t xml:space="preserve">in </w:t>
      </w:r>
      <w:r w:rsidR="00DD0B80" w:rsidRPr="00A94C15">
        <w:rPr>
          <w:rFonts w:cs="Times New Roman"/>
          <w:szCs w:val="24"/>
          <w:lang w:val="en-GB"/>
        </w:rPr>
        <w:t>2013 from seroconverted mothers</w:t>
      </w:r>
      <w:r w:rsidR="00630AB1" w:rsidRPr="00A94C15">
        <w:rPr>
          <w:rFonts w:cs="Times New Roman"/>
          <w:szCs w:val="24"/>
          <w:lang w:val="en-GB"/>
        </w:rPr>
        <w:t>.</w:t>
      </w:r>
      <w:r w:rsidR="00477BEA">
        <w:rPr>
          <w:rFonts w:cs="Times New Roman"/>
          <w:szCs w:val="24"/>
          <w:lang w:val="en-GB"/>
        </w:rPr>
        <w:t xml:space="preserve"> Since the incidence data is directly derived from a prevalence study, no correction for underestimation was made.</w:t>
      </w:r>
    </w:p>
    <w:p w14:paraId="471E6F5E" w14:textId="18307DD5" w:rsidR="001C647F" w:rsidRDefault="001C647F" w:rsidP="001C647F">
      <w:pPr>
        <w:pStyle w:val="Heading2"/>
        <w:rPr>
          <w:lang w:val="en-GB"/>
        </w:rPr>
      </w:pPr>
      <w:r>
        <w:rPr>
          <w:lang w:val="en-GB"/>
        </w:rPr>
        <w:lastRenderedPageBreak/>
        <w:t>Origin of the data</w:t>
      </w:r>
      <w:r>
        <w:rPr>
          <w:lang w:val="en-GB"/>
        </w:rPr>
        <w:tab/>
      </w:r>
    </w:p>
    <w:p w14:paraId="3484A7DA" w14:textId="326460E4" w:rsidR="001C647F" w:rsidRDefault="001C647F" w:rsidP="00630AB1">
      <w:pPr>
        <w:rPr>
          <w:rFonts w:cs="Times New Roman"/>
          <w:szCs w:val="24"/>
          <w:lang w:val="en-GB"/>
        </w:rPr>
      </w:pPr>
      <w:r>
        <w:rPr>
          <w:rFonts w:cs="Times New Roman"/>
          <w:szCs w:val="24"/>
          <w:lang w:val="en-GB"/>
        </w:rPr>
        <w:t xml:space="preserve">Figure S4-8 displays a diagram of the different variables used in the DALY calculation per disease and their origin, the numbers within the brackets are the references to the original data. </w:t>
      </w:r>
    </w:p>
    <w:p w14:paraId="0F8A955A" w14:textId="0D007E4F" w:rsidR="00357F90" w:rsidRPr="00357F90" w:rsidRDefault="00231D49" w:rsidP="00630AB1">
      <w:pPr>
        <w:rPr>
          <w:rFonts w:cs="Times New Roman"/>
          <w:szCs w:val="24"/>
          <w:lang w:val="en-GB"/>
        </w:rPr>
      </w:pPr>
      <w:r w:rsidRPr="00231D49">
        <w:rPr>
          <w:rFonts w:cs="Times New Roman"/>
          <w:b/>
          <w:noProof/>
          <w:szCs w:val="24"/>
        </w:rPr>
        <w:drawing>
          <wp:inline distT="0" distB="0" distL="0" distR="0" wp14:anchorId="6C25DE29" wp14:editId="53B4C1DD">
            <wp:extent cx="5857875" cy="3143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7875" cy="3143250"/>
                    </a:xfrm>
                    <a:prstGeom prst="rect">
                      <a:avLst/>
                    </a:prstGeom>
                    <a:noFill/>
                    <a:ln>
                      <a:noFill/>
                    </a:ln>
                  </pic:spPr>
                </pic:pic>
              </a:graphicData>
            </a:graphic>
          </wp:inline>
        </w:drawing>
      </w:r>
      <w:r w:rsidR="00357F90" w:rsidRPr="00C67602">
        <w:rPr>
          <w:rFonts w:cs="Times New Roman"/>
          <w:b/>
          <w:szCs w:val="24"/>
          <w:lang w:val="en-GB"/>
        </w:rPr>
        <w:t xml:space="preserve">Figure </w:t>
      </w:r>
      <w:r w:rsidR="00357F90">
        <w:rPr>
          <w:rFonts w:cs="Times New Roman"/>
          <w:b/>
          <w:szCs w:val="24"/>
          <w:lang w:val="en-GB"/>
        </w:rPr>
        <w:t>S4</w:t>
      </w:r>
      <w:r w:rsidR="00357F90" w:rsidRPr="00C67602">
        <w:rPr>
          <w:rFonts w:cs="Times New Roman"/>
          <w:b/>
          <w:szCs w:val="24"/>
          <w:lang w:val="en-GB"/>
        </w:rPr>
        <w:t>-</w:t>
      </w:r>
      <w:r w:rsidR="00357F90">
        <w:rPr>
          <w:rFonts w:cs="Times New Roman"/>
          <w:b/>
          <w:szCs w:val="24"/>
          <w:lang w:val="en-GB"/>
        </w:rPr>
        <w:t>8</w:t>
      </w:r>
      <w:r w:rsidR="00357F90" w:rsidRPr="00C67602">
        <w:rPr>
          <w:rFonts w:cs="Times New Roman"/>
          <w:b/>
          <w:szCs w:val="24"/>
          <w:lang w:val="en-GB"/>
        </w:rPr>
        <w:t>.</w:t>
      </w:r>
      <w:r w:rsidR="00357F90">
        <w:rPr>
          <w:rFonts w:cs="Times New Roman"/>
          <w:b/>
          <w:szCs w:val="24"/>
          <w:lang w:val="en-GB"/>
        </w:rPr>
        <w:t xml:space="preserve"> </w:t>
      </w:r>
      <w:r w:rsidR="00357F90" w:rsidRPr="00357F90">
        <w:rPr>
          <w:rFonts w:cs="Times New Roman"/>
          <w:szCs w:val="24"/>
          <w:lang w:val="en-GB"/>
        </w:rPr>
        <w:t>Summary of the different variables used in the DALY ca</w:t>
      </w:r>
      <w:r w:rsidR="0051435A">
        <w:rPr>
          <w:rFonts w:cs="Times New Roman"/>
          <w:szCs w:val="24"/>
          <w:lang w:val="en-GB"/>
        </w:rPr>
        <w:t>lculation per</w:t>
      </w:r>
      <w:r w:rsidR="00756763">
        <w:rPr>
          <w:rFonts w:cs="Times New Roman"/>
          <w:szCs w:val="24"/>
          <w:lang w:val="en-GB"/>
        </w:rPr>
        <w:t xml:space="preserve"> disease and their origin</w:t>
      </w:r>
      <w:r w:rsidR="00357F90" w:rsidRPr="00357F90">
        <w:rPr>
          <w:rFonts w:cs="Times New Roman"/>
          <w:szCs w:val="24"/>
          <w:lang w:val="en-GB"/>
        </w:rPr>
        <w:t>.</w:t>
      </w:r>
    </w:p>
    <w:p w14:paraId="4A6B712A" w14:textId="09D1844C" w:rsidR="005C094D" w:rsidRPr="00E96A68" w:rsidRDefault="005C094D" w:rsidP="005C094D">
      <w:pPr>
        <w:pStyle w:val="Heading1"/>
        <w:rPr>
          <w:lang w:val="nl-NL"/>
        </w:rPr>
      </w:pPr>
      <w:r w:rsidRPr="00E96A68">
        <w:rPr>
          <w:lang w:val="nl-NL"/>
        </w:rPr>
        <w:t>References</w:t>
      </w:r>
    </w:p>
    <w:p w14:paraId="77B2E824" w14:textId="77777777" w:rsidR="00AD011F" w:rsidRPr="00AD011F" w:rsidRDefault="00BC2D0C" w:rsidP="00AD011F">
      <w:pPr>
        <w:pStyle w:val="EndNoteBibliography"/>
        <w:spacing w:after="0"/>
        <w:ind w:left="720" w:hanging="720"/>
      </w:pPr>
      <w:r w:rsidRPr="00A94C15">
        <w:rPr>
          <w:szCs w:val="24"/>
          <w:lang w:val="en-GB"/>
        </w:rPr>
        <w:fldChar w:fldCharType="begin"/>
      </w:r>
      <w:r w:rsidRPr="00E96A68">
        <w:rPr>
          <w:szCs w:val="24"/>
          <w:lang w:val="nl-NL"/>
        </w:rPr>
        <w:instrText xml:space="preserve"> ADDIN EN.REFLIST </w:instrText>
      </w:r>
      <w:r w:rsidRPr="00A94C15">
        <w:rPr>
          <w:szCs w:val="24"/>
          <w:lang w:val="en-GB"/>
        </w:rPr>
        <w:fldChar w:fldCharType="separate"/>
      </w:r>
      <w:bookmarkStart w:id="1" w:name="_ENREF_1"/>
      <w:r w:rsidR="00AD011F" w:rsidRPr="00AD011F">
        <w:rPr>
          <w:lang w:val="nl-NL"/>
        </w:rPr>
        <w:t xml:space="preserve">1. Torgerson PR, Devleesschauwer B, Praet N, Speybroeck N, Willingham AL, et al. </w:t>
      </w:r>
      <w:r w:rsidR="00AD011F" w:rsidRPr="00AD011F">
        <w:t>(2015) World Health Organization Estimates of the Global and Regional Disease Burden of 11 Foodborne Parasitic Diseases, 2010: A Data Synthesis. PLoS Med 12: e1001920.</w:t>
      </w:r>
      <w:bookmarkEnd w:id="1"/>
    </w:p>
    <w:p w14:paraId="393CE196" w14:textId="77777777" w:rsidR="00AD011F" w:rsidRPr="00AD011F" w:rsidRDefault="00AD011F" w:rsidP="00AD011F">
      <w:pPr>
        <w:pStyle w:val="EndNoteBibliography"/>
        <w:spacing w:after="0"/>
        <w:ind w:left="720" w:hanging="720"/>
      </w:pPr>
      <w:bookmarkStart w:id="2" w:name="_ENREF_2"/>
      <w:r w:rsidRPr="00AD011F">
        <w:t>2. Raimkylov KM, Kuttubaev OT, Toigombaeva VS (2015) Epidemiological analysis of the distribution of cystic and alveolar echinococcosis in Osh Oblast in the Kyrgyz Republic, 2000-2013. J Helminthol 89: 651-654.</w:t>
      </w:r>
      <w:bookmarkEnd w:id="2"/>
    </w:p>
    <w:p w14:paraId="75A74471" w14:textId="77777777" w:rsidR="00AD011F" w:rsidRPr="00AD011F" w:rsidRDefault="00AD011F" w:rsidP="00AD011F">
      <w:pPr>
        <w:pStyle w:val="EndNoteBibliography"/>
        <w:spacing w:after="0"/>
        <w:ind w:left="720" w:hanging="720"/>
      </w:pPr>
      <w:bookmarkStart w:id="3" w:name="_ENREF_3"/>
      <w:r w:rsidRPr="00AD011F">
        <w:lastRenderedPageBreak/>
        <w:t>3. Usubalieva J, Minbaeva G, Ziadinov I, Deplazes P, Torgerson PR (2013) Human alveolar echinococcosis in Kyrgyzstan. Emerg Infect Dis 19: 1095-1097.</w:t>
      </w:r>
      <w:bookmarkEnd w:id="3"/>
    </w:p>
    <w:p w14:paraId="762B02D7" w14:textId="77777777" w:rsidR="00AD011F" w:rsidRPr="00AD011F" w:rsidRDefault="00AD011F" w:rsidP="00AD011F">
      <w:pPr>
        <w:pStyle w:val="EndNoteBibliography"/>
        <w:spacing w:after="0"/>
        <w:ind w:left="720" w:hanging="720"/>
      </w:pPr>
      <w:bookmarkStart w:id="4" w:name="_ENREF_4"/>
      <w:r w:rsidRPr="00AD011F">
        <w:t>4. Carabin H, Balsera-Rodríguez FJ, Rebollar-Sáenz J, Benner CT, Benito A, et al. (2014) Cystic Echinococcosis in the Province of Álava, North Spain: The Monetary Burden of a Disease No Longer under Surveillance. PLoS Negl Trop Dis 8: e3069.</w:t>
      </w:r>
      <w:bookmarkEnd w:id="4"/>
    </w:p>
    <w:p w14:paraId="332C3F74" w14:textId="77777777" w:rsidR="00AD011F" w:rsidRPr="00AD011F" w:rsidRDefault="00AD011F" w:rsidP="00AD011F">
      <w:pPr>
        <w:pStyle w:val="EndNoteBibliography"/>
        <w:spacing w:after="0"/>
        <w:ind w:left="720" w:hanging="720"/>
      </w:pPr>
      <w:bookmarkStart w:id="5" w:name="_ENREF_5"/>
      <w:r w:rsidRPr="00AD011F">
        <w:t>5. Budke CM, Deplazes P, Torgerson PR (2006) Global Socioeconomic Impact of Cystic Echinococcosis. Emerging Infectious Diseases 12: 296-303.</w:t>
      </w:r>
      <w:bookmarkEnd w:id="5"/>
    </w:p>
    <w:p w14:paraId="617DDFE0" w14:textId="77777777" w:rsidR="00AD011F" w:rsidRPr="00AD011F" w:rsidRDefault="00AD011F" w:rsidP="00AD011F">
      <w:pPr>
        <w:pStyle w:val="EndNoteBibliography"/>
        <w:spacing w:after="0"/>
        <w:ind w:left="720" w:hanging="720"/>
      </w:pPr>
      <w:bookmarkStart w:id="6" w:name="_ENREF_6"/>
      <w:r w:rsidRPr="00AD011F">
        <w:t>6. Eckert J, Gemmell M, Meslin F, Pawlowski Z (2001) WHO/OIE Manual on echinococcosis in humans and animals: a public health problem of global concern. 2001. Disponible en: whqlibdoc who int/publications/2001 X 929044522.</w:t>
      </w:r>
      <w:bookmarkEnd w:id="6"/>
    </w:p>
    <w:p w14:paraId="5E6E60B5" w14:textId="77777777" w:rsidR="00AD011F" w:rsidRPr="00AD011F" w:rsidRDefault="00AD011F" w:rsidP="00AD011F">
      <w:pPr>
        <w:pStyle w:val="EndNoteBibliography"/>
        <w:spacing w:after="0"/>
        <w:ind w:left="720" w:hanging="720"/>
      </w:pPr>
      <w:bookmarkStart w:id="7" w:name="_ENREF_7"/>
      <w:r w:rsidRPr="00AD011F">
        <w:t>7. Turgut M (2002) Hydatidosis of central nervous system and its coverings in the pediatric and adolescent age groups in Turkey during the last century: a critical review of 137 cases. Child's Nervous System 18: 670-683.</w:t>
      </w:r>
      <w:bookmarkEnd w:id="7"/>
    </w:p>
    <w:p w14:paraId="42335E60" w14:textId="77777777" w:rsidR="00AD011F" w:rsidRPr="00AD011F" w:rsidRDefault="00AD011F" w:rsidP="00AD011F">
      <w:pPr>
        <w:pStyle w:val="EndNoteBibliography"/>
        <w:spacing w:after="0"/>
        <w:ind w:left="720" w:hanging="720"/>
        <w:rPr>
          <w:lang w:val="de-CH"/>
        </w:rPr>
      </w:pPr>
      <w:bookmarkStart w:id="8" w:name="_ENREF_8"/>
      <w:r w:rsidRPr="00AD011F">
        <w:t xml:space="preserve">8. Torgerson PR, Keller K, Magnotta M, Ragland N (2010) The Global Burden of Alveolar Echinococcosis. </w:t>
      </w:r>
      <w:r w:rsidRPr="00AD011F">
        <w:rPr>
          <w:lang w:val="de-CH"/>
        </w:rPr>
        <w:t>PLoS Negl Trop Dis 4: e722.</w:t>
      </w:r>
      <w:bookmarkEnd w:id="8"/>
    </w:p>
    <w:p w14:paraId="3B23D24B" w14:textId="77777777" w:rsidR="00AD011F" w:rsidRPr="00AD011F" w:rsidRDefault="00AD011F" w:rsidP="00AD011F">
      <w:pPr>
        <w:pStyle w:val="EndNoteBibliography"/>
        <w:spacing w:after="0"/>
        <w:ind w:left="720" w:hanging="720"/>
        <w:rPr>
          <w:lang w:val="nl-NL"/>
        </w:rPr>
      </w:pPr>
      <w:bookmarkStart w:id="9" w:name="_ENREF_9"/>
      <w:r w:rsidRPr="00AD011F">
        <w:rPr>
          <w:lang w:val="de-CH"/>
        </w:rPr>
        <w:t xml:space="preserve">9. Torgerson PR, Schweiger A, Deplazes P, Pohar M, Reichen J, et al. </w:t>
      </w:r>
      <w:r w:rsidRPr="00AD011F">
        <w:t xml:space="preserve">(2008) Alveolar echinococcosis: from a deadly disease to a well-controlled infection. Relative survival and economic analysis in Switzerland over the last 35 years. </w:t>
      </w:r>
      <w:r w:rsidRPr="00AD011F">
        <w:rPr>
          <w:lang w:val="nl-NL"/>
        </w:rPr>
        <w:t>J Hepatol 49: 72-77.</w:t>
      </w:r>
      <w:bookmarkEnd w:id="9"/>
    </w:p>
    <w:p w14:paraId="123F7EE1" w14:textId="77777777" w:rsidR="00AD011F" w:rsidRPr="00AD011F" w:rsidRDefault="00AD011F" w:rsidP="00AD011F">
      <w:pPr>
        <w:pStyle w:val="EndNoteBibliography"/>
        <w:spacing w:after="0"/>
        <w:ind w:left="720" w:hanging="720"/>
      </w:pPr>
      <w:bookmarkStart w:id="10" w:name="_ENREF_10"/>
      <w:r w:rsidRPr="00AD011F">
        <w:rPr>
          <w:lang w:val="nl-NL"/>
        </w:rPr>
        <w:t xml:space="preserve">10. Devleesschauwer B, Haagsma JA, Angulo FJ, Bellinger DC, Cole D, et al. </w:t>
      </w:r>
      <w:r w:rsidRPr="00AD011F">
        <w:t>(2015) Methodological Framework for World Health Organization Estimates of the Global Burden of Foodborne Disease. PLoS ONE 10: e0142498.</w:t>
      </w:r>
      <w:bookmarkEnd w:id="10"/>
    </w:p>
    <w:p w14:paraId="787EDC56" w14:textId="77777777" w:rsidR="00AD011F" w:rsidRPr="00AD011F" w:rsidRDefault="00AD011F" w:rsidP="00AD011F">
      <w:pPr>
        <w:pStyle w:val="EndNoteBibliography"/>
        <w:spacing w:after="0"/>
        <w:ind w:left="720" w:hanging="720"/>
      </w:pPr>
      <w:bookmarkStart w:id="11" w:name="_ENREF_11"/>
      <w:r w:rsidRPr="00AD011F">
        <w:t>11. Eckert J, Deplazes P (2004) Biological, epidemiological, and clinical aspects of echinococcosis, a zoonosis of increasing concern. Clinical microbiology reviews 17: 107-135.</w:t>
      </w:r>
      <w:bookmarkEnd w:id="11"/>
    </w:p>
    <w:p w14:paraId="66A18B7B" w14:textId="77777777" w:rsidR="00AD011F" w:rsidRPr="00AD011F" w:rsidRDefault="00AD011F" w:rsidP="00AD011F">
      <w:pPr>
        <w:pStyle w:val="EndNoteBibliography"/>
        <w:spacing w:after="0"/>
        <w:ind w:left="720" w:hanging="720"/>
      </w:pPr>
      <w:bookmarkStart w:id="12" w:name="_ENREF_12"/>
      <w:r w:rsidRPr="00AD011F">
        <w:lastRenderedPageBreak/>
        <w:t>12. Al-Shamahy HA, Wright SG (2001) A study of 235 cases of human brucellosis in Sana'a, Republic of Yemen. East Mediterr Health J 7: 238-246.</w:t>
      </w:r>
      <w:bookmarkEnd w:id="12"/>
    </w:p>
    <w:p w14:paraId="2B40C7B6" w14:textId="77777777" w:rsidR="00AD011F" w:rsidRPr="00AD011F" w:rsidRDefault="00AD011F" w:rsidP="00AD011F">
      <w:pPr>
        <w:pStyle w:val="EndNoteBibliography"/>
        <w:spacing w:after="0"/>
        <w:ind w:left="720" w:hanging="720"/>
      </w:pPr>
      <w:bookmarkStart w:id="13" w:name="_ENREF_13"/>
      <w:r w:rsidRPr="00AD011F">
        <w:t>13. Shim E, Hampson K, Cleaveland S, Galvani AP (2009) Evaluating the cost-effectiveness of rabies post-exposure prophylaxis: A case study in Tanzania. Vaccine 27: 7167-7172.</w:t>
      </w:r>
      <w:bookmarkEnd w:id="13"/>
    </w:p>
    <w:p w14:paraId="34BD0210" w14:textId="77777777" w:rsidR="00AD011F" w:rsidRPr="00AD011F" w:rsidRDefault="00AD011F" w:rsidP="00AD011F">
      <w:pPr>
        <w:pStyle w:val="EndNoteBibliography"/>
        <w:spacing w:after="0"/>
        <w:ind w:left="720" w:hanging="720"/>
      </w:pPr>
      <w:bookmarkStart w:id="14" w:name="_ENREF_14"/>
      <w:r w:rsidRPr="00AD011F">
        <w:t>14. Hampson K, Coudeville L, Lembo T, Sambo M, Kieffer A, et al. (2015) Estimating the global burden of endemic canine rabies. PLoS Negl Trop Dis 9: e0003709.</w:t>
      </w:r>
      <w:bookmarkEnd w:id="14"/>
    </w:p>
    <w:p w14:paraId="1013070C" w14:textId="77777777" w:rsidR="00AD011F" w:rsidRPr="00AD011F" w:rsidRDefault="00AD011F" w:rsidP="00AD011F">
      <w:pPr>
        <w:pStyle w:val="EndNoteBibliography"/>
        <w:spacing w:after="0"/>
        <w:ind w:left="720" w:hanging="720"/>
      </w:pPr>
      <w:bookmarkStart w:id="15" w:name="_ENREF_15"/>
      <w:r w:rsidRPr="00AD011F">
        <w:t>15. Department of State Sanitary and Epidemiological Supervision of the Ministry of Health of the Kyrgyz Republic (2013) Overview of infectious diseases for the months of January-December 2013.</w:t>
      </w:r>
      <w:bookmarkEnd w:id="15"/>
    </w:p>
    <w:p w14:paraId="7A2D07FF" w14:textId="77777777" w:rsidR="00AD011F" w:rsidRPr="00AD011F" w:rsidRDefault="00AD011F" w:rsidP="00AD011F">
      <w:pPr>
        <w:pStyle w:val="EndNoteBibliography"/>
        <w:spacing w:after="0"/>
        <w:ind w:left="720" w:hanging="720"/>
      </w:pPr>
      <w:bookmarkStart w:id="16" w:name="_ENREF_16"/>
      <w:r w:rsidRPr="00AD011F">
        <w:t>16. AKIpress (2015) 10,305 people in Kyrgyzstan apply to hospital with animal bites since start of 2015. Bishkek.</w:t>
      </w:r>
      <w:bookmarkEnd w:id="16"/>
    </w:p>
    <w:p w14:paraId="1A8D4DE7" w14:textId="77777777" w:rsidR="00AD011F" w:rsidRPr="00AD011F" w:rsidRDefault="00AD011F" w:rsidP="00AD011F">
      <w:pPr>
        <w:pStyle w:val="EndNoteBibliography"/>
        <w:spacing w:after="0"/>
        <w:ind w:left="720" w:hanging="720"/>
      </w:pPr>
      <w:bookmarkStart w:id="17" w:name="_ENREF_17"/>
      <w:r w:rsidRPr="00AD011F">
        <w:t>17. Kirk MD, Pires SM, Black RE, Caipo M, Crump JA, et al. (2015) World Health Organization Estimates of the Global and Regional Disease Burden of 22 Foodborne Bacterial, Protozoal, and Viral Diseases, 2010: A Data Synthesis. PLoS Med 12: e1001921.</w:t>
      </w:r>
      <w:bookmarkEnd w:id="17"/>
    </w:p>
    <w:p w14:paraId="7EDA6FDD" w14:textId="77777777" w:rsidR="00AD011F" w:rsidRPr="00AD011F" w:rsidRDefault="00AD011F" w:rsidP="00AD011F">
      <w:pPr>
        <w:pStyle w:val="EndNoteBibliography"/>
        <w:spacing w:after="0"/>
        <w:ind w:left="720" w:hanging="720"/>
      </w:pPr>
      <w:bookmarkStart w:id="18" w:name="_ENREF_18"/>
      <w:r w:rsidRPr="00AD011F">
        <w:t>18. National Statistical Committee of the Kyrgyz Republic (2015) Healthcare official statistics - Number of new cases of infectious and parasitic diseases.</w:t>
      </w:r>
      <w:bookmarkEnd w:id="18"/>
    </w:p>
    <w:p w14:paraId="3EDF9769" w14:textId="77777777" w:rsidR="00AD011F" w:rsidRPr="00AD011F" w:rsidRDefault="00AD011F" w:rsidP="00AD011F">
      <w:pPr>
        <w:pStyle w:val="EndNoteBibliography"/>
        <w:spacing w:after="0"/>
        <w:ind w:left="720" w:hanging="720"/>
      </w:pPr>
      <w:bookmarkStart w:id="19" w:name="_ENREF_19"/>
      <w:r w:rsidRPr="00AD011F">
        <w:t>19. Bonfoh B, Kasymbekov J, Duerr S, Toktobaev N, Doherr MG, et al. (2012) Representative Seroprevalences of Brucellosis in Humans and Livestock in Kyrgyzstan. Ecohealth 9: 132-138.</w:t>
      </w:r>
      <w:bookmarkEnd w:id="19"/>
    </w:p>
    <w:p w14:paraId="4BD81AEE" w14:textId="77777777" w:rsidR="00AD011F" w:rsidRPr="00AD011F" w:rsidRDefault="00AD011F" w:rsidP="00AD011F">
      <w:pPr>
        <w:pStyle w:val="EndNoteBibliography"/>
        <w:spacing w:after="0"/>
        <w:ind w:left="720" w:hanging="720"/>
      </w:pPr>
      <w:bookmarkStart w:id="20" w:name="_ENREF_20"/>
      <w:r w:rsidRPr="00AD011F">
        <w:t>20. Durr S, Bonfoh B, Schelling E, Kasymbekov J, Doherr MG, et al. (2013) Bayesian estimation of the seroprevalence of brucellosis in humans and livestock in Kyrgyzstan. Rev Sci Tech 32: 801-815.</w:t>
      </w:r>
      <w:bookmarkEnd w:id="20"/>
    </w:p>
    <w:p w14:paraId="6132885F" w14:textId="77777777" w:rsidR="00AD011F" w:rsidRPr="00AD011F" w:rsidRDefault="00AD011F" w:rsidP="00AD011F">
      <w:pPr>
        <w:pStyle w:val="EndNoteBibliography"/>
        <w:spacing w:after="0"/>
        <w:ind w:left="720" w:hanging="720"/>
      </w:pPr>
      <w:bookmarkStart w:id="21" w:name="_ENREF_21"/>
      <w:r w:rsidRPr="00AD011F">
        <w:t>21. Dean AS, Crump L, Greter H, Schelling E, Zinsstag J (2012) Global burden of human brucellosis: a systematic review of disease frequency.</w:t>
      </w:r>
      <w:bookmarkEnd w:id="21"/>
    </w:p>
    <w:p w14:paraId="10C88EAE" w14:textId="77777777" w:rsidR="00AD011F" w:rsidRPr="00AD011F" w:rsidRDefault="00AD011F" w:rsidP="00AD011F">
      <w:pPr>
        <w:pStyle w:val="EndNoteBibliography"/>
        <w:spacing w:after="0"/>
        <w:ind w:left="720" w:hanging="720"/>
      </w:pPr>
      <w:bookmarkStart w:id="22" w:name="_ENREF_22"/>
      <w:r w:rsidRPr="00AD011F">
        <w:lastRenderedPageBreak/>
        <w:t>22. Dohoo IR, Martin W, Stryhn HE (2007) Veterinary epidemiologic research. Prince Eward Island: AVC Inc.</w:t>
      </w:r>
      <w:bookmarkEnd w:id="22"/>
    </w:p>
    <w:p w14:paraId="3AFCB069" w14:textId="77777777" w:rsidR="00AD011F" w:rsidRPr="00AD011F" w:rsidRDefault="00AD011F" w:rsidP="00AD011F">
      <w:pPr>
        <w:pStyle w:val="EndNoteBibliography"/>
        <w:spacing w:after="0"/>
        <w:ind w:left="720" w:hanging="720"/>
      </w:pPr>
      <w:bookmarkStart w:id="23" w:name="_ENREF_23"/>
      <w:r w:rsidRPr="00AD011F">
        <w:t>23. Walker CLF, Rudan I, Liu L, Nair H, Theodoratou E, et al. (2013) Global burden of childhood pneumonia and diarrhoea. The Lancet 381: 1405-1416.</w:t>
      </w:r>
      <w:bookmarkEnd w:id="23"/>
    </w:p>
    <w:p w14:paraId="668E734B" w14:textId="77777777" w:rsidR="00AD011F" w:rsidRPr="00AD011F" w:rsidRDefault="00AD011F" w:rsidP="00AD011F">
      <w:pPr>
        <w:pStyle w:val="EndNoteBibliography"/>
        <w:spacing w:after="0"/>
        <w:ind w:left="720" w:hanging="720"/>
      </w:pPr>
      <w:bookmarkStart w:id="24" w:name="_ENREF_24"/>
      <w:r w:rsidRPr="00AD011F">
        <w:t>24. Lanata CF, Fischer-Walker CL, Olascoaga AC, Torres CX, Aryee MJ, et al. (2013) Global causes of diarrheal disease mortality in children&lt; 5 years of age: a systematic review. Plos one 8: e72788.</w:t>
      </w:r>
      <w:bookmarkEnd w:id="24"/>
    </w:p>
    <w:p w14:paraId="083572E9" w14:textId="77777777" w:rsidR="00AD011F" w:rsidRPr="00AD011F" w:rsidRDefault="00AD011F" w:rsidP="00AD011F">
      <w:pPr>
        <w:pStyle w:val="EndNoteBibliography"/>
        <w:spacing w:after="0"/>
        <w:ind w:left="720" w:hanging="720"/>
      </w:pPr>
      <w:bookmarkStart w:id="25" w:name="_ENREF_25"/>
      <w:r w:rsidRPr="00AD011F">
        <w:t>25. Walker CF, Black R (2010) Diarrhoea morbidity and mortality in older children, adolescents, and adults. Epidemiology and infection 138: 1215-1226.</w:t>
      </w:r>
      <w:bookmarkEnd w:id="25"/>
    </w:p>
    <w:p w14:paraId="6CACBF15" w14:textId="77777777" w:rsidR="00AD011F" w:rsidRPr="00AD011F" w:rsidRDefault="00AD011F" w:rsidP="00AD011F">
      <w:pPr>
        <w:pStyle w:val="EndNoteBibliography"/>
        <w:spacing w:after="0"/>
        <w:ind w:left="720" w:hanging="720"/>
      </w:pPr>
      <w:bookmarkStart w:id="26" w:name="_ENREF_26"/>
      <w:r w:rsidRPr="00AD011F">
        <w:t>26. Walker CF, Sack D, Black RE (2010) Etiology of diarrhea in older children, adolescents and adults: a systematic review. PLoS Negl Trop Dis 4: e768-e768.</w:t>
      </w:r>
      <w:bookmarkEnd w:id="26"/>
    </w:p>
    <w:p w14:paraId="5ACDCE80" w14:textId="77777777" w:rsidR="00AD011F" w:rsidRPr="00AD011F" w:rsidRDefault="00AD011F" w:rsidP="00AD011F">
      <w:pPr>
        <w:pStyle w:val="EndNoteBibliography"/>
        <w:spacing w:after="0"/>
        <w:ind w:left="720" w:hanging="720"/>
      </w:pPr>
      <w:bookmarkStart w:id="27" w:name="_ENREF_27"/>
      <w:r w:rsidRPr="00AD011F">
        <w:t>27. Liu L, Johnson HL, Cousens S, Perin J, Scott S, et al. (2012) Global, regional, and national causes of child mortality: an updated systematic analysis for 2010 with time trends since 2000. The Lancet 379: 2151-2161.</w:t>
      </w:r>
      <w:bookmarkEnd w:id="27"/>
    </w:p>
    <w:p w14:paraId="639B478E" w14:textId="77777777" w:rsidR="00AD011F" w:rsidRPr="00AD011F" w:rsidRDefault="00AD011F" w:rsidP="00AD011F">
      <w:pPr>
        <w:pStyle w:val="EndNoteBibliography"/>
        <w:spacing w:after="0"/>
        <w:ind w:left="720" w:hanging="720"/>
      </w:pPr>
      <w:bookmarkStart w:id="28" w:name="_ENREF_28"/>
      <w:r w:rsidRPr="00AD011F">
        <w:t>28. Mangen M-JJ, Plass D, Havelaar AH, Gibbons CL, Cassini A, et al. (2013) The Pathogen- and Incidence-Based DALY Approach: An Appropriated Methodology for Estimating the Burden of Infectious Diseases. PLoS ONE 8: e79740.</w:t>
      </w:r>
      <w:bookmarkEnd w:id="28"/>
    </w:p>
    <w:p w14:paraId="5E1A0594" w14:textId="77777777" w:rsidR="00AD011F" w:rsidRPr="00AD011F" w:rsidRDefault="00AD011F" w:rsidP="00AD011F">
      <w:pPr>
        <w:pStyle w:val="EndNoteBibliography"/>
        <w:spacing w:after="0"/>
        <w:ind w:left="720" w:hanging="720"/>
      </w:pPr>
      <w:bookmarkStart w:id="29" w:name="_ENREF_29"/>
      <w:r w:rsidRPr="00AD011F">
        <w:t>29. Child Health Epidemiology Reference Group (2011) CHERG Child Causes of Death Annual Estimates by Country, 2000-2010.</w:t>
      </w:r>
      <w:bookmarkEnd w:id="29"/>
    </w:p>
    <w:p w14:paraId="795A79B2" w14:textId="77777777" w:rsidR="00AD011F" w:rsidRPr="00AD011F" w:rsidRDefault="00AD011F" w:rsidP="00AD011F">
      <w:pPr>
        <w:pStyle w:val="EndNoteBibliography"/>
        <w:spacing w:after="0"/>
        <w:ind w:left="720" w:hanging="720"/>
      </w:pPr>
      <w:bookmarkStart w:id="30" w:name="_ENREF_30"/>
      <w:r w:rsidRPr="00AD011F">
        <w:t>30. Murray CJ, Ezzati M, Flaxman AD, Lim S, Lozano R, et al. (2013) GBD 2010: design, definitions, and metrics. The Lancet 380: 2063-2066.</w:t>
      </w:r>
      <w:bookmarkEnd w:id="30"/>
    </w:p>
    <w:p w14:paraId="3341C42E" w14:textId="77777777" w:rsidR="00AD011F" w:rsidRPr="00AD011F" w:rsidRDefault="00AD011F" w:rsidP="00AD011F">
      <w:pPr>
        <w:pStyle w:val="EndNoteBibliography"/>
        <w:spacing w:after="0"/>
        <w:ind w:left="720" w:hanging="720"/>
      </w:pPr>
      <w:bookmarkStart w:id="31" w:name="_ENREF_31"/>
      <w:r w:rsidRPr="00AD011F">
        <w:t>31. Ao TT (2013) Global Burden of Invasive Nontyphoidal Salmonella Disease, 2010. On the Cover 2012: 941.</w:t>
      </w:r>
      <w:bookmarkEnd w:id="31"/>
    </w:p>
    <w:p w14:paraId="2EE60C2D" w14:textId="77777777" w:rsidR="00AD011F" w:rsidRPr="00AD011F" w:rsidRDefault="00AD011F" w:rsidP="00AD011F">
      <w:pPr>
        <w:pStyle w:val="EndNoteBibliography"/>
        <w:spacing w:after="0"/>
        <w:ind w:left="720" w:hanging="720"/>
      </w:pPr>
      <w:bookmarkStart w:id="32" w:name="_ENREF_32"/>
      <w:r w:rsidRPr="00AD011F">
        <w:lastRenderedPageBreak/>
        <w:t>32. Havelaar A, Kemmeren J, Kortbeek L (2007) Disease burden of congenital toxoplasmosis. Clinical Infectious Diseases 44: 1467-1474.</w:t>
      </w:r>
      <w:bookmarkEnd w:id="32"/>
    </w:p>
    <w:p w14:paraId="7318F6D4" w14:textId="77777777" w:rsidR="00AD011F" w:rsidRPr="00AD011F" w:rsidRDefault="00AD011F" w:rsidP="00AD011F">
      <w:pPr>
        <w:pStyle w:val="EndNoteBibliography"/>
        <w:spacing w:after="0"/>
        <w:ind w:left="720" w:hanging="720"/>
      </w:pPr>
      <w:bookmarkStart w:id="33" w:name="_ENREF_33"/>
      <w:r w:rsidRPr="00AD011F">
        <w:t>33. Torgerson PR, Mastroiacovo P (2013) The global burden of congenital toxoplasmosis: a systematic review. Bulletin of the World Health Organization 91: 501-508.</w:t>
      </w:r>
      <w:bookmarkEnd w:id="33"/>
    </w:p>
    <w:p w14:paraId="31818ABA" w14:textId="77777777" w:rsidR="00AD011F" w:rsidRPr="00AD011F" w:rsidRDefault="00AD011F" w:rsidP="00AD011F">
      <w:pPr>
        <w:pStyle w:val="EndNoteBibliography"/>
        <w:spacing w:after="0"/>
        <w:ind w:left="720" w:hanging="720"/>
      </w:pPr>
      <w:bookmarkStart w:id="34" w:name="_ENREF_34"/>
      <w:r w:rsidRPr="00AD011F">
        <w:t>34. Kortbeek LM, Hofhuis A, Nijhuis CD, Havelaar AH (2009) Congenital toxoplasmosis and DALYs in the Netherlands. Mem Inst Oswaldo Cruz 104: 370-373.</w:t>
      </w:r>
      <w:bookmarkEnd w:id="34"/>
    </w:p>
    <w:p w14:paraId="56449880" w14:textId="77777777" w:rsidR="00AD011F" w:rsidRPr="00AD011F" w:rsidRDefault="00AD011F" w:rsidP="00AD011F">
      <w:pPr>
        <w:pStyle w:val="EndNoteBibliography"/>
        <w:ind w:left="720" w:hanging="720"/>
      </w:pPr>
      <w:bookmarkStart w:id="35" w:name="_ENREF_35"/>
      <w:r w:rsidRPr="00AD011F">
        <w:t>35. Minbaeva G, Schweiger A, Bodosheva A, Kuttubaev O, Hehl AB, et al. (2013) Toxoplasma gondii infection in Kyrgyzstan: seroprevalence, risk factor analysis, and estimate of congenital and AIDS-related toxoplasmosis. PLoS neglected tropical diseases 7: e2043.</w:t>
      </w:r>
      <w:bookmarkEnd w:id="35"/>
    </w:p>
    <w:p w14:paraId="5C16F1EF" w14:textId="7B03A7AD" w:rsidR="00617A5E" w:rsidRPr="00A94C15" w:rsidRDefault="00BC2D0C" w:rsidP="000737A4">
      <w:pPr>
        <w:pStyle w:val="EndNoteBibliography"/>
        <w:ind w:left="720" w:hanging="720"/>
        <w:rPr>
          <w:szCs w:val="24"/>
          <w:lang w:val="en-GB"/>
        </w:rPr>
      </w:pPr>
      <w:r w:rsidRPr="00A94C15">
        <w:rPr>
          <w:szCs w:val="24"/>
          <w:lang w:val="en-GB"/>
        </w:rPr>
        <w:fldChar w:fldCharType="end"/>
      </w:r>
    </w:p>
    <w:sectPr w:rsidR="00617A5E" w:rsidRPr="00A94C15" w:rsidSect="00986CC3">
      <w:footerReference w:type="default" r:id="rId23"/>
      <w:pgSz w:w="12240" w:h="15840"/>
      <w:pgMar w:top="1440" w:right="1440" w:bottom="135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378DC" w14:textId="77777777" w:rsidR="00AD011F" w:rsidRDefault="00AD011F" w:rsidP="008F5E4A">
      <w:pPr>
        <w:spacing w:after="0"/>
      </w:pPr>
      <w:r>
        <w:separator/>
      </w:r>
    </w:p>
  </w:endnote>
  <w:endnote w:type="continuationSeparator" w:id="0">
    <w:p w14:paraId="58BBF567" w14:textId="77777777" w:rsidR="00AD011F" w:rsidRDefault="00AD011F" w:rsidP="008F5E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11436"/>
      <w:docPartObj>
        <w:docPartGallery w:val="Page Numbers (Bottom of Page)"/>
        <w:docPartUnique/>
      </w:docPartObj>
    </w:sdtPr>
    <w:sdtEndPr>
      <w:rPr>
        <w:noProof/>
      </w:rPr>
    </w:sdtEndPr>
    <w:sdtContent>
      <w:p w14:paraId="4E278EC6" w14:textId="4FCB7D5F" w:rsidR="00AD011F" w:rsidRDefault="00AD011F">
        <w:pPr>
          <w:pStyle w:val="Footer"/>
          <w:jc w:val="right"/>
        </w:pPr>
        <w:r>
          <w:fldChar w:fldCharType="begin"/>
        </w:r>
        <w:r>
          <w:instrText xml:space="preserve"> PAGE   \* MERGEFORMAT </w:instrText>
        </w:r>
        <w:r>
          <w:fldChar w:fldCharType="separate"/>
        </w:r>
        <w:r w:rsidR="00D825DC">
          <w:rPr>
            <w:noProof/>
          </w:rPr>
          <w:t>11</w:t>
        </w:r>
        <w:r>
          <w:rPr>
            <w:noProof/>
          </w:rPr>
          <w:fldChar w:fldCharType="end"/>
        </w:r>
      </w:p>
    </w:sdtContent>
  </w:sdt>
  <w:p w14:paraId="5BA5EE00" w14:textId="77777777" w:rsidR="00AD011F" w:rsidRDefault="00AD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436D7" w14:textId="77777777" w:rsidR="00AD011F" w:rsidRDefault="00AD011F" w:rsidP="008F5E4A">
      <w:pPr>
        <w:spacing w:after="0"/>
      </w:pPr>
      <w:r>
        <w:separator/>
      </w:r>
    </w:p>
  </w:footnote>
  <w:footnote w:type="continuationSeparator" w:id="0">
    <w:p w14:paraId="785DA76F" w14:textId="77777777" w:rsidR="00AD011F" w:rsidRDefault="00AD011F" w:rsidP="008F5E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BAC"/>
    <w:multiLevelType w:val="hybridMultilevel"/>
    <w:tmpl w:val="DE0E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E62F6"/>
    <w:multiLevelType w:val="hybridMultilevel"/>
    <w:tmpl w:val="31CCE824"/>
    <w:lvl w:ilvl="0" w:tplc="0D3AEE78">
      <w:start w:val="139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xr09xztzasrx8e9x245f5zep2psxpzs5rfz&quot;&gt;Michel_&lt;record-ids&gt;&lt;item&gt;23&lt;/item&gt;&lt;item&gt;24&lt;/item&gt;&lt;item&gt;165&lt;/item&gt;&lt;item&gt;195&lt;/item&gt;&lt;item&gt;216&lt;/item&gt;&lt;item&gt;217&lt;/item&gt;&lt;item&gt;230&lt;/item&gt;&lt;item&gt;231&lt;/item&gt;&lt;item&gt;234&lt;/item&gt;&lt;item&gt;309&lt;/item&gt;&lt;item&gt;312&lt;/item&gt;&lt;item&gt;320&lt;/item&gt;&lt;item&gt;423&lt;/item&gt;&lt;item&gt;543&lt;/item&gt;&lt;item&gt;562&lt;/item&gt;&lt;item&gt;581&lt;/item&gt;&lt;item&gt;591&lt;/item&gt;&lt;item&gt;688&lt;/item&gt;&lt;item&gt;689&lt;/item&gt;&lt;item&gt;690&lt;/item&gt;&lt;item&gt;691&lt;/item&gt;&lt;item&gt;693&lt;/item&gt;&lt;item&gt;701&lt;/item&gt;&lt;item&gt;703&lt;/item&gt;&lt;item&gt;716&lt;/item&gt;&lt;item&gt;784&lt;/item&gt;&lt;item&gt;787&lt;/item&gt;&lt;item&gt;790&lt;/item&gt;&lt;item&gt;791&lt;/item&gt;&lt;item&gt;811&lt;/item&gt;&lt;item&gt;812&lt;/item&gt;&lt;item&gt;906&lt;/item&gt;&lt;item&gt;909&lt;/item&gt;&lt;item&gt;910&lt;/item&gt;&lt;/record-ids&gt;&lt;/item&gt;&lt;/Libraries&gt;"/>
  </w:docVars>
  <w:rsids>
    <w:rsidRoot w:val="00BC2D0C"/>
    <w:rsid w:val="0001045E"/>
    <w:rsid w:val="000150CE"/>
    <w:rsid w:val="00027882"/>
    <w:rsid w:val="00033B05"/>
    <w:rsid w:val="0006005A"/>
    <w:rsid w:val="00060A2F"/>
    <w:rsid w:val="0007258E"/>
    <w:rsid w:val="000737A4"/>
    <w:rsid w:val="000747A9"/>
    <w:rsid w:val="000846C9"/>
    <w:rsid w:val="00091290"/>
    <w:rsid w:val="000A0329"/>
    <w:rsid w:val="000A1E58"/>
    <w:rsid w:val="000B706C"/>
    <w:rsid w:val="000E624E"/>
    <w:rsid w:val="001179E8"/>
    <w:rsid w:val="00122A1E"/>
    <w:rsid w:val="00136A55"/>
    <w:rsid w:val="001426E4"/>
    <w:rsid w:val="00144208"/>
    <w:rsid w:val="001467F8"/>
    <w:rsid w:val="001511ED"/>
    <w:rsid w:val="0015489C"/>
    <w:rsid w:val="00155257"/>
    <w:rsid w:val="00155A8C"/>
    <w:rsid w:val="001604D7"/>
    <w:rsid w:val="001662E1"/>
    <w:rsid w:val="0017347B"/>
    <w:rsid w:val="00191D8D"/>
    <w:rsid w:val="00192E83"/>
    <w:rsid w:val="001958D5"/>
    <w:rsid w:val="001A26BD"/>
    <w:rsid w:val="001A6B41"/>
    <w:rsid w:val="001B6144"/>
    <w:rsid w:val="001C647F"/>
    <w:rsid w:val="001E2378"/>
    <w:rsid w:val="001E6E7E"/>
    <w:rsid w:val="001F3401"/>
    <w:rsid w:val="00200B93"/>
    <w:rsid w:val="00203018"/>
    <w:rsid w:val="00210472"/>
    <w:rsid w:val="00222C8A"/>
    <w:rsid w:val="00230FA1"/>
    <w:rsid w:val="00231D49"/>
    <w:rsid w:val="00237D23"/>
    <w:rsid w:val="00245136"/>
    <w:rsid w:val="00246890"/>
    <w:rsid w:val="00251E93"/>
    <w:rsid w:val="00252A18"/>
    <w:rsid w:val="002560B1"/>
    <w:rsid w:val="002579F5"/>
    <w:rsid w:val="00257BC2"/>
    <w:rsid w:val="00267102"/>
    <w:rsid w:val="0029162F"/>
    <w:rsid w:val="002B0924"/>
    <w:rsid w:val="002B7C64"/>
    <w:rsid w:val="002C02B6"/>
    <w:rsid w:val="002D4398"/>
    <w:rsid w:val="002E23D9"/>
    <w:rsid w:val="002E7392"/>
    <w:rsid w:val="003005B1"/>
    <w:rsid w:val="00317E0C"/>
    <w:rsid w:val="00320BC7"/>
    <w:rsid w:val="003235DD"/>
    <w:rsid w:val="00336021"/>
    <w:rsid w:val="00341402"/>
    <w:rsid w:val="003463D5"/>
    <w:rsid w:val="003525EB"/>
    <w:rsid w:val="00357F90"/>
    <w:rsid w:val="00394724"/>
    <w:rsid w:val="00396549"/>
    <w:rsid w:val="003A6E21"/>
    <w:rsid w:val="003A7810"/>
    <w:rsid w:val="003E0BCE"/>
    <w:rsid w:val="00422CFF"/>
    <w:rsid w:val="004241D6"/>
    <w:rsid w:val="0043798F"/>
    <w:rsid w:val="004429F6"/>
    <w:rsid w:val="0045375A"/>
    <w:rsid w:val="004549D2"/>
    <w:rsid w:val="004558EA"/>
    <w:rsid w:val="0046031C"/>
    <w:rsid w:val="004712CC"/>
    <w:rsid w:val="00477BEA"/>
    <w:rsid w:val="0049752C"/>
    <w:rsid w:val="004B7046"/>
    <w:rsid w:val="004E0B52"/>
    <w:rsid w:val="004E755B"/>
    <w:rsid w:val="004F3333"/>
    <w:rsid w:val="0051435A"/>
    <w:rsid w:val="005156A7"/>
    <w:rsid w:val="00521F06"/>
    <w:rsid w:val="00526704"/>
    <w:rsid w:val="00530686"/>
    <w:rsid w:val="00530E9C"/>
    <w:rsid w:val="00535C5C"/>
    <w:rsid w:val="0053617A"/>
    <w:rsid w:val="00536427"/>
    <w:rsid w:val="00537441"/>
    <w:rsid w:val="00553581"/>
    <w:rsid w:val="00564DFA"/>
    <w:rsid w:val="0056642E"/>
    <w:rsid w:val="00575756"/>
    <w:rsid w:val="005825FA"/>
    <w:rsid w:val="005834ED"/>
    <w:rsid w:val="00584B2B"/>
    <w:rsid w:val="00590327"/>
    <w:rsid w:val="005C094D"/>
    <w:rsid w:val="005C45D9"/>
    <w:rsid w:val="005C6A24"/>
    <w:rsid w:val="005F193F"/>
    <w:rsid w:val="00604499"/>
    <w:rsid w:val="00606A71"/>
    <w:rsid w:val="00614669"/>
    <w:rsid w:val="00616D6D"/>
    <w:rsid w:val="00617A5E"/>
    <w:rsid w:val="00626EDC"/>
    <w:rsid w:val="00630AB1"/>
    <w:rsid w:val="00634320"/>
    <w:rsid w:val="00655539"/>
    <w:rsid w:val="0067665F"/>
    <w:rsid w:val="00695A63"/>
    <w:rsid w:val="006A734E"/>
    <w:rsid w:val="006C1047"/>
    <w:rsid w:val="006C2169"/>
    <w:rsid w:val="006C2A9C"/>
    <w:rsid w:val="006D04CD"/>
    <w:rsid w:val="006D2405"/>
    <w:rsid w:val="006E6385"/>
    <w:rsid w:val="00704408"/>
    <w:rsid w:val="00710E87"/>
    <w:rsid w:val="007135A0"/>
    <w:rsid w:val="00743923"/>
    <w:rsid w:val="00745132"/>
    <w:rsid w:val="00754FB2"/>
    <w:rsid w:val="00756763"/>
    <w:rsid w:val="00765724"/>
    <w:rsid w:val="007678A2"/>
    <w:rsid w:val="0079677F"/>
    <w:rsid w:val="007A041D"/>
    <w:rsid w:val="007A270E"/>
    <w:rsid w:val="007A4247"/>
    <w:rsid w:val="007A5AF3"/>
    <w:rsid w:val="007B7811"/>
    <w:rsid w:val="007C2EE0"/>
    <w:rsid w:val="007C52C5"/>
    <w:rsid w:val="007E199F"/>
    <w:rsid w:val="007E3968"/>
    <w:rsid w:val="007E619B"/>
    <w:rsid w:val="007F2B39"/>
    <w:rsid w:val="007F5C60"/>
    <w:rsid w:val="00800E10"/>
    <w:rsid w:val="00802C5D"/>
    <w:rsid w:val="00816583"/>
    <w:rsid w:val="00821285"/>
    <w:rsid w:val="00827695"/>
    <w:rsid w:val="0083024B"/>
    <w:rsid w:val="00853D91"/>
    <w:rsid w:val="00856122"/>
    <w:rsid w:val="008718DF"/>
    <w:rsid w:val="008830F9"/>
    <w:rsid w:val="00894BEC"/>
    <w:rsid w:val="00897CCF"/>
    <w:rsid w:val="008C06A4"/>
    <w:rsid w:val="008C7625"/>
    <w:rsid w:val="008D2847"/>
    <w:rsid w:val="008D5E6D"/>
    <w:rsid w:val="008F3273"/>
    <w:rsid w:val="008F5E4A"/>
    <w:rsid w:val="00904DBD"/>
    <w:rsid w:val="00927300"/>
    <w:rsid w:val="009304DC"/>
    <w:rsid w:val="00933039"/>
    <w:rsid w:val="00936D00"/>
    <w:rsid w:val="00951A3A"/>
    <w:rsid w:val="00954E68"/>
    <w:rsid w:val="009608B3"/>
    <w:rsid w:val="00963F92"/>
    <w:rsid w:val="0096474F"/>
    <w:rsid w:val="00966F75"/>
    <w:rsid w:val="0098058B"/>
    <w:rsid w:val="009845F5"/>
    <w:rsid w:val="00986446"/>
    <w:rsid w:val="00986CC3"/>
    <w:rsid w:val="00994543"/>
    <w:rsid w:val="009C2F74"/>
    <w:rsid w:val="009D329D"/>
    <w:rsid w:val="009E1603"/>
    <w:rsid w:val="00A01F96"/>
    <w:rsid w:val="00A02E2A"/>
    <w:rsid w:val="00A05CDA"/>
    <w:rsid w:val="00A07D97"/>
    <w:rsid w:val="00A12400"/>
    <w:rsid w:val="00A37568"/>
    <w:rsid w:val="00A37B00"/>
    <w:rsid w:val="00A428DD"/>
    <w:rsid w:val="00A460BA"/>
    <w:rsid w:val="00A47096"/>
    <w:rsid w:val="00A5667D"/>
    <w:rsid w:val="00A645FC"/>
    <w:rsid w:val="00A91796"/>
    <w:rsid w:val="00A94C15"/>
    <w:rsid w:val="00AB024B"/>
    <w:rsid w:val="00AB7C2C"/>
    <w:rsid w:val="00AD011F"/>
    <w:rsid w:val="00AD1656"/>
    <w:rsid w:val="00AE1136"/>
    <w:rsid w:val="00AE45DE"/>
    <w:rsid w:val="00AE56FA"/>
    <w:rsid w:val="00B04CF7"/>
    <w:rsid w:val="00B05338"/>
    <w:rsid w:val="00B12704"/>
    <w:rsid w:val="00B13292"/>
    <w:rsid w:val="00B31B2A"/>
    <w:rsid w:val="00B3612A"/>
    <w:rsid w:val="00B361D3"/>
    <w:rsid w:val="00B40E62"/>
    <w:rsid w:val="00B55965"/>
    <w:rsid w:val="00B55ACD"/>
    <w:rsid w:val="00B56F5E"/>
    <w:rsid w:val="00B73EB6"/>
    <w:rsid w:val="00B94873"/>
    <w:rsid w:val="00B963A8"/>
    <w:rsid w:val="00BB40F9"/>
    <w:rsid w:val="00BC2D0C"/>
    <w:rsid w:val="00BC4D6F"/>
    <w:rsid w:val="00BD1720"/>
    <w:rsid w:val="00C02CA4"/>
    <w:rsid w:val="00C24B6E"/>
    <w:rsid w:val="00C4421B"/>
    <w:rsid w:val="00C45A0D"/>
    <w:rsid w:val="00C4750A"/>
    <w:rsid w:val="00C535EE"/>
    <w:rsid w:val="00C5676A"/>
    <w:rsid w:val="00C6021A"/>
    <w:rsid w:val="00C63BB9"/>
    <w:rsid w:val="00C67602"/>
    <w:rsid w:val="00C75B2B"/>
    <w:rsid w:val="00C8044B"/>
    <w:rsid w:val="00C8080D"/>
    <w:rsid w:val="00C86742"/>
    <w:rsid w:val="00CA0DA4"/>
    <w:rsid w:val="00CA254D"/>
    <w:rsid w:val="00CB7DA6"/>
    <w:rsid w:val="00CD1FDD"/>
    <w:rsid w:val="00CD2E91"/>
    <w:rsid w:val="00CD4396"/>
    <w:rsid w:val="00CD4BE9"/>
    <w:rsid w:val="00CD5B97"/>
    <w:rsid w:val="00CE4BE7"/>
    <w:rsid w:val="00CF6104"/>
    <w:rsid w:val="00CF61E9"/>
    <w:rsid w:val="00CF696F"/>
    <w:rsid w:val="00D12E65"/>
    <w:rsid w:val="00D25130"/>
    <w:rsid w:val="00D35CEF"/>
    <w:rsid w:val="00D5694B"/>
    <w:rsid w:val="00D713C8"/>
    <w:rsid w:val="00D825DC"/>
    <w:rsid w:val="00D82891"/>
    <w:rsid w:val="00D93A5F"/>
    <w:rsid w:val="00DB1835"/>
    <w:rsid w:val="00DB4CCD"/>
    <w:rsid w:val="00DC596F"/>
    <w:rsid w:val="00DD0B80"/>
    <w:rsid w:val="00DE1F0C"/>
    <w:rsid w:val="00DE725C"/>
    <w:rsid w:val="00E0070A"/>
    <w:rsid w:val="00E0382D"/>
    <w:rsid w:val="00E062F8"/>
    <w:rsid w:val="00E109D1"/>
    <w:rsid w:val="00E171F9"/>
    <w:rsid w:val="00E3265D"/>
    <w:rsid w:val="00E42588"/>
    <w:rsid w:val="00E434A0"/>
    <w:rsid w:val="00E44144"/>
    <w:rsid w:val="00E50146"/>
    <w:rsid w:val="00E725A4"/>
    <w:rsid w:val="00E77B66"/>
    <w:rsid w:val="00E809CF"/>
    <w:rsid w:val="00E842D6"/>
    <w:rsid w:val="00E96A68"/>
    <w:rsid w:val="00EA5906"/>
    <w:rsid w:val="00EC43B6"/>
    <w:rsid w:val="00EC6159"/>
    <w:rsid w:val="00EC6E04"/>
    <w:rsid w:val="00ED6DEE"/>
    <w:rsid w:val="00EF491D"/>
    <w:rsid w:val="00EF4E1C"/>
    <w:rsid w:val="00F00250"/>
    <w:rsid w:val="00F00C1E"/>
    <w:rsid w:val="00F24198"/>
    <w:rsid w:val="00F3110F"/>
    <w:rsid w:val="00F32B20"/>
    <w:rsid w:val="00F4766D"/>
    <w:rsid w:val="00F55380"/>
    <w:rsid w:val="00FA4DB5"/>
    <w:rsid w:val="00FB129B"/>
    <w:rsid w:val="00FB52B6"/>
    <w:rsid w:val="00FB6A92"/>
    <w:rsid w:val="00FD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CFE8"/>
  <w15:chartTrackingRefBased/>
  <w15:docId w15:val="{4260017C-0414-4D64-9DAA-E960A51F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C9"/>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86CC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6CC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86742"/>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rsid w:val="00BC2D0C"/>
    <w:pPr>
      <w:spacing w:before="60" w:after="60" w:line="240" w:lineRule="auto"/>
    </w:pPr>
    <w:rPr>
      <w:rFonts w:eastAsia="Calibri" w:cs="Times New Roman"/>
      <w:lang w:val="en-GB"/>
    </w:rPr>
  </w:style>
  <w:style w:type="character" w:customStyle="1" w:styleId="tableChar">
    <w:name w:val="table Char"/>
    <w:link w:val="table"/>
    <w:rsid w:val="00BC2D0C"/>
    <w:rPr>
      <w:rFonts w:ascii="Times New Roman" w:eastAsia="Calibri" w:hAnsi="Times New Roman" w:cs="Times New Roman"/>
      <w:sz w:val="24"/>
      <w:lang w:val="en-GB"/>
    </w:rPr>
  </w:style>
  <w:style w:type="paragraph" w:customStyle="1" w:styleId="EndNoteBibliographyTitle">
    <w:name w:val="EndNote Bibliography Title"/>
    <w:basedOn w:val="Normal"/>
    <w:link w:val="EndNoteBibliographyTitleChar"/>
    <w:rsid w:val="00BC2D0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C2D0C"/>
    <w:rPr>
      <w:rFonts w:ascii="Times New Roman" w:hAnsi="Times New Roman" w:cs="Times New Roman"/>
      <w:noProof/>
      <w:sz w:val="24"/>
    </w:rPr>
  </w:style>
  <w:style w:type="paragraph" w:customStyle="1" w:styleId="EndNoteBibliography">
    <w:name w:val="EndNote Bibliography"/>
    <w:basedOn w:val="Normal"/>
    <w:link w:val="EndNoteBibliographyChar"/>
    <w:rsid w:val="00BC2D0C"/>
    <w:rPr>
      <w:rFonts w:cs="Times New Roman"/>
      <w:noProof/>
    </w:rPr>
  </w:style>
  <w:style w:type="character" w:customStyle="1" w:styleId="EndNoteBibliographyChar">
    <w:name w:val="EndNote Bibliography Char"/>
    <w:basedOn w:val="DefaultParagraphFont"/>
    <w:link w:val="EndNoteBibliography"/>
    <w:rsid w:val="00BC2D0C"/>
    <w:rPr>
      <w:rFonts w:ascii="Times New Roman" w:hAnsi="Times New Roman" w:cs="Times New Roman"/>
      <w:noProof/>
      <w:sz w:val="24"/>
    </w:rPr>
  </w:style>
  <w:style w:type="character" w:styleId="Hyperlink">
    <w:name w:val="Hyperlink"/>
    <w:basedOn w:val="DefaultParagraphFont"/>
    <w:uiPriority w:val="99"/>
    <w:unhideWhenUsed/>
    <w:rsid w:val="00BC2D0C"/>
    <w:rPr>
      <w:color w:val="0563C1" w:themeColor="hyperlink"/>
      <w:u w:val="single"/>
    </w:rPr>
  </w:style>
  <w:style w:type="table" w:styleId="TableGrid">
    <w:name w:val="Table Grid"/>
    <w:basedOn w:val="TableNormal"/>
    <w:uiPriority w:val="39"/>
    <w:rsid w:val="00BC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CC3"/>
    <w:pPr>
      <w:ind w:left="720"/>
      <w:contextualSpacing/>
    </w:pPr>
  </w:style>
  <w:style w:type="character" w:customStyle="1" w:styleId="verdana">
    <w:name w:val="verdana"/>
    <w:basedOn w:val="DefaultParagraphFont"/>
    <w:rsid w:val="00C535EE"/>
  </w:style>
  <w:style w:type="character" w:styleId="LineNumber">
    <w:name w:val="line number"/>
    <w:basedOn w:val="DefaultParagraphFont"/>
    <w:uiPriority w:val="99"/>
    <w:semiHidden/>
    <w:unhideWhenUsed/>
    <w:rsid w:val="00986CC3"/>
  </w:style>
  <w:style w:type="paragraph" w:customStyle="1" w:styleId="Style1">
    <w:name w:val="Style1"/>
    <w:basedOn w:val="Normal"/>
    <w:qFormat/>
    <w:rsid w:val="00986CC3"/>
    <w:rPr>
      <w:lang w:val="en-GB"/>
    </w:rPr>
  </w:style>
  <w:style w:type="character" w:customStyle="1" w:styleId="Heading1Char">
    <w:name w:val="Heading 1 Char"/>
    <w:basedOn w:val="DefaultParagraphFont"/>
    <w:link w:val="Heading1"/>
    <w:uiPriority w:val="9"/>
    <w:rsid w:val="00986CC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986CC3"/>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86742"/>
    <w:rPr>
      <w:rFonts w:ascii="Times New Roman" w:eastAsiaTheme="majorEastAsia" w:hAnsi="Times New Roman" w:cstheme="majorBidi"/>
      <w:b/>
      <w:sz w:val="24"/>
      <w:szCs w:val="24"/>
    </w:rPr>
  </w:style>
  <w:style w:type="character" w:styleId="Strong">
    <w:name w:val="Strong"/>
    <w:basedOn w:val="DefaultParagraphFont"/>
    <w:uiPriority w:val="22"/>
    <w:qFormat/>
    <w:rsid w:val="00986CC3"/>
    <w:rPr>
      <w:b/>
      <w:bCs/>
    </w:rPr>
  </w:style>
  <w:style w:type="character" w:styleId="Emphasis">
    <w:name w:val="Emphasis"/>
    <w:basedOn w:val="DefaultParagraphFont"/>
    <w:uiPriority w:val="20"/>
    <w:qFormat/>
    <w:rsid w:val="00986CC3"/>
    <w:rPr>
      <w:i/>
      <w:iCs/>
    </w:rPr>
  </w:style>
  <w:style w:type="paragraph" w:styleId="NoSpacing">
    <w:name w:val="No Spacing"/>
    <w:link w:val="NoSpacingChar"/>
    <w:autoRedefine/>
    <w:uiPriority w:val="1"/>
    <w:qFormat/>
    <w:rsid w:val="002C02B6"/>
    <w:pPr>
      <w:spacing w:after="0" w:line="240" w:lineRule="auto"/>
    </w:pPr>
    <w:rPr>
      <w:rFonts w:ascii="Times New Roman" w:hAnsi="Times New Roman" w:cs="Times New Roman"/>
      <w:sz w:val="24"/>
      <w:szCs w:val="24"/>
      <w:lang w:val="en-GB"/>
    </w:rPr>
  </w:style>
  <w:style w:type="character" w:customStyle="1" w:styleId="NoSpacingChar">
    <w:name w:val="No Spacing Char"/>
    <w:basedOn w:val="DefaultParagraphFont"/>
    <w:link w:val="NoSpacing"/>
    <w:uiPriority w:val="1"/>
    <w:rsid w:val="002C02B6"/>
    <w:rPr>
      <w:rFonts w:ascii="Times New Roman" w:hAnsi="Times New Roman" w:cs="Times New Roman"/>
      <w:sz w:val="24"/>
      <w:szCs w:val="24"/>
      <w:lang w:val="en-GB"/>
    </w:rPr>
  </w:style>
  <w:style w:type="paragraph" w:styleId="Header">
    <w:name w:val="header"/>
    <w:basedOn w:val="Normal"/>
    <w:link w:val="HeaderChar"/>
    <w:uiPriority w:val="99"/>
    <w:unhideWhenUsed/>
    <w:rsid w:val="008F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4A"/>
    <w:rPr>
      <w:rFonts w:ascii="Times New Roman" w:hAnsi="Times New Roman"/>
      <w:sz w:val="24"/>
    </w:rPr>
  </w:style>
  <w:style w:type="paragraph" w:styleId="Footer">
    <w:name w:val="footer"/>
    <w:basedOn w:val="Normal"/>
    <w:link w:val="FooterChar"/>
    <w:uiPriority w:val="99"/>
    <w:unhideWhenUsed/>
    <w:rsid w:val="008F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015">
      <w:bodyDiv w:val="1"/>
      <w:marLeft w:val="0"/>
      <w:marRight w:val="0"/>
      <w:marTop w:val="0"/>
      <w:marBottom w:val="0"/>
      <w:divBdr>
        <w:top w:val="none" w:sz="0" w:space="0" w:color="auto"/>
        <w:left w:val="none" w:sz="0" w:space="0" w:color="auto"/>
        <w:bottom w:val="none" w:sz="0" w:space="0" w:color="auto"/>
        <w:right w:val="none" w:sz="0" w:space="0" w:color="auto"/>
      </w:divBdr>
    </w:div>
    <w:div w:id="263995975">
      <w:bodyDiv w:val="1"/>
      <w:marLeft w:val="0"/>
      <w:marRight w:val="0"/>
      <w:marTop w:val="0"/>
      <w:marBottom w:val="0"/>
      <w:divBdr>
        <w:top w:val="none" w:sz="0" w:space="0" w:color="auto"/>
        <w:left w:val="none" w:sz="0" w:space="0" w:color="auto"/>
        <w:bottom w:val="none" w:sz="0" w:space="0" w:color="auto"/>
        <w:right w:val="none" w:sz="0" w:space="0" w:color="auto"/>
      </w:divBdr>
    </w:div>
    <w:div w:id="445538299">
      <w:bodyDiv w:val="1"/>
      <w:marLeft w:val="0"/>
      <w:marRight w:val="0"/>
      <w:marTop w:val="0"/>
      <w:marBottom w:val="0"/>
      <w:divBdr>
        <w:top w:val="none" w:sz="0" w:space="0" w:color="auto"/>
        <w:left w:val="none" w:sz="0" w:space="0" w:color="auto"/>
        <w:bottom w:val="none" w:sz="0" w:space="0" w:color="auto"/>
        <w:right w:val="none" w:sz="0" w:space="0" w:color="auto"/>
      </w:divBdr>
    </w:div>
    <w:div w:id="533537622">
      <w:bodyDiv w:val="1"/>
      <w:marLeft w:val="0"/>
      <w:marRight w:val="0"/>
      <w:marTop w:val="0"/>
      <w:marBottom w:val="0"/>
      <w:divBdr>
        <w:top w:val="none" w:sz="0" w:space="0" w:color="auto"/>
        <w:left w:val="none" w:sz="0" w:space="0" w:color="auto"/>
        <w:bottom w:val="none" w:sz="0" w:space="0" w:color="auto"/>
        <w:right w:val="none" w:sz="0" w:space="0" w:color="auto"/>
      </w:divBdr>
    </w:div>
    <w:div w:id="1137839750">
      <w:bodyDiv w:val="1"/>
      <w:marLeft w:val="0"/>
      <w:marRight w:val="0"/>
      <w:marTop w:val="0"/>
      <w:marBottom w:val="0"/>
      <w:divBdr>
        <w:top w:val="none" w:sz="0" w:space="0" w:color="auto"/>
        <w:left w:val="none" w:sz="0" w:space="0" w:color="auto"/>
        <w:bottom w:val="none" w:sz="0" w:space="0" w:color="auto"/>
        <w:right w:val="none" w:sz="0" w:space="0" w:color="auto"/>
      </w:divBdr>
    </w:div>
    <w:div w:id="1180631051">
      <w:bodyDiv w:val="1"/>
      <w:marLeft w:val="0"/>
      <w:marRight w:val="0"/>
      <w:marTop w:val="0"/>
      <w:marBottom w:val="0"/>
      <w:divBdr>
        <w:top w:val="none" w:sz="0" w:space="0" w:color="auto"/>
        <w:left w:val="none" w:sz="0" w:space="0" w:color="auto"/>
        <w:bottom w:val="none" w:sz="0" w:space="0" w:color="auto"/>
        <w:right w:val="none" w:sz="0" w:space="0" w:color="auto"/>
      </w:divBdr>
    </w:div>
    <w:div w:id="14047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9B80-5DD7-4C32-A965-4994C7E2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23173</Words>
  <Characters>132091</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Counotte</dc:creator>
  <cp:keywords/>
  <dc:description/>
  <cp:lastModifiedBy>Michel Counotte</cp:lastModifiedBy>
  <cp:revision>11</cp:revision>
  <cp:lastPrinted>2016-03-11T07:58:00Z</cp:lastPrinted>
  <dcterms:created xsi:type="dcterms:W3CDTF">2016-05-26T07:01:00Z</dcterms:created>
  <dcterms:modified xsi:type="dcterms:W3CDTF">2016-06-01T06:53:00Z</dcterms:modified>
</cp:coreProperties>
</file>