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1E8" w:rsidRPr="001346A6" w:rsidRDefault="00E521E8" w:rsidP="00E521E8">
      <w:pPr>
        <w:rPr>
          <w:rFonts w:ascii="Arial" w:hAnsi="Arial" w:cs="Arial"/>
        </w:rPr>
      </w:pPr>
      <w:bookmarkStart w:id="0" w:name="_GoBack"/>
      <w:r w:rsidRPr="001346A6">
        <w:rPr>
          <w:rFonts w:ascii="Arial" w:hAnsi="Arial" w:cs="Arial"/>
          <w:b/>
        </w:rPr>
        <w:t xml:space="preserve">Table </w:t>
      </w:r>
      <w:r w:rsidR="00B870C5">
        <w:rPr>
          <w:rFonts w:ascii="Arial" w:hAnsi="Arial" w:cs="Arial"/>
          <w:b/>
        </w:rPr>
        <w:t>S</w:t>
      </w:r>
      <w:r w:rsidRPr="001346A6">
        <w:rPr>
          <w:rFonts w:ascii="Arial" w:hAnsi="Arial" w:cs="Arial"/>
          <w:b/>
        </w:rPr>
        <w:t>15.</w:t>
      </w:r>
      <w:r w:rsidRPr="001346A6">
        <w:rPr>
          <w:rFonts w:ascii="Arial" w:hAnsi="Arial" w:cs="Arial"/>
        </w:rPr>
        <w:t xml:space="preserve">  Lowest-energy docking energies (kcal/</w:t>
      </w:r>
      <w:proofErr w:type="spellStart"/>
      <w:r w:rsidRPr="001346A6">
        <w:rPr>
          <w:rFonts w:ascii="Arial" w:hAnsi="Arial" w:cs="Arial"/>
        </w:rPr>
        <w:t>mol</w:t>
      </w:r>
      <w:proofErr w:type="spellEnd"/>
      <w:r w:rsidRPr="001346A6">
        <w:rPr>
          <w:rFonts w:ascii="Arial" w:hAnsi="Arial" w:cs="Arial"/>
        </w:rPr>
        <w:t xml:space="preserve">) for </w:t>
      </w:r>
      <w:proofErr w:type="spellStart"/>
      <w:r w:rsidRPr="001346A6">
        <w:rPr>
          <w:rFonts w:ascii="Arial" w:hAnsi="Arial" w:cs="Arial"/>
          <w:i/>
        </w:rPr>
        <w:t>Physalis</w:t>
      </w:r>
      <w:proofErr w:type="spellEnd"/>
      <w:r w:rsidRPr="001346A6">
        <w:rPr>
          <w:rFonts w:ascii="Arial" w:hAnsi="Arial" w:cs="Arial"/>
          <w:i/>
        </w:rPr>
        <w:t xml:space="preserve"> </w:t>
      </w:r>
      <w:proofErr w:type="spellStart"/>
      <w:r w:rsidRPr="001346A6">
        <w:rPr>
          <w:rFonts w:ascii="Arial" w:hAnsi="Arial" w:cs="Arial"/>
          <w:i/>
        </w:rPr>
        <w:t>angulata</w:t>
      </w:r>
      <w:proofErr w:type="spellEnd"/>
      <w:r w:rsidRPr="001346A6">
        <w:rPr>
          <w:rFonts w:ascii="Arial" w:hAnsi="Arial" w:cs="Arial"/>
          <w:i/>
        </w:rPr>
        <w:t xml:space="preserve"> </w:t>
      </w:r>
      <w:r w:rsidRPr="001346A6">
        <w:rPr>
          <w:rFonts w:ascii="Arial" w:hAnsi="Arial" w:cs="Arial"/>
        </w:rPr>
        <w:t xml:space="preserve">phytochemicals with </w:t>
      </w:r>
      <w:proofErr w:type="spellStart"/>
      <w:r w:rsidRPr="001346A6">
        <w:rPr>
          <w:rFonts w:ascii="Arial" w:hAnsi="Arial" w:cs="Arial"/>
          <w:i/>
        </w:rPr>
        <w:t>Trypanosoma</w:t>
      </w:r>
      <w:proofErr w:type="spellEnd"/>
      <w:r w:rsidRPr="001346A6">
        <w:rPr>
          <w:rFonts w:ascii="Arial" w:hAnsi="Arial" w:cs="Arial"/>
          <w:i/>
        </w:rPr>
        <w:t xml:space="preserve"> </w:t>
      </w:r>
      <w:proofErr w:type="spellStart"/>
      <w:r w:rsidRPr="001346A6">
        <w:rPr>
          <w:rFonts w:ascii="Arial" w:hAnsi="Arial" w:cs="Arial"/>
          <w:i/>
        </w:rPr>
        <w:t>brucei</w:t>
      </w:r>
      <w:proofErr w:type="spellEnd"/>
      <w:r w:rsidRPr="001346A6">
        <w:rPr>
          <w:rFonts w:ascii="Arial" w:hAnsi="Arial" w:cs="Arial"/>
        </w:rPr>
        <w:t xml:space="preserve"> protein </w:t>
      </w:r>
      <w:proofErr w:type="spellStart"/>
      <w:r w:rsidRPr="001346A6">
        <w:rPr>
          <w:rFonts w:ascii="Arial" w:hAnsi="Arial" w:cs="Arial"/>
        </w:rPr>
        <w:t>targets.</w:t>
      </w:r>
      <w:bookmarkEnd w:id="0"/>
      <w:r w:rsidRPr="001346A6">
        <w:rPr>
          <w:rFonts w:ascii="Arial" w:hAnsi="Arial" w:cs="Arial"/>
          <w:vertAlign w:val="superscript"/>
        </w:rPr>
        <w:t>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570"/>
        <w:gridCol w:w="981"/>
        <w:gridCol w:w="672"/>
        <w:gridCol w:w="812"/>
        <w:gridCol w:w="848"/>
        <w:gridCol w:w="672"/>
        <w:gridCol w:w="759"/>
        <w:gridCol w:w="910"/>
        <w:gridCol w:w="910"/>
        <w:gridCol w:w="917"/>
        <w:gridCol w:w="917"/>
        <w:gridCol w:w="917"/>
        <w:gridCol w:w="972"/>
        <w:gridCol w:w="759"/>
      </w:tblGrid>
      <w:tr w:rsidR="00E521E8" w:rsidRPr="001346A6" w:rsidTr="0070058C">
        <w:trPr>
          <w:trHeight w:val="300"/>
          <w:tblHeader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sz w:val="16"/>
                <w:szCs w:val="16"/>
              </w:rPr>
              <w:t>Compound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Rhodesain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TbAK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TbPTR1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TbDHFR</w:t>
            </w:r>
            <w:proofErr w:type="spellEnd"/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TbTR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TbCatB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TbHSP90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TbCYP51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TbNH</w:t>
            </w:r>
            <w:proofErr w:type="spellEnd"/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TbTIM</w:t>
            </w:r>
            <w:proofErr w:type="spellEnd"/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TbNDRT</w:t>
            </w:r>
            <w:proofErr w:type="spellEnd"/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TbUDPGE</w:t>
            </w:r>
            <w:proofErr w:type="spellEnd"/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TbODC</w:t>
            </w:r>
            <w:proofErr w:type="spellEnd"/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4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4pt;height:85.2pt" o:ole="">
                  <v:imagedata r:id="rId6" o:title=""/>
                </v:shape>
                <o:OLEObject Type="Embed" ProgID="ChemWindow.Document" ShapeID="_x0000_i1025" DrawAspect="Content" ObjectID="_1400410920" r:id="rId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sz w:val="16"/>
                <w:szCs w:val="16"/>
              </w:rPr>
              <w:t>14-Hydroxyixocarpanolide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26" type="#_x0000_t75" style="width:99.4pt;height:88.25pt;mso-position-vertical:absolute" o:ole="">
                  <v:imagedata r:id="rId8" o:title=""/>
                </v:shape>
                <o:OLEObject Type="Embed" ProgID="ChemWindow.Document" ShapeID="_x0000_i1026" DrawAspect="Content" ObjectID="_1400410921" r:id="rId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rFonts w:ascii="Arial" w:eastAsia="Times New Roman" w:hAnsi="Arial" w:cs="Arial"/>
                <w:sz w:val="16"/>
                <w:szCs w:val="16"/>
              </w:rPr>
              <w:t>24,25-Epoxywithanolide 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75" w:dyaOrig="1080">
                <v:shape id="_x0000_i1027" type="#_x0000_t75" style="width:97.35pt;height:37.5pt" o:ole="">
                  <v:imagedata r:id="rId10" o:title=""/>
                </v:shape>
                <o:OLEObject Type="Embed" ProgID="ChemWindow.Document" ShapeID="_x0000_i1027" DrawAspect="Content" ObjectID="_1400410922" r:id="rId1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Phygrine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385">
                <v:shape id="_x0000_i1028" type="#_x0000_t75" style="width:99.4pt;height:84.15pt" o:ole="">
                  <v:imagedata r:id="rId12" o:title=""/>
                </v:shape>
                <o:OLEObject Type="Embed" ProgID="ChemWindow.Document" ShapeID="_x0000_i1028" DrawAspect="Content" ObjectID="_1400410923" r:id="rId1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-28.2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29" type="#_x0000_t75" style="width:99.4pt;height:88.25pt" o:ole="">
                  <v:imagedata r:id="rId14" o:title=""/>
                </v:shape>
                <o:OLEObject Type="Embed" ProgID="ChemWindow.Document" ShapeID="_x0000_i1029" DrawAspect="Content" ObjectID="_1400410924" r:id="rId1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-26.8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35">
                <v:shape id="_x0000_i1030" type="#_x0000_t75" style="width:98.35pt;height:88.25pt" o:ole="">
                  <v:imagedata r:id="rId16" o:title=""/>
                </v:shape>
                <o:OLEObject Type="Embed" ProgID="ChemWindow.Document" ShapeID="_x0000_i1030" DrawAspect="Content" ObjectID="_1400410925" r:id="rId1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1" type="#_x0000_t75" style="width:99.4pt;height:88.25pt" o:ole="">
                  <v:imagedata r:id="rId18" o:title=""/>
                </v:shape>
                <o:OLEObject Type="Embed" ProgID="ChemWindow.Document" ShapeID="_x0000_i1031" DrawAspect="Content" ObjectID="_1400410926" r:id="rId1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385">
                <v:shape id="_x0000_i1032" type="#_x0000_t75" style="width:99.4pt;height:84.15pt" o:ole="">
                  <v:imagedata r:id="rId20" o:title=""/>
                </v:shape>
                <o:OLEObject Type="Embed" ProgID="ChemWindow.Document" ShapeID="_x0000_i1032" DrawAspect="Content" ObjectID="_1400410927" r:id="rId2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3" type="#_x0000_t75" style="width:99.4pt;height:88.25pt" o:ole="">
                  <v:imagedata r:id="rId22" o:title=""/>
                </v:shape>
                <o:OLEObject Type="Embed" ProgID="ChemWindow.Document" ShapeID="_x0000_i1033" DrawAspect="Content" ObjectID="_1400410928" r:id="rId2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4" type="#_x0000_t75" style="width:99.4pt;height:88.25pt" o:ole="">
                  <v:imagedata r:id="rId24" o:title=""/>
                </v:shape>
                <o:OLEObject Type="Embed" ProgID="ChemWindow.Document" ShapeID="_x0000_i1034" DrawAspect="Content" ObjectID="_1400410929" r:id="rId2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J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Cs/>
                <w:sz w:val="20"/>
                <w:szCs w:val="20"/>
              </w:rPr>
              <w:t>-27.7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5" type="#_x0000_t75" style="width:99.4pt;height:88.25pt" o:ole="">
                  <v:imagedata r:id="rId26" o:title=""/>
                </v:shape>
                <o:OLEObject Type="Embed" ProgID="ChemWindow.Document" ShapeID="_x0000_i1035" DrawAspect="Content" ObjectID="_1400410930" r:id="rId2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-27.8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sz w:val="20"/>
                <w:szCs w:val="20"/>
              </w:rPr>
              <w:t>-27.1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225" w:dyaOrig="2520">
                <v:shape id="_x0000_i1036" type="#_x0000_t75" style="width:112.55pt;height:88.25pt" o:ole="">
                  <v:imagedata r:id="rId28" o:title=""/>
                </v:shape>
                <o:OLEObject Type="Embed" ProgID="ChemWindow.Document" ShapeID="_x0000_i1036" DrawAspect="Content" ObjectID="_1400410931" r:id="rId2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L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7" type="#_x0000_t75" style="width:99.4pt;height:88.25pt" o:ole="">
                  <v:imagedata r:id="rId30" o:title=""/>
                </v:shape>
                <o:OLEObject Type="Embed" ProgID="ChemWindow.Document" ShapeID="_x0000_i1037" DrawAspect="Content" ObjectID="_1400410932" r:id="rId3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L</w:t>
            </w:r>
            <w:r w:rsidRPr="001346A6">
              <w:rPr>
                <w:rFonts w:ascii="Arial" w:eastAsia="Times New Roman" w:hAnsi="Arial" w:cs="Arial"/>
                <w:i/>
                <w:sz w:val="16"/>
                <w:szCs w:val="16"/>
              </w:rPr>
              <w:t>'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-28.3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-29.3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8" type="#_x0000_t75" style="width:99.4pt;height:88.25pt" o:ole="">
                  <v:imagedata r:id="rId32" o:title=""/>
                </v:shape>
                <o:OLEObject Type="Embed" ProgID="ChemWindow.Document" ShapeID="_x0000_i1038" DrawAspect="Content" ObjectID="_1400410933" r:id="rId3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39" type="#_x0000_t75" style="width:99.4pt;height:88.25pt" o:ole="">
                  <v:imagedata r:id="rId34" o:title=""/>
                </v:shape>
                <o:OLEObject Type="Embed" ProgID="ChemWindow.Document" ShapeID="_x0000_i1039" DrawAspect="Content" ObjectID="_1400410934" r:id="rId3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M</w:t>
            </w:r>
            <w:r w:rsidRPr="001346A6">
              <w:rPr>
                <w:rFonts w:ascii="Arial" w:eastAsia="Times New Roman" w:hAnsi="Arial" w:cs="Arial"/>
                <w:i/>
                <w:sz w:val="16"/>
                <w:szCs w:val="16"/>
              </w:rPr>
              <w:t>'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40" type="#_x0000_t75" style="width:99.4pt;height:88.25pt" o:ole="">
                  <v:imagedata r:id="rId36" o:title=""/>
                </v:shape>
                <o:OLEObject Type="Embed" ProgID="ChemWindow.Document" ShapeID="_x0000_i1040" DrawAspect="Content" ObjectID="_1400410935" r:id="rId3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N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-31.0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465" w:dyaOrig="2385">
                <v:shape id="_x0000_i1041" type="#_x0000_t75" style="width:121.7pt;height:84.15pt" o:ole="">
                  <v:imagedata r:id="rId38" o:title=""/>
                </v:shape>
                <o:OLEObject Type="Embed" ProgID="ChemWindow.Document" ShapeID="_x0000_i1041" DrawAspect="Content" ObjectID="_1400410936" r:id="rId3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N</w:t>
            </w:r>
            <w:r w:rsidRPr="001346A6">
              <w:rPr>
                <w:rFonts w:ascii="Arial" w:eastAsia="Times New Roman" w:hAnsi="Arial" w:cs="Arial"/>
                <w:i/>
                <w:sz w:val="16"/>
                <w:szCs w:val="16"/>
              </w:rPr>
              <w:t>'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42" type="#_x0000_t75" style="width:99.4pt;height:88.25pt" o:ole="">
                  <v:imagedata r:id="rId40" o:title=""/>
                </v:shape>
                <o:OLEObject Type="Embed" ProgID="ChemWindow.Document" ShapeID="_x0000_i1042" DrawAspect="Content" ObjectID="_1400410937" r:id="rId4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Physagulin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O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-26.6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1980">
                <v:shape id="_x0000_i1043" type="#_x0000_t75" style="width:94.3pt;height:68.95pt" o:ole="">
                  <v:imagedata r:id="rId42" o:title=""/>
                </v:shape>
                <o:OLEObject Type="Embed" ProgID="ChemWindow.Document" ShapeID="_x0000_i1043" DrawAspect="Content" ObjectID="_1400410938" r:id="rId4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-23.9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30" w:dyaOrig="2010">
                <v:shape id="_x0000_i1044" type="#_x0000_t75" style="width:95.3pt;height:69.95pt" o:ole="">
                  <v:imagedata r:id="rId44" o:title=""/>
                </v:shape>
                <o:OLEObject Type="Embed" ProgID="ChemWindow.Document" ShapeID="_x0000_i1044" DrawAspect="Content" ObjectID="_1400410939" r:id="rId4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-20.9</w:t>
            </w:r>
          </w:p>
        </w:tc>
      </w:tr>
      <w:tr w:rsidR="00B870C5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shd w:val="clear" w:color="auto" w:fill="auto"/>
            <w:noWrap/>
            <w:vAlign w:val="center"/>
          </w:tcPr>
          <w:p w:rsidR="00B870C5" w:rsidRPr="001346A6" w:rsidRDefault="00B870C5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2250">
                <v:shape id="_x0000_i1045" type="#_x0000_t75" style="width:94.3pt;height:79.1pt" o:ole="">
                  <v:imagedata r:id="rId46" o:title=""/>
                </v:shape>
                <o:OLEObject Type="Embed" ProgID="ChemWindow.Document" ShapeID="_x0000_i1045" DrawAspect="Content" ObjectID="_1400410940" r:id="rId4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2100">
                <v:shape id="_x0000_i1046" type="#_x0000_t75" style="width:94.3pt;height:74.05pt" o:ole="">
                  <v:imagedata r:id="rId48" o:title=""/>
                </v:shape>
                <o:OLEObject Type="Embed" ProgID="ChemWindow.Document" ShapeID="_x0000_i1046" DrawAspect="Content" ObjectID="_1400410941" r:id="rId4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30" w:dyaOrig="2100">
                <v:shape id="_x0000_i1047" type="#_x0000_t75" style="width:95.3pt;height:74.05pt;mso-position-vertical:absolute" o:ole="">
                  <v:imagedata r:id="rId50" o:title=""/>
                </v:shape>
                <o:OLEObject Type="Embed" ProgID="ChemWindow.Document" ShapeID="_x0000_i1047" DrawAspect="Content" ObjectID="_1400410942" r:id="rId5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2250">
                <v:shape id="_x0000_i1048" type="#_x0000_t75" style="width:94.3pt;height:79.1pt" o:ole="">
                  <v:imagedata r:id="rId52" o:title=""/>
                </v:shape>
                <o:OLEObject Type="Embed" ProgID="ChemWindow.Document" ShapeID="_x0000_i1048" DrawAspect="Content" ObjectID="_1400410943" r:id="rId5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-24.5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2250">
                <v:shape id="_x0000_i1049" type="#_x0000_t75" style="width:94.3pt;height:79.1pt" o:ole="">
                  <v:imagedata r:id="rId54" o:title=""/>
                </v:shape>
                <o:OLEObject Type="Embed" ProgID="ChemWindow.Document" ShapeID="_x0000_i1049" DrawAspect="Content" ObjectID="_1400410944" r:id="rId5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15" w:dyaOrig="2250">
                <v:shape id="_x0000_i1050" type="#_x0000_t75" style="width:94.3pt;height:79.1pt" o:ole="">
                  <v:imagedata r:id="rId56" o:title=""/>
                </v:shape>
                <o:OLEObject Type="Embed" ProgID="ChemWindow.Document" ShapeID="_x0000_i1050" DrawAspect="Content" ObjectID="_1400410945" r:id="rId5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30" w:dyaOrig="2100">
                <v:shape id="_x0000_i1051" type="#_x0000_t75" style="width:95.3pt;height:74.05pt" o:ole="">
                  <v:imagedata r:id="rId58" o:title=""/>
                </v:shape>
                <o:OLEObject Type="Embed" ProgID="ChemWindow.Document" ShapeID="_x0000_i1051" DrawAspect="Content" ObjectID="_1400410946" r:id="rId5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J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955" w:dyaOrig="2250">
                <v:shape id="_x0000_i1052" type="#_x0000_t75" style="width:103.45pt;height:78.1pt" o:ole="">
                  <v:imagedata r:id="rId60" o:title=""/>
                </v:shape>
                <o:OLEObject Type="Embed" ProgID="ChemWindow.Document" ShapeID="_x0000_i1052" DrawAspect="Content" ObjectID="_1400410947" r:id="rId6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K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-21.0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375" w:dyaOrig="2100">
                <v:shape id="_x0000_i1053" type="#_x0000_t75" style="width:119.65pt;height:75.05pt;mso-position-vertical:absolute" o:ole="">
                  <v:imagedata r:id="rId62" o:title=""/>
                </v:shape>
                <o:OLEObject Type="Embed" ProgID="ChemWindow.Document" ShapeID="_x0000_i1053" DrawAspect="Content" ObjectID="_1400410948" r:id="rId6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U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sz w:val="20"/>
                <w:szCs w:val="20"/>
              </w:rPr>
              <w:t>-24.8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45" w:dyaOrig="2010">
                <v:shape id="_x0000_i1054" type="#_x0000_t75" style="width:96.35pt;height:69.95pt" o:ole="">
                  <v:imagedata r:id="rId64" o:title=""/>
                </v:shape>
                <o:OLEObject Type="Embed" ProgID="ChemWindow.Document" ShapeID="_x0000_i1054" DrawAspect="Content" ObjectID="_1400410949" r:id="rId6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V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375" w:dyaOrig="2100">
                <v:shape id="_x0000_i1055" type="#_x0000_t75" style="width:119.65pt;height:75.05pt" o:ole="">
                  <v:imagedata r:id="rId66" o:title=""/>
                </v:shape>
                <o:OLEObject Type="Embed" ProgID="ChemWindow.Document" ShapeID="_x0000_i1055" DrawAspect="Content" ObjectID="_1400410950" r:id="rId6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Physalin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W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dock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-22.3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300" w:dyaOrig="2580">
                <v:shape id="_x0000_i1056" type="#_x0000_t75" style="width:115.6pt;height:91.25pt" o:ole="">
                  <v:imagedata r:id="rId68" o:title=""/>
                </v:shape>
                <o:OLEObject Type="Embed" ProgID="ChemWindow.Document" ShapeID="_x0000_i1056" DrawAspect="Content" ObjectID="_1400410951" r:id="rId6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Physangulide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-25.9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060" w:dyaOrig="1935">
                <v:shape id="_x0000_i1057" type="#_x0000_t75" style="width:107.5pt;height:66.95pt" o:ole="">
                  <v:imagedata r:id="rId70" o:title=""/>
                </v:shape>
                <o:OLEObject Type="Embed" ProgID="ChemWindow.Document" ShapeID="_x0000_i1057" DrawAspect="Content" ObjectID="_1400410952" r:id="rId7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Physanolide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90" w:dyaOrig="2400">
                <v:shape id="_x0000_i1058" type="#_x0000_t75" style="width:97.35pt;height:84.15pt" o:ole="">
                  <v:imagedata r:id="rId72" o:title=""/>
                </v:shape>
                <o:OLEObject Type="Embed" ProgID="ChemWindow.Document" ShapeID="_x0000_i1058" DrawAspect="Content" ObjectID="_1400410953" r:id="rId7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Vamonolide</w:t>
            </w:r>
            <w:proofErr w:type="spellEnd"/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-28.0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-26.5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-23.5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50">
                <v:shape id="_x0000_i1059" type="#_x0000_t75" style="width:98.35pt;height:89.25pt" o:ole="">
                  <v:imagedata r:id="rId74" o:title=""/>
                </v:shape>
                <o:OLEObject Type="Embed" ProgID="ChemWindow.Document" ShapeID="_x0000_i1059" DrawAspect="Content" ObjectID="_1400410954" r:id="rId7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A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-26.7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-29.5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60" type="#_x0000_t75" style="width:99.4pt;height:88.25pt" o:ole="">
                  <v:imagedata r:id="rId76" o:title=""/>
                </v:shape>
                <o:OLEObject Type="Embed" ProgID="ChemWindow.Document" ShapeID="_x0000_i1060" DrawAspect="Content" ObjectID="_1400410955" r:id="rId7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B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-22.6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-27.5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-27.8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90" w:dyaOrig="2520">
                <v:shape id="_x0000_i1061" type="#_x0000_t75" style="width:97.35pt;height:88.25pt" o:ole="">
                  <v:imagedata r:id="rId78" o:title=""/>
                </v:shape>
                <o:OLEObject Type="Embed" ProgID="ChemWindow.Document" ShapeID="_x0000_i1061" DrawAspect="Content" ObjectID="_1400410956" r:id="rId7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C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-21.6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-29.0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90" w:dyaOrig="2535">
                <v:shape id="_x0000_i1062" type="#_x0000_t75" style="width:97.35pt;height:89.25pt" o:ole="">
                  <v:imagedata r:id="rId80" o:title=""/>
                </v:shape>
                <o:OLEObject Type="Embed" ProgID="ChemWindow.Document" ShapeID="_x0000_i1062" DrawAspect="Content" ObjectID="_1400410957" r:id="rId8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D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-23.9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-26.6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985" w:dyaOrig="2550">
                <v:shape id="_x0000_i1063" type="#_x0000_t75" style="width:104.45pt;height:89.25pt" o:ole="">
                  <v:imagedata r:id="rId82" o:title=""/>
                </v:shape>
                <o:OLEObject Type="Embed" ProgID="ChemWindow.Document" ShapeID="_x0000_i1063" DrawAspect="Content" ObjectID="_1400410958" r:id="rId83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E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-21.0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-28.4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-16.7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-19.3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sz w:val="20"/>
                <w:szCs w:val="20"/>
              </w:rPr>
              <w:t>-26.6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90" w:dyaOrig="2370">
                <v:shape id="_x0000_i1064" type="#_x0000_t75" style="width:97.35pt;height:83.15pt" o:ole="">
                  <v:imagedata r:id="rId84" o:title=""/>
                </v:shape>
                <o:OLEObject Type="Embed" ProgID="ChemWindow.Document" ShapeID="_x0000_i1064" DrawAspect="Content" ObjectID="_1400410959" r:id="rId85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F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-21.8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-22.7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-20.4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-28.1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-21.1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-24.6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-25.6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-26.1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790" w:dyaOrig="2535">
                <v:shape id="_x0000_i1065" type="#_x0000_t75" style="width:97.35pt;height:89.25pt" o:ole="">
                  <v:imagedata r:id="rId86" o:title=""/>
                </v:shape>
                <o:OLEObject Type="Embed" ProgID="ChemWindow.Document" ShapeID="_x0000_i1065" DrawAspect="Content" ObjectID="_1400410960" r:id="rId87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G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-24.3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-24.4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-7.3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-15.2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-33.1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-23.7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3465" w:dyaOrig="2385">
                <v:shape id="_x0000_i1066" type="#_x0000_t75" style="width:121.7pt;height:84.15pt" o:ole="">
                  <v:imagedata r:id="rId88" o:title=""/>
                </v:shape>
                <o:OLEObject Type="Embed" ProgID="ChemWindow.Document" ShapeID="_x0000_i1066" DrawAspect="Content" ObjectID="_1400410961" r:id="rId89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H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-7.1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-16.4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-24.8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-19.5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-19.8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-19.6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-17.9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-26.4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-22.1</w:t>
            </w:r>
          </w:p>
        </w:tc>
      </w:tr>
      <w:tr w:rsidR="00E521E8" w:rsidRPr="000F4462" w:rsidTr="0070058C">
        <w:trPr>
          <w:trHeight w:val="300"/>
        </w:trPr>
        <w:tc>
          <w:tcPr>
            <w:tcW w:w="1347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346A6">
              <w:rPr>
                <w:sz w:val="16"/>
                <w:szCs w:val="16"/>
              </w:rPr>
              <w:object w:dxaOrig="2820" w:dyaOrig="2520">
                <v:shape id="_x0000_i1067" type="#_x0000_t75" style="width:99.4pt;height:88.25pt" o:ole="">
                  <v:imagedata r:id="rId90" o:title=""/>
                </v:shape>
                <o:OLEObject Type="Embed" ProgID="ChemWindow.Document" ShapeID="_x0000_i1067" DrawAspect="Content" ObjectID="_1400410962" r:id="rId91"/>
              </w:object>
            </w:r>
          </w:p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>Withangulatin</w:t>
            </w:r>
            <w:proofErr w:type="spellEnd"/>
            <w:r w:rsidRPr="001346A6">
              <w:rPr>
                <w:rFonts w:ascii="Arial" w:eastAsia="Times New Roman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-24.9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-22.9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-23.2</w:t>
            </w: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-25.2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-25.1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-27.0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-29.0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-21.5</w:t>
            </w:r>
          </w:p>
        </w:tc>
        <w:tc>
          <w:tcPr>
            <w:tcW w:w="245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-12.2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-19.7</w:t>
            </w:r>
          </w:p>
        </w:tc>
        <w:tc>
          <w:tcPr>
            <w:tcW w:w="311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-28.9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E521E8" w:rsidRPr="001346A6" w:rsidRDefault="00E521E8" w:rsidP="0070058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6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-27.3</w:t>
            </w:r>
          </w:p>
        </w:tc>
      </w:tr>
    </w:tbl>
    <w:p w:rsidR="00E521E8" w:rsidRPr="001346A6" w:rsidRDefault="00E521E8" w:rsidP="00E521E8">
      <w:pPr>
        <w:pStyle w:val="NoSpacing"/>
        <w:rPr>
          <w:rFonts w:ascii="Arial" w:hAnsi="Arial" w:cs="Arial"/>
          <w:sz w:val="20"/>
        </w:rPr>
      </w:pPr>
      <w:proofErr w:type="spellStart"/>
      <w:proofErr w:type="gramStart"/>
      <w:r w:rsidRPr="001346A6">
        <w:rPr>
          <w:rFonts w:ascii="Arial" w:hAnsi="Arial" w:cs="Arial"/>
          <w:sz w:val="20"/>
          <w:vertAlign w:val="superscript"/>
        </w:rPr>
        <w:t>a</w:t>
      </w:r>
      <w:r w:rsidRPr="001346A6">
        <w:rPr>
          <w:rFonts w:ascii="Arial" w:hAnsi="Arial" w:cs="Arial"/>
          <w:sz w:val="20"/>
        </w:rPr>
        <w:t>Ligands</w:t>
      </w:r>
      <w:proofErr w:type="spellEnd"/>
      <w:proofErr w:type="gramEnd"/>
      <w:r w:rsidRPr="001346A6">
        <w:rPr>
          <w:rFonts w:ascii="Arial" w:hAnsi="Arial" w:cs="Arial"/>
          <w:sz w:val="20"/>
        </w:rPr>
        <w:t xml:space="preserve"> showing selective (significantly stronger docking than average for all proteins) docking energies are highlighted in </w:t>
      </w:r>
      <w:r w:rsidRPr="001346A6">
        <w:rPr>
          <w:rFonts w:ascii="Arial" w:hAnsi="Arial" w:cs="Arial"/>
          <w:b/>
          <w:color w:val="0000FF"/>
          <w:sz w:val="20"/>
        </w:rPr>
        <w:t>blue bold</w:t>
      </w:r>
      <w:r w:rsidRPr="001346A6">
        <w:rPr>
          <w:rFonts w:ascii="Arial" w:hAnsi="Arial" w:cs="Arial"/>
          <w:sz w:val="20"/>
        </w:rPr>
        <w:t xml:space="preserve">. </w:t>
      </w:r>
    </w:p>
    <w:p w:rsidR="00E521E8" w:rsidRDefault="00E521E8" w:rsidP="00E521E8"/>
    <w:p w:rsidR="00E521E8" w:rsidRPr="00B15153" w:rsidRDefault="00E521E8" w:rsidP="00E521E8">
      <w:pPr>
        <w:pStyle w:val="NoSpacing"/>
      </w:pPr>
    </w:p>
    <w:p w:rsidR="00B15153" w:rsidRPr="00E521E8" w:rsidRDefault="00B15153" w:rsidP="00E521E8"/>
    <w:sectPr w:rsidR="00B15153" w:rsidRPr="00E521E8" w:rsidSect="000F44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3D70"/>
    <w:multiLevelType w:val="hybridMultilevel"/>
    <w:tmpl w:val="0CF0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462"/>
    <w:rsid w:val="000C07A5"/>
    <w:rsid w:val="000F4462"/>
    <w:rsid w:val="00255031"/>
    <w:rsid w:val="00377778"/>
    <w:rsid w:val="0047560C"/>
    <w:rsid w:val="0061397F"/>
    <w:rsid w:val="0069519C"/>
    <w:rsid w:val="006B1F35"/>
    <w:rsid w:val="00817666"/>
    <w:rsid w:val="00872A9B"/>
    <w:rsid w:val="008874FA"/>
    <w:rsid w:val="00B15153"/>
    <w:rsid w:val="00B870C5"/>
    <w:rsid w:val="00BB7F38"/>
    <w:rsid w:val="00CC3295"/>
    <w:rsid w:val="00D27B48"/>
    <w:rsid w:val="00DD08CB"/>
    <w:rsid w:val="00E521E8"/>
    <w:rsid w:val="00FD2888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E521E8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A9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E521E8"/>
  </w:style>
  <w:style w:type="character" w:styleId="Emphasis">
    <w:name w:val="Emphasis"/>
    <w:basedOn w:val="DefaultParagraphFont"/>
    <w:uiPriority w:val="20"/>
    <w:qFormat/>
    <w:rsid w:val="00E521E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E521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1E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521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E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E5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890</Words>
  <Characters>4834</Characters>
  <Application>Microsoft Office Word</Application>
  <DocSecurity>0</DocSecurity>
  <Lines>302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William Setzer</cp:lastModifiedBy>
  <cp:revision>10</cp:revision>
  <dcterms:created xsi:type="dcterms:W3CDTF">2012-01-28T20:26:00Z</dcterms:created>
  <dcterms:modified xsi:type="dcterms:W3CDTF">2012-06-05T16:49:00Z</dcterms:modified>
</cp:coreProperties>
</file>