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D07C" w14:textId="5DFA8D8F" w:rsidR="004C234F" w:rsidRDefault="00ED59C9" w:rsidP="0027152B">
      <w:pPr>
        <w:spacing w:line="360" w:lineRule="auto"/>
        <w:rPr>
          <w:rFonts w:cs="Tahoma"/>
          <w:szCs w:val="22"/>
          <w:lang w:val="en-US"/>
        </w:rPr>
      </w:pPr>
      <w:r w:rsidRPr="003E4C84">
        <w:rPr>
          <w:rFonts w:cs="Tahoma"/>
          <w:b/>
          <w:szCs w:val="22"/>
          <w:lang w:val="en-US"/>
        </w:rPr>
        <w:t xml:space="preserve">Table </w:t>
      </w:r>
      <w:r w:rsidR="00D51C9D">
        <w:rPr>
          <w:rFonts w:cs="Tahoma"/>
          <w:b/>
          <w:szCs w:val="22"/>
          <w:lang w:val="en-US"/>
        </w:rPr>
        <w:t>S</w:t>
      </w:r>
      <w:r w:rsidR="00EC5C86">
        <w:rPr>
          <w:rFonts w:cs="Tahoma"/>
          <w:b/>
          <w:szCs w:val="22"/>
          <w:lang w:val="en-US"/>
        </w:rPr>
        <w:t>2</w:t>
      </w:r>
      <w:bookmarkStart w:id="0" w:name="_GoBack"/>
      <w:bookmarkEnd w:id="0"/>
      <w:r w:rsidR="00D51C9D">
        <w:rPr>
          <w:rFonts w:cs="Tahoma"/>
          <w:b/>
          <w:szCs w:val="22"/>
          <w:lang w:val="en-US"/>
        </w:rPr>
        <w:t>.</w:t>
      </w:r>
      <w:r w:rsidRPr="003E4C84">
        <w:rPr>
          <w:rFonts w:cs="Tahoma"/>
          <w:b/>
          <w:szCs w:val="22"/>
          <w:lang w:val="en-US"/>
        </w:rPr>
        <w:t xml:space="preserve"> </w:t>
      </w:r>
      <w:r w:rsidRPr="004338BD">
        <w:rPr>
          <w:rFonts w:cs="Tahoma"/>
          <w:szCs w:val="22"/>
          <w:lang w:val="en-US"/>
        </w:rPr>
        <w:t xml:space="preserve">Haplotype frequencies </w:t>
      </w:r>
      <w:r w:rsidR="00D51C9D">
        <w:rPr>
          <w:rFonts w:cs="Tahoma"/>
          <w:szCs w:val="22"/>
          <w:lang w:val="en-US"/>
        </w:rPr>
        <w:t xml:space="preserve">and association test results </w:t>
      </w:r>
      <w:r w:rsidRPr="004338BD">
        <w:rPr>
          <w:rFonts w:cs="Tahoma"/>
          <w:szCs w:val="22"/>
          <w:lang w:val="en-US"/>
        </w:rPr>
        <w:t xml:space="preserve">in the </w:t>
      </w:r>
      <w:r w:rsidR="00D51C9D">
        <w:rPr>
          <w:rFonts w:cs="Tahoma"/>
          <w:i/>
          <w:szCs w:val="22"/>
          <w:lang w:val="en-US"/>
        </w:rPr>
        <w:t>PARK2</w:t>
      </w:r>
      <w:r w:rsidRPr="004338BD">
        <w:rPr>
          <w:rFonts w:cs="Tahoma"/>
          <w:szCs w:val="22"/>
          <w:lang w:val="en-US"/>
        </w:rPr>
        <w:t xml:space="preserve"> gene </w:t>
      </w:r>
      <w:r w:rsidR="00D51C9D" w:rsidRPr="00AD3144">
        <w:rPr>
          <w:lang w:val="en-US"/>
        </w:rPr>
        <w:t xml:space="preserve">among </w:t>
      </w:r>
      <w:r w:rsidR="00D51C9D">
        <w:rPr>
          <w:lang w:val="en-US"/>
        </w:rPr>
        <w:t xml:space="preserve">BU </w:t>
      </w:r>
      <w:r w:rsidR="00D51C9D" w:rsidRPr="00AD3144">
        <w:rPr>
          <w:lang w:val="en-US"/>
        </w:rPr>
        <w:t xml:space="preserve">patients and </w:t>
      </w:r>
      <w:r w:rsidR="00D51C9D">
        <w:rPr>
          <w:lang w:val="en-US"/>
        </w:rPr>
        <w:t xml:space="preserve">age- and gender-matched </w:t>
      </w:r>
      <w:r w:rsidR="00D51C9D" w:rsidRPr="00AD3144">
        <w:rPr>
          <w:lang w:val="en-US"/>
        </w:rPr>
        <w:t>healthy controls</w:t>
      </w:r>
      <w:r w:rsidR="00D51C9D">
        <w:rPr>
          <w:lang w:val="en-US"/>
        </w:rPr>
        <w:t>.</w:t>
      </w:r>
    </w:p>
    <w:tbl>
      <w:tblPr>
        <w:tblpPr w:leftFromText="141" w:rightFromText="141" w:vertAnchor="page" w:horzAnchor="margin" w:tblpXSpec="center" w:tblpY="2561"/>
        <w:tblW w:w="575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76"/>
        <w:gridCol w:w="1732"/>
        <w:gridCol w:w="1590"/>
        <w:gridCol w:w="1056"/>
      </w:tblGrid>
      <w:tr w:rsidR="00C35A85" w:rsidRPr="00D51C9D" w14:paraId="7ED5D2DC" w14:textId="77777777" w:rsidTr="00C35A85">
        <w:trPr>
          <w:trHeight w:val="416"/>
        </w:trPr>
        <w:tc>
          <w:tcPr>
            <w:tcW w:w="1376" w:type="dxa"/>
            <w:vMerge w:val="restart"/>
            <w:shd w:val="clear" w:color="auto" w:fill="FFFFFF"/>
            <w:vAlign w:val="center"/>
          </w:tcPr>
          <w:p w14:paraId="7572EB67" w14:textId="77777777" w:rsidR="00C35A85" w:rsidRPr="002E6EB7" w:rsidRDefault="00C35A85" w:rsidP="00C35A85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Haplotype</w:t>
            </w:r>
            <w:r w:rsidRPr="00ED59C9">
              <w:rPr>
                <w:vertAlign w:val="superscript"/>
                <w:lang w:val="en-US"/>
              </w:rPr>
              <w:t>a</w:t>
            </w:r>
          </w:p>
        </w:tc>
        <w:tc>
          <w:tcPr>
            <w:tcW w:w="1732" w:type="dxa"/>
            <w:vMerge w:val="restart"/>
            <w:shd w:val="clear" w:color="auto" w:fill="FFFFFF"/>
            <w:vAlign w:val="center"/>
          </w:tcPr>
          <w:p w14:paraId="54BDBDC3" w14:textId="77777777" w:rsidR="00C35A85" w:rsidRDefault="00C35A85" w:rsidP="00C35A8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Alleles</w:t>
            </w:r>
            <w:r w:rsidRPr="00F876C1">
              <w:rPr>
                <w:vertAlign w:val="superscript"/>
                <w:lang w:val="en-US"/>
              </w:rPr>
              <w:t>b</w:t>
            </w:r>
            <w:r>
              <w:rPr>
                <w:b/>
                <w:lang w:val="en-US"/>
              </w:rPr>
              <w:t>:status</w:t>
            </w:r>
          </w:p>
        </w:tc>
        <w:tc>
          <w:tcPr>
            <w:tcW w:w="1590" w:type="dxa"/>
            <w:vMerge w:val="restart"/>
            <w:shd w:val="clear" w:color="auto" w:fill="FFFFFF"/>
            <w:vAlign w:val="center"/>
          </w:tcPr>
          <w:p w14:paraId="0E25B8AF" w14:textId="77777777" w:rsidR="00C35A85" w:rsidRPr="002E6EB7" w:rsidRDefault="00C35A85" w:rsidP="00C35A8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Frequency (%)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14:paraId="582AD90E" w14:textId="77777777" w:rsidR="00C35A85" w:rsidRDefault="00C35A85" w:rsidP="00C35A85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 value</w:t>
            </w:r>
            <w:r>
              <w:rPr>
                <w:vertAlign w:val="superscript"/>
                <w:lang w:val="en-US"/>
              </w:rPr>
              <w:t>c</w:t>
            </w:r>
          </w:p>
        </w:tc>
      </w:tr>
      <w:tr w:rsidR="00C35A85" w:rsidRPr="00D51C9D" w14:paraId="10C98985" w14:textId="77777777" w:rsidTr="00C35A85">
        <w:trPr>
          <w:trHeight w:val="414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74DE3" w14:textId="77777777" w:rsidR="00C35A85" w:rsidRPr="002E6EB7" w:rsidRDefault="00C35A85" w:rsidP="00C35A85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F43E2FD" w14:textId="77777777" w:rsidR="00C35A85" w:rsidRPr="002E6EB7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6808E9" w14:textId="77777777" w:rsidR="00C35A85" w:rsidRPr="002E6EB7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A9602" w14:textId="77777777" w:rsidR="00C35A85" w:rsidRDefault="00C35A85" w:rsidP="00C35A85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C35A85" w:rsidRPr="00D51C9D" w14:paraId="7FB7ED26" w14:textId="77777777" w:rsidTr="00C35A85">
        <w:trPr>
          <w:trHeight w:val="838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</w:tcPr>
          <w:p w14:paraId="1EAD6F09" w14:textId="77777777" w:rsidR="00C35A85" w:rsidRPr="00092C0A" w:rsidRDefault="00C35A85" w:rsidP="00C35A85">
            <w:pPr>
              <w:spacing w:line="360" w:lineRule="auto"/>
              <w:rPr>
                <w:b/>
                <w:lang w:val="en-US"/>
              </w:rPr>
            </w:pPr>
            <w:r w:rsidRPr="00092C0A">
              <w:rPr>
                <w:lang w:val="en-US"/>
              </w:rPr>
              <w:t>H1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/>
          </w:tcPr>
          <w:p w14:paraId="7E897D30" w14:textId="77777777" w:rsidR="00C35A85" w:rsidRPr="00092C0A" w:rsidRDefault="00D90F1A" w:rsidP="00C35A8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C35A85" w:rsidRPr="00092C0A">
              <w:rPr>
                <w:lang w:val="en-US"/>
              </w:rPr>
              <w:t>-</w:t>
            </w:r>
            <w:r>
              <w:rPr>
                <w:lang w:val="en-US"/>
              </w:rPr>
              <w:t>C-G</w:t>
            </w:r>
          </w:p>
          <w:p w14:paraId="7B94A13B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 xml:space="preserve">   </w:t>
            </w:r>
            <w:r w:rsidR="00D90F1A">
              <w:rPr>
                <w:lang w:val="en-US"/>
              </w:rPr>
              <w:t>BU</w:t>
            </w:r>
          </w:p>
          <w:p w14:paraId="0FFA4BF3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 xml:space="preserve">   Controls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/>
          </w:tcPr>
          <w:p w14:paraId="104051F7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  <w:p w14:paraId="0E953C69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  <w:r w:rsidRPr="00092C0A">
              <w:rPr>
                <w:lang w:val="en-US"/>
              </w:rPr>
              <w:t>0.</w:t>
            </w:r>
            <w:r w:rsidR="00B50C37">
              <w:rPr>
                <w:lang w:val="en-US"/>
              </w:rPr>
              <w:t>396</w:t>
            </w:r>
          </w:p>
          <w:p w14:paraId="0E3B4D28" w14:textId="77777777" w:rsidR="00C35A85" w:rsidRPr="00092C0A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092C0A">
              <w:rPr>
                <w:lang w:val="en-US"/>
              </w:rPr>
              <w:t>0.</w:t>
            </w:r>
            <w:r w:rsidR="00B50C37">
              <w:rPr>
                <w:lang w:val="en-US"/>
              </w:rPr>
              <w:t>430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14:paraId="140BB62D" w14:textId="77777777" w:rsidR="00C35A85" w:rsidRPr="00092C0A" w:rsidRDefault="00C35A85" w:rsidP="00C35A85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14:paraId="20588A22" w14:textId="77777777" w:rsidR="00C35A85" w:rsidRPr="00B50C37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B50C37">
              <w:rPr>
                <w:lang w:val="en-US"/>
              </w:rPr>
              <w:t>0.</w:t>
            </w:r>
            <w:r w:rsidR="00B50C37">
              <w:rPr>
                <w:lang w:val="en-US"/>
              </w:rPr>
              <w:t>29</w:t>
            </w:r>
          </w:p>
        </w:tc>
      </w:tr>
      <w:tr w:rsidR="00C35A85" w:rsidRPr="00D51C9D" w14:paraId="1F16C851" w14:textId="77777777" w:rsidTr="00C35A85"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E11D0DA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>H2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C861363" w14:textId="77777777" w:rsidR="00C35A85" w:rsidRPr="00092C0A" w:rsidRDefault="00D90F1A" w:rsidP="00D90F1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C35A85" w:rsidRPr="00092C0A">
              <w:rPr>
                <w:lang w:val="en-US"/>
              </w:rPr>
              <w:t>-</w:t>
            </w:r>
            <w:r>
              <w:rPr>
                <w:lang w:val="en-US"/>
              </w:rPr>
              <w:t>T-A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EA28EC9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D4C9C59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35A85" w:rsidRPr="00092C0A" w14:paraId="4F42D7AE" w14:textId="77777777" w:rsidTr="00C35A85"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14:paraId="480F97ED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</w:tcPr>
          <w:p w14:paraId="19444A66" w14:textId="77777777" w:rsidR="00C35A85" w:rsidRPr="00092C0A" w:rsidRDefault="00C35A85" w:rsidP="00D90F1A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 xml:space="preserve">   </w:t>
            </w:r>
            <w:r w:rsidR="00D90F1A">
              <w:rPr>
                <w:lang w:val="en-US"/>
              </w:rPr>
              <w:t>BU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</w:tcPr>
          <w:p w14:paraId="6BE6E2B9" w14:textId="77777777" w:rsidR="00C35A85" w:rsidRPr="00092C0A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092C0A">
              <w:rPr>
                <w:lang w:val="en-US"/>
              </w:rPr>
              <w:t>0.2</w:t>
            </w:r>
            <w:r w:rsidR="00B50C37">
              <w:rPr>
                <w:lang w:val="en-US"/>
              </w:rPr>
              <w:t>73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14:paraId="1394D1D7" w14:textId="77777777" w:rsidR="00C35A85" w:rsidRPr="00092C0A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092C0A">
              <w:rPr>
                <w:lang w:val="en-US"/>
              </w:rPr>
              <w:t>0.</w:t>
            </w:r>
            <w:r w:rsidR="00B50C37">
              <w:rPr>
                <w:lang w:val="en-US"/>
              </w:rPr>
              <w:t>11</w:t>
            </w:r>
          </w:p>
        </w:tc>
      </w:tr>
      <w:tr w:rsidR="00C35A85" w:rsidRPr="00092C0A" w14:paraId="7AC6C024" w14:textId="77777777" w:rsidTr="00C35A85"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2591F5A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014A42D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 xml:space="preserve">   Controls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2EB1C13" w14:textId="77777777" w:rsidR="00C35A85" w:rsidRPr="00092C0A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092C0A">
              <w:rPr>
                <w:lang w:val="en-US"/>
              </w:rPr>
              <w:t>0.2</w:t>
            </w:r>
            <w:r w:rsidR="00B50C37">
              <w:rPr>
                <w:lang w:val="en-US"/>
              </w:rPr>
              <w:t>29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0A0FAEA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35A85" w:rsidRPr="00092C0A" w14:paraId="66B24630" w14:textId="77777777" w:rsidTr="00C35A85"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5C61CD1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>H3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C4C3B98" w14:textId="77777777" w:rsidR="00C35A85" w:rsidRPr="00092C0A" w:rsidRDefault="00D90F1A" w:rsidP="00D90F1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C35A85" w:rsidRPr="00092C0A">
              <w:rPr>
                <w:lang w:val="en-US"/>
              </w:rPr>
              <w:t>-C-</w:t>
            </w:r>
            <w:r>
              <w:rPr>
                <w:lang w:val="en-US"/>
              </w:rPr>
              <w:t>A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396FC80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261A2E0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35A85" w:rsidRPr="00092C0A" w14:paraId="0ACDD2B6" w14:textId="77777777" w:rsidTr="00C35A85"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14:paraId="603B7EF8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</w:tcPr>
          <w:p w14:paraId="6582E0A2" w14:textId="77777777" w:rsidR="00C35A85" w:rsidRPr="00092C0A" w:rsidRDefault="00C35A85" w:rsidP="00D90F1A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 xml:space="preserve">   </w:t>
            </w:r>
            <w:r w:rsidR="00D90F1A">
              <w:rPr>
                <w:lang w:val="en-US"/>
              </w:rPr>
              <w:t>BU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</w:tcPr>
          <w:p w14:paraId="68F0A04F" w14:textId="77777777" w:rsidR="00C35A85" w:rsidRPr="00092C0A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092C0A">
              <w:rPr>
                <w:lang w:val="en-US"/>
              </w:rPr>
              <w:t>0.</w:t>
            </w:r>
            <w:r w:rsidR="00B50C37">
              <w:rPr>
                <w:lang w:val="en-US"/>
              </w:rPr>
              <w:t>224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14:paraId="7242E165" w14:textId="77777777" w:rsidR="00C35A85" w:rsidRPr="00B50C37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B50C37">
              <w:rPr>
                <w:lang w:val="en-US"/>
              </w:rPr>
              <w:t>0.</w:t>
            </w:r>
            <w:r w:rsidR="00B50C37">
              <w:rPr>
                <w:lang w:val="en-US"/>
              </w:rPr>
              <w:t>74</w:t>
            </w:r>
          </w:p>
        </w:tc>
      </w:tr>
      <w:tr w:rsidR="00C35A85" w:rsidRPr="00092C0A" w14:paraId="21593FD9" w14:textId="77777777" w:rsidTr="00C35A85"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193CB4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43A7BCB" w14:textId="77777777" w:rsidR="00C35A85" w:rsidRPr="00092C0A" w:rsidRDefault="00C35A85" w:rsidP="00C35A85">
            <w:pPr>
              <w:spacing w:line="360" w:lineRule="auto"/>
              <w:rPr>
                <w:lang w:val="en-US"/>
              </w:rPr>
            </w:pPr>
            <w:r w:rsidRPr="00092C0A">
              <w:rPr>
                <w:lang w:val="en-US"/>
              </w:rPr>
              <w:t xml:space="preserve">   Controls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2ABC947" w14:textId="77777777" w:rsidR="00C35A85" w:rsidRPr="00092C0A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092C0A">
              <w:rPr>
                <w:lang w:val="en-US"/>
              </w:rPr>
              <w:t>0.</w:t>
            </w:r>
            <w:r w:rsidR="00B50C37">
              <w:rPr>
                <w:lang w:val="en-US"/>
              </w:rPr>
              <w:t>216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3557AEB" w14:textId="77777777" w:rsidR="00C35A85" w:rsidRPr="00092C0A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35A85" w:rsidRPr="00D745DB" w14:paraId="7867840B" w14:textId="77777777" w:rsidTr="00C35A85"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7F31D54" w14:textId="77777777" w:rsidR="00C35A85" w:rsidRPr="00252736" w:rsidRDefault="00C35A85" w:rsidP="00C35A85">
            <w:pPr>
              <w:spacing w:line="360" w:lineRule="auto"/>
              <w:rPr>
                <w:lang w:val="en-US"/>
              </w:rPr>
            </w:pPr>
            <w:r w:rsidRPr="00252736">
              <w:rPr>
                <w:lang w:val="en-US"/>
              </w:rPr>
              <w:t>H4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4B913E1" w14:textId="77777777" w:rsidR="00C35A85" w:rsidRPr="00252736" w:rsidRDefault="00D90F1A" w:rsidP="00C35A8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G-C-G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B3C7C07" w14:textId="77777777" w:rsidR="00C35A85" w:rsidRPr="00252736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A6ED17D" w14:textId="77777777" w:rsidR="00C35A85" w:rsidRPr="00252736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35A85" w:rsidRPr="00D745DB" w14:paraId="70857069" w14:textId="77777777" w:rsidTr="00C35A85"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14:paraId="36419FD2" w14:textId="77777777" w:rsidR="00C35A85" w:rsidRPr="00252736" w:rsidRDefault="00C35A85" w:rsidP="00C35A8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</w:tcPr>
          <w:p w14:paraId="0E9CFEA7" w14:textId="77777777" w:rsidR="00C35A85" w:rsidRPr="00252736" w:rsidRDefault="00C35A85" w:rsidP="00D90F1A">
            <w:pPr>
              <w:spacing w:line="360" w:lineRule="auto"/>
              <w:rPr>
                <w:lang w:val="en-US"/>
              </w:rPr>
            </w:pPr>
            <w:r w:rsidRPr="00252736">
              <w:rPr>
                <w:lang w:val="en-US"/>
              </w:rPr>
              <w:t xml:space="preserve">   </w:t>
            </w:r>
            <w:r w:rsidR="00D90F1A">
              <w:rPr>
                <w:lang w:val="en-US"/>
              </w:rPr>
              <w:t>BU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FFFFFF"/>
          </w:tcPr>
          <w:p w14:paraId="37E20B75" w14:textId="77777777" w:rsidR="00C35A85" w:rsidRPr="00252736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252736">
              <w:rPr>
                <w:lang w:val="en-US"/>
              </w:rPr>
              <w:t>0.0</w:t>
            </w:r>
            <w:r w:rsidR="00B50C37">
              <w:rPr>
                <w:lang w:val="en-US"/>
              </w:rPr>
              <w:t>99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FFFFFF"/>
          </w:tcPr>
          <w:p w14:paraId="75DE6995" w14:textId="77777777" w:rsidR="00C35A85" w:rsidRPr="00B50C37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B50C37">
              <w:rPr>
                <w:lang w:val="en-US"/>
              </w:rPr>
              <w:t>0.</w:t>
            </w:r>
            <w:r w:rsidR="00B50C37">
              <w:rPr>
                <w:lang w:val="en-US"/>
              </w:rPr>
              <w:t>22</w:t>
            </w:r>
          </w:p>
        </w:tc>
      </w:tr>
      <w:tr w:rsidR="00C35A85" w:rsidRPr="00D745DB" w14:paraId="7690EB08" w14:textId="77777777" w:rsidTr="00C35A85"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A3672F1" w14:textId="77777777" w:rsidR="00C35A85" w:rsidRPr="00252736" w:rsidRDefault="00C35A85" w:rsidP="00C35A8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5E458B3" w14:textId="77777777" w:rsidR="00C35A85" w:rsidRPr="00252736" w:rsidRDefault="00C35A85" w:rsidP="00C35A85">
            <w:pPr>
              <w:spacing w:line="360" w:lineRule="auto"/>
              <w:rPr>
                <w:lang w:val="en-US"/>
              </w:rPr>
            </w:pPr>
            <w:r w:rsidRPr="00252736">
              <w:rPr>
                <w:lang w:val="en-US"/>
              </w:rPr>
              <w:t xml:space="preserve">   Controls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42B9A00" w14:textId="77777777" w:rsidR="00C35A85" w:rsidRPr="00252736" w:rsidRDefault="00C35A85" w:rsidP="00B50C37">
            <w:pPr>
              <w:spacing w:line="360" w:lineRule="auto"/>
              <w:jc w:val="center"/>
              <w:rPr>
                <w:lang w:val="en-US"/>
              </w:rPr>
            </w:pPr>
            <w:r w:rsidRPr="00252736">
              <w:rPr>
                <w:lang w:val="en-US"/>
              </w:rPr>
              <w:t>0.</w:t>
            </w:r>
            <w:r w:rsidR="00B50C37">
              <w:rPr>
                <w:lang w:val="en-US"/>
              </w:rPr>
              <w:t>123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7BFDD12" w14:textId="77777777" w:rsidR="00C35A85" w:rsidRPr="00252736" w:rsidRDefault="00C35A85" w:rsidP="00C35A85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30957689" w14:textId="77777777" w:rsidR="0027152B" w:rsidRPr="003E4C84" w:rsidRDefault="0027152B" w:rsidP="0027152B">
      <w:pPr>
        <w:spacing w:line="360" w:lineRule="auto"/>
        <w:rPr>
          <w:b/>
          <w:lang w:val="en-US"/>
        </w:rPr>
      </w:pPr>
    </w:p>
    <w:p w14:paraId="70F13D82" w14:textId="77777777" w:rsidR="00FF4298" w:rsidRPr="004C234F" w:rsidRDefault="00FF4298" w:rsidP="0027152B">
      <w:pPr>
        <w:spacing w:line="360" w:lineRule="auto"/>
        <w:rPr>
          <w:lang w:val="en-US"/>
        </w:rPr>
      </w:pPr>
    </w:p>
    <w:p w14:paraId="71D198F6" w14:textId="77777777" w:rsidR="00FF4298" w:rsidRPr="004C234F" w:rsidRDefault="00FF4298" w:rsidP="0027152B">
      <w:pPr>
        <w:spacing w:line="360" w:lineRule="auto"/>
        <w:rPr>
          <w:lang w:val="en-US"/>
        </w:rPr>
      </w:pPr>
    </w:p>
    <w:p w14:paraId="10E61593" w14:textId="77777777" w:rsidR="00FF4298" w:rsidRPr="004C234F" w:rsidRDefault="00FF4298" w:rsidP="0027152B">
      <w:pPr>
        <w:spacing w:line="360" w:lineRule="auto"/>
        <w:rPr>
          <w:lang w:val="en-US"/>
        </w:rPr>
      </w:pPr>
    </w:p>
    <w:p w14:paraId="65D653C9" w14:textId="77777777" w:rsidR="00FF4298" w:rsidRPr="004C234F" w:rsidRDefault="00FF4298" w:rsidP="0027152B">
      <w:pPr>
        <w:spacing w:line="360" w:lineRule="auto"/>
        <w:rPr>
          <w:lang w:val="en-US"/>
        </w:rPr>
      </w:pPr>
    </w:p>
    <w:p w14:paraId="6A592660" w14:textId="77777777" w:rsidR="00FF4298" w:rsidRPr="004C234F" w:rsidRDefault="00FF4298" w:rsidP="0027152B">
      <w:pPr>
        <w:spacing w:line="360" w:lineRule="auto"/>
        <w:rPr>
          <w:lang w:val="en-US"/>
        </w:rPr>
      </w:pPr>
    </w:p>
    <w:p w14:paraId="79222157" w14:textId="77777777" w:rsidR="00FF4298" w:rsidRPr="004C234F" w:rsidRDefault="00FF4298" w:rsidP="0027152B">
      <w:pPr>
        <w:spacing w:line="360" w:lineRule="auto"/>
        <w:rPr>
          <w:lang w:val="en-US"/>
        </w:rPr>
      </w:pPr>
    </w:p>
    <w:p w14:paraId="2D65F919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3C11FC8A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1912066A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638CC089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29C3322B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406872C3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02078633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75B40075" w14:textId="77777777" w:rsidR="0082434E" w:rsidRPr="004C234F" w:rsidRDefault="0082434E" w:rsidP="0027152B">
      <w:pPr>
        <w:spacing w:line="360" w:lineRule="auto"/>
        <w:rPr>
          <w:lang w:val="en-US"/>
        </w:rPr>
      </w:pPr>
    </w:p>
    <w:p w14:paraId="15826F9C" w14:textId="77777777" w:rsidR="0027152B" w:rsidRPr="00FF4298" w:rsidRDefault="0027152B" w:rsidP="0027152B">
      <w:pPr>
        <w:spacing w:line="360" w:lineRule="auto"/>
        <w:rPr>
          <w:lang w:val="en-US"/>
        </w:rPr>
      </w:pPr>
    </w:p>
    <w:p w14:paraId="48007BD4" w14:textId="77777777" w:rsidR="0082434E" w:rsidRDefault="00ED59C9" w:rsidP="0027152B">
      <w:pPr>
        <w:spacing w:line="360" w:lineRule="auto"/>
        <w:rPr>
          <w:lang w:val="en-US"/>
        </w:rPr>
      </w:pPr>
      <w:proofErr w:type="gramStart"/>
      <w:r w:rsidRPr="00ED59C9">
        <w:rPr>
          <w:vertAlign w:val="superscript"/>
          <w:lang w:val="en-US"/>
        </w:rPr>
        <w:t>a</w:t>
      </w:r>
      <w:proofErr w:type="gramEnd"/>
      <w:r>
        <w:rPr>
          <w:lang w:val="en-US"/>
        </w:rPr>
        <w:t xml:space="preserve"> Haplotypes with frequencies ˃0.05 in either </w:t>
      </w:r>
      <w:r w:rsidR="00B50C37">
        <w:rPr>
          <w:lang w:val="en-US"/>
        </w:rPr>
        <w:t>BU</w:t>
      </w:r>
      <w:r>
        <w:rPr>
          <w:lang w:val="en-US"/>
        </w:rPr>
        <w:t xml:space="preserve"> patients or controls are shown.</w:t>
      </w:r>
    </w:p>
    <w:p w14:paraId="559B4AC8" w14:textId="77777777" w:rsidR="00ED59C9" w:rsidRDefault="00ED59C9" w:rsidP="0027152B">
      <w:pPr>
        <w:spacing w:line="360" w:lineRule="auto"/>
        <w:rPr>
          <w:lang w:val="en-US"/>
        </w:rPr>
      </w:pPr>
      <w:proofErr w:type="gramStart"/>
      <w:r w:rsidRPr="00ED59C9">
        <w:rPr>
          <w:vertAlign w:val="superscript"/>
          <w:lang w:val="en-US"/>
        </w:rPr>
        <w:t>b</w:t>
      </w:r>
      <w:proofErr w:type="gramEnd"/>
      <w:r>
        <w:rPr>
          <w:lang w:val="en-US"/>
        </w:rPr>
        <w:t xml:space="preserve"> </w:t>
      </w:r>
      <w:r w:rsidRPr="009B0A9F">
        <w:rPr>
          <w:lang w:val="en-US"/>
        </w:rPr>
        <w:t xml:space="preserve">Pairwise linkage disequilibrium (LD) blocks were defined using </w:t>
      </w:r>
      <w:r w:rsidR="003E4C84">
        <w:rPr>
          <w:lang w:val="en-US"/>
        </w:rPr>
        <w:t>the confidence intervals method</w:t>
      </w:r>
      <w:r w:rsidR="00B50C37">
        <w:rPr>
          <w:lang w:val="en-US"/>
        </w:rPr>
        <w:t xml:space="preserve">. </w:t>
      </w:r>
      <w:r w:rsidRPr="009B0A9F">
        <w:rPr>
          <w:lang w:val="en-US"/>
        </w:rPr>
        <w:t xml:space="preserve">Genotype frequencies of the selected SNPs were used to </w:t>
      </w:r>
      <w:r w:rsidR="003E4C84">
        <w:rPr>
          <w:lang w:val="en-US"/>
        </w:rPr>
        <w:t>phase</w:t>
      </w:r>
      <w:r w:rsidRPr="009B0A9F">
        <w:rPr>
          <w:lang w:val="en-US"/>
        </w:rPr>
        <w:t xml:space="preserve"> haplotype configuration</w:t>
      </w:r>
      <w:r>
        <w:rPr>
          <w:lang w:val="en-US"/>
        </w:rPr>
        <w:t>.</w:t>
      </w:r>
    </w:p>
    <w:p w14:paraId="4190C188" w14:textId="77777777" w:rsidR="00D20590" w:rsidRPr="004C234F" w:rsidRDefault="003E4C84" w:rsidP="00B50C37">
      <w:pPr>
        <w:spacing w:line="360" w:lineRule="auto"/>
        <w:rPr>
          <w:lang w:val="en-US"/>
        </w:rPr>
      </w:pPr>
      <w:proofErr w:type="gramStart"/>
      <w:r w:rsidRPr="003E4C84">
        <w:rPr>
          <w:vertAlign w:val="superscript"/>
          <w:lang w:val="en-US"/>
        </w:rPr>
        <w:t>c</w:t>
      </w:r>
      <w:proofErr w:type="gramEnd"/>
      <w:r>
        <w:rPr>
          <w:lang w:val="en-US"/>
        </w:rPr>
        <w:t xml:space="preserve"> P values</w:t>
      </w:r>
      <w:r w:rsidRPr="003E4C84">
        <w:rPr>
          <w:lang w:val="en-US"/>
        </w:rPr>
        <w:t xml:space="preserve"> </w:t>
      </w:r>
      <w:r>
        <w:rPr>
          <w:lang w:val="en-US"/>
        </w:rPr>
        <w:t>were</w:t>
      </w:r>
      <w:r w:rsidRPr="003E4C84">
        <w:rPr>
          <w:lang w:val="en-US"/>
        </w:rPr>
        <w:t xml:space="preserve"> calculated based on approximate chi-square distribution</w:t>
      </w:r>
      <w:r>
        <w:rPr>
          <w:lang w:val="en-US"/>
        </w:rPr>
        <w:t>.</w:t>
      </w:r>
    </w:p>
    <w:sectPr w:rsidR="00D20590" w:rsidRPr="004C234F" w:rsidSect="00060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4E"/>
    <w:rsid w:val="00010245"/>
    <w:rsid w:val="00060963"/>
    <w:rsid w:val="00092C0A"/>
    <w:rsid w:val="000A59B1"/>
    <w:rsid w:val="000B3663"/>
    <w:rsid w:val="000C370B"/>
    <w:rsid w:val="0016543B"/>
    <w:rsid w:val="001764AE"/>
    <w:rsid w:val="001D1092"/>
    <w:rsid w:val="001D6811"/>
    <w:rsid w:val="001E6F7B"/>
    <w:rsid w:val="00235F0E"/>
    <w:rsid w:val="00252736"/>
    <w:rsid w:val="0027152B"/>
    <w:rsid w:val="0028272A"/>
    <w:rsid w:val="00313703"/>
    <w:rsid w:val="003B3096"/>
    <w:rsid w:val="003B3DF3"/>
    <w:rsid w:val="003E4C84"/>
    <w:rsid w:val="00407DB1"/>
    <w:rsid w:val="004338BD"/>
    <w:rsid w:val="004C234F"/>
    <w:rsid w:val="004C3E82"/>
    <w:rsid w:val="00541691"/>
    <w:rsid w:val="005D35F1"/>
    <w:rsid w:val="005E715E"/>
    <w:rsid w:val="00604688"/>
    <w:rsid w:val="0061729E"/>
    <w:rsid w:val="00631280"/>
    <w:rsid w:val="00654750"/>
    <w:rsid w:val="006A703C"/>
    <w:rsid w:val="007066AB"/>
    <w:rsid w:val="00723443"/>
    <w:rsid w:val="00793973"/>
    <w:rsid w:val="007A0040"/>
    <w:rsid w:val="007C7478"/>
    <w:rsid w:val="0082434E"/>
    <w:rsid w:val="00884284"/>
    <w:rsid w:val="008A28D1"/>
    <w:rsid w:val="008A3BFC"/>
    <w:rsid w:val="008B76D3"/>
    <w:rsid w:val="00946FD0"/>
    <w:rsid w:val="00964143"/>
    <w:rsid w:val="00976137"/>
    <w:rsid w:val="009809A2"/>
    <w:rsid w:val="009A228D"/>
    <w:rsid w:val="009B2BC5"/>
    <w:rsid w:val="00A20248"/>
    <w:rsid w:val="00A6657F"/>
    <w:rsid w:val="00A862B0"/>
    <w:rsid w:val="00B0046E"/>
    <w:rsid w:val="00B0396C"/>
    <w:rsid w:val="00B34B53"/>
    <w:rsid w:val="00B46FD9"/>
    <w:rsid w:val="00B50C37"/>
    <w:rsid w:val="00B55477"/>
    <w:rsid w:val="00B82586"/>
    <w:rsid w:val="00C35A85"/>
    <w:rsid w:val="00C93B1B"/>
    <w:rsid w:val="00CA5539"/>
    <w:rsid w:val="00CC7219"/>
    <w:rsid w:val="00CF0B3E"/>
    <w:rsid w:val="00D05DDC"/>
    <w:rsid w:val="00D20590"/>
    <w:rsid w:val="00D353FF"/>
    <w:rsid w:val="00D51C9D"/>
    <w:rsid w:val="00D810CE"/>
    <w:rsid w:val="00D87D17"/>
    <w:rsid w:val="00D90F1A"/>
    <w:rsid w:val="00DC3DB8"/>
    <w:rsid w:val="00DD4EC0"/>
    <w:rsid w:val="00DD56CD"/>
    <w:rsid w:val="00E0146C"/>
    <w:rsid w:val="00EB62BB"/>
    <w:rsid w:val="00EC2CE1"/>
    <w:rsid w:val="00EC5C86"/>
    <w:rsid w:val="00ED59C9"/>
    <w:rsid w:val="00F42FAB"/>
    <w:rsid w:val="00F432D8"/>
    <w:rsid w:val="00F57E4D"/>
    <w:rsid w:val="00F653B1"/>
    <w:rsid w:val="00F876C1"/>
    <w:rsid w:val="00FA293F"/>
    <w:rsid w:val="00FA6A04"/>
    <w:rsid w:val="00FD5AFD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1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4E"/>
    <w:pPr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4C84"/>
    <w:rPr>
      <w:b/>
      <w:bCs/>
      <w:i w:val="0"/>
      <w:iCs w:val="0"/>
    </w:rPr>
  </w:style>
  <w:style w:type="character" w:customStyle="1" w:styleId="st1">
    <w:name w:val="st1"/>
    <w:basedOn w:val="DefaultParagraphFont"/>
    <w:rsid w:val="003E4C84"/>
  </w:style>
  <w:style w:type="paragraph" w:styleId="BalloonText">
    <w:name w:val="Balloon Text"/>
    <w:basedOn w:val="Normal"/>
    <w:link w:val="BalloonTextChar"/>
    <w:uiPriority w:val="99"/>
    <w:semiHidden/>
    <w:unhideWhenUsed/>
    <w:rsid w:val="00F42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AB"/>
    <w:rPr>
      <w:rFonts w:ascii="Segoe UI" w:eastAsia="Times New Roman" w:hAnsi="Segoe UI" w:cs="Segoe UI"/>
      <w:sz w:val="18"/>
      <w:szCs w:val="18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4E"/>
    <w:pPr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4C84"/>
    <w:rPr>
      <w:b/>
      <w:bCs/>
      <w:i w:val="0"/>
      <w:iCs w:val="0"/>
    </w:rPr>
  </w:style>
  <w:style w:type="character" w:customStyle="1" w:styleId="st1">
    <w:name w:val="st1"/>
    <w:basedOn w:val="DefaultParagraphFont"/>
    <w:rsid w:val="003E4C84"/>
  </w:style>
  <w:style w:type="paragraph" w:styleId="BalloonText">
    <w:name w:val="Balloon Text"/>
    <w:basedOn w:val="Normal"/>
    <w:link w:val="BalloonTextChar"/>
    <w:uiPriority w:val="99"/>
    <w:semiHidden/>
    <w:unhideWhenUsed/>
    <w:rsid w:val="00F42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AB"/>
    <w:rPr>
      <w:rFonts w:ascii="Segoe UI" w:eastAsia="Times New Roman" w:hAnsi="Segoe UI" w:cs="Segoe UI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6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5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Carvalho</dc:creator>
  <cp:lastModifiedBy>Carlos Capela</cp:lastModifiedBy>
  <cp:revision>24</cp:revision>
  <cp:lastPrinted>2015-10-01T13:46:00Z</cp:lastPrinted>
  <dcterms:created xsi:type="dcterms:W3CDTF">2015-07-06T07:57:00Z</dcterms:created>
  <dcterms:modified xsi:type="dcterms:W3CDTF">2015-12-10T18:27:00Z</dcterms:modified>
</cp:coreProperties>
</file>