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7D" w:rsidRDefault="00D33F7D" w:rsidP="00A90BBF">
      <w:pPr>
        <w:spacing w:after="0" w:line="240" w:lineRule="auto"/>
        <w:ind w:left="360"/>
        <w:rPr>
          <w:rFonts w:eastAsia="Calibri" w:cstheme="minorHAnsi"/>
        </w:rPr>
      </w:pPr>
    </w:p>
    <w:p w:rsidR="007072E2" w:rsidRPr="004D44DB" w:rsidRDefault="00A90BBF" w:rsidP="00A90BBF">
      <w:pPr>
        <w:spacing w:after="0" w:line="240" w:lineRule="auto"/>
        <w:ind w:left="360"/>
        <w:rPr>
          <w:rFonts w:eastAsia="Calibri" w:cstheme="minorHAnsi"/>
        </w:rPr>
      </w:pPr>
      <w:r w:rsidRPr="004D44DB">
        <w:rPr>
          <w:rFonts w:eastAsia="Calibri" w:cstheme="minorHAnsi"/>
        </w:rPr>
        <w:t>Stext1:  S</w:t>
      </w:r>
      <w:r w:rsidR="007072E2" w:rsidRPr="004D44DB">
        <w:rPr>
          <w:rFonts w:eastAsia="Calibri" w:cstheme="minorHAnsi"/>
        </w:rPr>
        <w:t xml:space="preserve">ample </w:t>
      </w:r>
      <w:r w:rsidR="00904321" w:rsidRPr="004D44DB">
        <w:rPr>
          <w:rFonts w:eastAsia="Calibri" w:cstheme="minorHAnsi"/>
        </w:rPr>
        <w:t>selection</w:t>
      </w:r>
      <w:r w:rsidR="007072E2" w:rsidRPr="004D44DB">
        <w:rPr>
          <w:rFonts w:eastAsia="Calibri" w:cstheme="minorHAnsi"/>
        </w:rPr>
        <w:t xml:space="preserve"> and </w:t>
      </w:r>
      <w:r w:rsidR="00904321" w:rsidRPr="004D44DB">
        <w:rPr>
          <w:rFonts w:eastAsia="Calibri" w:cstheme="minorHAnsi"/>
        </w:rPr>
        <w:t xml:space="preserve">sampling </w:t>
      </w:r>
      <w:r w:rsidR="007072E2" w:rsidRPr="004D44DB">
        <w:rPr>
          <w:rFonts w:eastAsia="Calibri" w:cstheme="minorHAnsi"/>
        </w:rPr>
        <w:t xml:space="preserve">technique for deep skin scrapes   </w:t>
      </w:r>
    </w:p>
    <w:p w:rsidR="007072E2" w:rsidRPr="004D44DB" w:rsidRDefault="007072E2" w:rsidP="00D63483">
      <w:pPr>
        <w:spacing w:after="0"/>
        <w:rPr>
          <w:rFonts w:eastAsia="Calibri" w:cstheme="minorHAnsi"/>
        </w:rPr>
      </w:pPr>
    </w:p>
    <w:p w:rsidR="00FA43F0" w:rsidRDefault="007072E2" w:rsidP="007072E2">
      <w:pPr>
        <w:spacing w:after="0"/>
      </w:pPr>
      <w:r>
        <w:t>Deep skin scrapes (DSS) were taken on day 180 in Bali to investigate generalised demodicosis. Having to catch affected dogs by net precluded true random selection, therefore a convenience sample of 15 dogs in Kelusa and 17 in Antiga were selected from the pool of 168 dogs diagnosed with generalised dermatitis during the</w:t>
      </w:r>
      <w:r w:rsidR="002E3DE3">
        <w:t xml:space="preserve"> preceding</w:t>
      </w:r>
      <w:r>
        <w:t xml:space="preserve"> survey. To estimate the true prevalence of demodicosis in free-roaming dogs with dermatitis a sample size of approximately 90 dogs was required </w:t>
      </w:r>
      <w:r w:rsidR="00A475FC">
        <w:fldChar w:fldCharType="begin"/>
      </w:r>
      <w:r w:rsidR="0061264D">
        <w:instrText xml:space="preserve"> ADDIN EN.CITE &lt;EndNote&gt;&lt;Cite&gt;&lt;Author&gt;AusVet&lt;/Author&gt;&lt;Year&gt;2013&lt;/Year&gt;&lt;RecNum&gt;342&lt;/RecNum&gt;&lt;DisplayText&gt;[1]&lt;/DisplayText&gt;&lt;record&gt;&lt;rec-number&gt;342&lt;/rec-number&gt;&lt;foreign-keys&gt;&lt;key app="EN" db-id="zatse9waffa9wcex0955d2ecf5tvxrwd22ef"&gt;342&lt;/key&gt;&lt;/foreign-keys&gt;&lt;ref-type name="Web Page"&gt;12&lt;/ref-type&gt;&lt;contributors&gt;&lt;authors&gt;&lt;author&gt;AusVet&lt;/author&gt;&lt;/authors&gt;&lt;/contributors&gt;&lt;titles&gt;&lt;title&gt;http://epitools.ausvet.com.au/content.php?page=PrevalenceSS&amp;amp;HTP=0.1&amp;amp;HSENS=0.95&amp;amp;HSPEC=1&amp;amp;Popsize=170&amp;amp;Conf=0.95&amp;amp;Precision=0.05&lt;/title&gt;&lt;secondary-title&gt;Epi Tools&lt;/secondary-title&gt;&lt;/titles&gt;&lt;dates&gt;&lt;year&gt;2013&lt;/year&gt;&lt;/dates&gt;&lt;urls&gt;&lt;/urls&gt;&lt;/record&gt;&lt;/Cite&gt;&lt;/EndNote&gt;</w:instrText>
      </w:r>
      <w:r w:rsidR="00A475FC">
        <w:fldChar w:fldCharType="separate"/>
      </w:r>
      <w:r w:rsidR="0061264D">
        <w:rPr>
          <w:noProof/>
        </w:rPr>
        <w:t>[</w:t>
      </w:r>
      <w:hyperlink w:anchor="_ENREF_1" w:tooltip="AusVet, 2013 #342" w:history="1">
        <w:r w:rsidR="00E30C98">
          <w:rPr>
            <w:noProof/>
          </w:rPr>
          <w:t>1</w:t>
        </w:r>
      </w:hyperlink>
      <w:r w:rsidR="0061264D">
        <w:rPr>
          <w:noProof/>
        </w:rPr>
        <w:t>]</w:t>
      </w:r>
      <w:r w:rsidR="00A475FC">
        <w:fldChar w:fldCharType="end"/>
      </w:r>
      <w:r>
        <w:t xml:space="preserve"> [assuming an expected prevalence of 12% </w:t>
      </w:r>
      <w:r>
        <w:fldChar w:fldCharType="begin"/>
      </w:r>
      <w:r w:rsidR="0061264D">
        <w:instrText xml:space="preserve"> ADDIN EN.CITE &lt;EndNote&gt;&lt;Cite&gt;&lt;Author&gt;Rodriguez-Vivas&lt;/Author&gt;&lt;Year&gt;2003&lt;/Year&gt;&lt;RecNum&gt;270&lt;/RecNum&gt;&lt;DisplayText&gt;[2,3]&lt;/DisplayText&gt;&lt;record&gt;&lt;rec-number&gt;270&lt;/rec-number&gt;&lt;foreign-keys&gt;&lt;key app="EN" db-id="zatse9waffa9wcex0955d2ecf5tvxrwd22ef"&gt;270&lt;/key&gt;&lt;/foreign-keys&gt;&lt;ref-type name="Journal Article"&gt;17&lt;/ref-type&gt;&lt;contributors&gt;&lt;authors&gt;&lt;author&gt;Rodriguez-Vivas, R I&lt;/author&gt;&lt;author&gt;Ortega-Pacheco, A&lt;/author&gt;&lt;author&gt;Rosado-Aguilar, J A&lt;/author&gt;&lt;author&gt;Bolio G M E&lt;/author&gt;&lt;/authors&gt;&lt;/contributors&gt;&lt;titles&gt;&lt;title&gt;Factors affecting the prevalence of mange-mite infestations in stray dogs of Yucatan, Mexico&lt;/title&gt;&lt;secondary-title&gt;Veterinary Parasitology&lt;/secondary-title&gt;&lt;/titles&gt;&lt;pages&gt;61-65&lt;/pages&gt;&lt;volume&gt;115&lt;/volume&gt;&lt;dates&gt;&lt;year&gt;2003&lt;/year&gt;&lt;/dates&gt;&lt;urls&gt;&lt;/urls&gt;&lt;/record&gt;&lt;/Cite&gt;&lt;Cite&gt;&lt;Author&gt;Nayak&lt;/Author&gt;&lt;Year&gt;1997&lt;/Year&gt;&lt;RecNum&gt;271&lt;/RecNum&gt;&lt;record&gt;&lt;rec-number&gt;271&lt;/rec-number&gt;&lt;foreign-keys&gt;&lt;key app="EN" db-id="zatse9waffa9wcex0955d2ecf5tvxrwd22ef"&gt;271&lt;/key&gt;&lt;/foreign-keys&gt;&lt;ref-type name="Journal Article"&gt;17&lt;/ref-type&gt;&lt;contributors&gt;&lt;authors&gt;&lt;author&gt;Nayak, D C&lt;/author&gt;&lt;author&gt;Tripathy, S B&lt;/author&gt;&lt;author&gt;Dey, P C&lt;/author&gt;&lt;author&gt;Ray, S K&lt;/author&gt;&lt;author&gt;Mohanty, D N&lt;/author&gt;&lt;author&gt;Parida, G S&lt;/author&gt;&lt;author&gt;Biswal, S&lt;/author&gt;&lt;author&gt;Das, M&lt;/author&gt;&lt;/authors&gt;&lt;/contributors&gt;&lt;titles&gt;&lt;title&gt;Prevalence of canine demodicosis in Orissa, India&lt;/title&gt;&lt;secondary-title&gt;Veterinary Parasitology&lt;/secondary-title&gt;&lt;/titles&gt;&lt;pages&gt;347-352&lt;/pages&gt;&lt;volume&gt;73&lt;/volume&gt;&lt;dates&gt;&lt;year&gt;1997&lt;/year&gt;&lt;/dates&gt;&lt;urls&gt;&lt;/urls&gt;&lt;/record&gt;&lt;/Cite&gt;&lt;/EndNote&gt;</w:instrText>
      </w:r>
      <w:r>
        <w:fldChar w:fldCharType="separate"/>
      </w:r>
      <w:r w:rsidR="0061264D">
        <w:rPr>
          <w:noProof/>
        </w:rPr>
        <w:t>[</w:t>
      </w:r>
      <w:hyperlink w:anchor="_ENREF_2" w:tooltip="Rodriguez-Vivas, 2003 #270" w:history="1">
        <w:r w:rsidR="00E30C98">
          <w:rPr>
            <w:noProof/>
          </w:rPr>
          <w:t>2</w:t>
        </w:r>
      </w:hyperlink>
      <w:r w:rsidR="0061264D">
        <w:rPr>
          <w:noProof/>
        </w:rPr>
        <w:t>,</w:t>
      </w:r>
      <w:hyperlink w:anchor="_ENREF_3" w:tooltip="Nayak, 1997 #271" w:history="1">
        <w:r w:rsidR="00E30C98">
          <w:rPr>
            <w:noProof/>
          </w:rPr>
          <w:t>3</w:t>
        </w:r>
      </w:hyperlink>
      <w:r w:rsidR="0061264D">
        <w:rPr>
          <w:noProof/>
        </w:rPr>
        <w:t>]</w:t>
      </w:r>
      <w:r>
        <w:fldChar w:fldCharType="end"/>
      </w:r>
      <w:r>
        <w:t xml:space="preserve">, precision of 5%, and sensitivity of 90% and specificity of 99% based on operator experience and type of test </w:t>
      </w:r>
      <w:r>
        <w:fldChar w:fldCharType="begin"/>
      </w:r>
      <w:r w:rsidR="0061264D">
        <w:instrText xml:space="preserve"> ADDIN EN.CITE &lt;EndNote&gt;&lt;Cite&gt;&lt;Author&gt;Fondati&lt;/Author&gt;&lt;Year&gt;2009&lt;/Year&gt;&lt;RecNum&gt;274&lt;/RecNum&gt;&lt;DisplayText&gt;[4]&lt;/DisplayText&gt;&lt;record&gt;&lt;rec-number&gt;274&lt;/rec-number&gt;&lt;foreign-keys&gt;&lt;key app="EN" db-id="zatse9waffa9wcex0955d2ecf5tvxrwd22ef"&gt;274&lt;/key&gt;&lt;/foreign-keys&gt;&lt;ref-type name="Journal Article"&gt;17&lt;/ref-type&gt;&lt;contributors&gt;&lt;authors&gt;&lt;author&gt;Fondati, Alessandra&lt;/author&gt;&lt;author&gt;De Lucia, Michela&lt;/author&gt;&lt;author&gt;Furiani, Nicla&lt;/author&gt;&lt;author&gt;Monaco, Moira&lt;/author&gt;&lt;author&gt;Ordeix, Laura&lt;/author&gt;&lt;author&gt;Scarampella, Fabia&lt;/author&gt;&lt;/authors&gt;&lt;/contributors&gt;&lt;titles&gt;&lt;title&gt;&lt;style face="normal" font="default" size="100%"&gt;Prevalence of &lt;/style&gt;&lt;style face="italic" font="default" size="100%"&gt;Demodex canis&lt;/style&gt;&lt;style face="normal" font="default" size="100%"&gt; - positive healthy dogs at trichoscopic examination&lt;/style&gt;&lt;/title&gt;&lt;secondary-title&gt;Veterinary Dermatology&lt;/secondary-title&gt;&lt;/titles&gt;&lt;pages&gt;146-151&lt;/pages&gt;&lt;volume&gt;21&lt;/volume&gt;&lt;dates&gt;&lt;year&gt;2009&lt;/year&gt;&lt;/dates&gt;&lt;urls&gt;&lt;/urls&gt;&lt;/record&gt;&lt;/Cite&gt;&lt;/EndNote&gt;</w:instrText>
      </w:r>
      <w:r>
        <w:fldChar w:fldCharType="separate"/>
      </w:r>
      <w:r w:rsidR="0061264D">
        <w:rPr>
          <w:noProof/>
        </w:rPr>
        <w:t>[</w:t>
      </w:r>
      <w:hyperlink w:anchor="_ENREF_4" w:tooltip="Fondati, 2009 #274" w:history="1">
        <w:r w:rsidR="00E30C98">
          <w:rPr>
            <w:noProof/>
          </w:rPr>
          <w:t>4</w:t>
        </w:r>
      </w:hyperlink>
      <w:r w:rsidR="0061264D">
        <w:rPr>
          <w:noProof/>
        </w:rPr>
        <w:t>]</w:t>
      </w:r>
      <w:r>
        <w:fldChar w:fldCharType="end"/>
      </w:r>
      <w:r>
        <w:t>]. Practical constraints limited testing to approximately 3</w:t>
      </w:r>
      <w:r w:rsidR="00482C51">
        <w:t>0</w:t>
      </w:r>
      <w:r>
        <w:t xml:space="preserve"> dogs with generalised dermatitis as a pilot study, considered sufficient to gauge the involvement of </w:t>
      </w:r>
      <w:r w:rsidRPr="00F87558">
        <w:rPr>
          <w:i/>
        </w:rPr>
        <w:t>Demodex spp.</w:t>
      </w:r>
      <w:r>
        <w:t xml:space="preserve"> </w:t>
      </w:r>
    </w:p>
    <w:p w:rsidR="00FA43F0" w:rsidRDefault="00FA43F0" w:rsidP="007072E2">
      <w:pPr>
        <w:spacing w:after="0"/>
      </w:pPr>
    </w:p>
    <w:p w:rsidR="000D24D4" w:rsidRPr="00274DC3" w:rsidRDefault="007072E2" w:rsidP="000D24D4">
      <w:pPr>
        <w:spacing w:after="0"/>
        <w:rPr>
          <w:rFonts w:eastAsia="Calibri" w:cstheme="minorHAnsi"/>
        </w:rPr>
      </w:pPr>
      <w:r>
        <w:t xml:space="preserve">Lesions were arbitrarily classified as generalised according to the general literature on demodicosis </w:t>
      </w:r>
      <w:r>
        <w:fldChar w:fldCharType="begin"/>
      </w:r>
      <w:r w:rsidR="0061264D">
        <w:instrText xml:space="preserve"> ADDIN EN.CITE &lt;EndNote&gt;&lt;Cite&gt;&lt;Author&gt;Mueller&lt;/Author&gt;&lt;Year&gt;2004&lt;/Year&gt;&lt;RecNum&gt;268&lt;/RecNum&gt;&lt;DisplayText&gt;[5,6]&lt;/DisplayText&gt;&lt;record&gt;&lt;rec-number&gt;268&lt;/rec-number&gt;&lt;foreign-keys&gt;&lt;key app="EN" db-id="zatse9waffa9wcex0955d2ecf5tvxrwd22ef"&gt;268&lt;/key&gt;&lt;/foreign-keys&gt;&lt;ref-type name="Journal Article"&gt;17&lt;/ref-type&gt;&lt;contributors&gt;&lt;authors&gt;&lt;author&gt;Mueller, Ralf S&lt;/author&gt;&lt;/authors&gt;&lt;/contributors&gt;&lt;titles&gt;&lt;title&gt;Treatment protocols for demodicosis: an evidence based review&lt;/title&gt;&lt;secondary-title&gt;Veterinary Dermatology&lt;/secondary-title&gt;&lt;/titles&gt;&lt;pages&gt;75-89&lt;/pages&gt;&lt;volume&gt;14&lt;/volume&gt;&lt;dates&gt;&lt;year&gt;2004&lt;/year&gt;&lt;/dates&gt;&lt;urls&gt;&lt;/urls&gt;&lt;/record&gt;&lt;/Cite&gt;&lt;Cite&gt;&lt;Author&gt;Miller&lt;/Author&gt;&lt;Year&gt;2013&lt;/Year&gt;&lt;RecNum&gt;256&lt;/RecNum&gt;&lt;record&gt;&lt;rec-number&gt;256&lt;/rec-number&gt;&lt;foreign-keys&gt;&lt;key app="EN" db-id="zatse9waffa9wcex0955d2ecf5tvxrwd22ef"&gt;256&lt;/key&gt;&lt;/foreign-keys&gt;&lt;ref-type name="Book"&gt;6&lt;/ref-type&gt;&lt;contributors&gt;&lt;authors&gt;&lt;author&gt;Miller, William H&lt;/author&gt;&lt;author&gt;Griffin, Craig E&lt;/author&gt;&lt;author&gt;Campbell, Karen L&lt;/author&gt;&lt;/authors&gt;&lt;/contributors&gt;&lt;titles&gt;&lt;title&gt;Muller &amp;amp; Kirk&amp;apos;s Small Animal Dermatology 7th Edition&lt;/title&gt;&lt;/titles&gt;&lt;section&gt;231&lt;/section&gt;&lt;dates&gt;&lt;year&gt;2013&lt;/year&gt;&lt;/dates&gt;&lt;pub-location&gt;St. Louis, United States&lt;/pub-location&gt;&lt;publisher&gt;Elsevier&lt;/publisher&gt;&lt;urls&gt;&lt;/urls&gt;&lt;/record&gt;&lt;/Cite&gt;&lt;/EndNote&gt;</w:instrText>
      </w:r>
      <w:r>
        <w:fldChar w:fldCharType="separate"/>
      </w:r>
      <w:r w:rsidR="0061264D">
        <w:rPr>
          <w:noProof/>
        </w:rPr>
        <w:t>[</w:t>
      </w:r>
      <w:hyperlink w:anchor="_ENREF_5" w:tooltip="Mueller, 2004 #268" w:history="1">
        <w:r w:rsidR="00E30C98">
          <w:rPr>
            <w:noProof/>
          </w:rPr>
          <w:t>5</w:t>
        </w:r>
      </w:hyperlink>
      <w:r w:rsidR="0061264D">
        <w:rPr>
          <w:noProof/>
        </w:rPr>
        <w:t>,</w:t>
      </w:r>
      <w:hyperlink w:anchor="_ENREF_6" w:tooltip="Miller, 2013 #256" w:history="1">
        <w:r w:rsidR="00E30C98">
          <w:rPr>
            <w:noProof/>
          </w:rPr>
          <w:t>6</w:t>
        </w:r>
      </w:hyperlink>
      <w:r w:rsidR="0061264D">
        <w:rPr>
          <w:noProof/>
        </w:rPr>
        <w:t>]</w:t>
      </w:r>
      <w:r>
        <w:fldChar w:fldCharType="end"/>
      </w:r>
      <w:r>
        <w:t xml:space="preserve">. </w:t>
      </w:r>
      <w:r w:rsidR="00FA5FA5">
        <w:t>D</w:t>
      </w:r>
      <w:r w:rsidR="00BC45C8" w:rsidRPr="003334D3">
        <w:rPr>
          <w:rFonts w:eastAsia="Calibri" w:cstheme="minorHAnsi"/>
        </w:rPr>
        <w:t>ogs with g</w:t>
      </w:r>
      <w:r w:rsidR="000D24D4" w:rsidRPr="003334D3">
        <w:rPr>
          <w:rFonts w:eastAsia="Calibri" w:cstheme="minorHAnsi"/>
        </w:rPr>
        <w:t xml:space="preserve">eneralised dermatitis </w:t>
      </w:r>
      <w:r w:rsidR="00BC45C8" w:rsidRPr="003334D3">
        <w:rPr>
          <w:rFonts w:eastAsia="Calibri" w:cstheme="minorHAnsi"/>
        </w:rPr>
        <w:t>had</w:t>
      </w:r>
      <w:r w:rsidR="000B3B46" w:rsidRPr="003334D3">
        <w:rPr>
          <w:rFonts w:eastAsia="Calibri" w:cstheme="minorHAnsi"/>
        </w:rPr>
        <w:t xml:space="preserve"> 12 or more localised lesions, and/or</w:t>
      </w:r>
      <w:r w:rsidR="00BC45C8" w:rsidRPr="003334D3">
        <w:rPr>
          <w:rFonts w:eastAsia="Calibri" w:cstheme="minorHAnsi"/>
        </w:rPr>
        <w:t xml:space="preserve"> </w:t>
      </w:r>
      <w:r w:rsidR="000D24D4" w:rsidRPr="003334D3">
        <w:rPr>
          <w:rFonts w:eastAsia="Calibri" w:cstheme="minorHAnsi"/>
        </w:rPr>
        <w:t>contiguous lesions</w:t>
      </w:r>
      <w:r w:rsidR="001F08FD" w:rsidRPr="003334D3">
        <w:rPr>
          <w:rFonts w:eastAsia="Calibri" w:cstheme="minorHAnsi"/>
        </w:rPr>
        <w:t xml:space="preserve"> </w:t>
      </w:r>
      <w:r w:rsidR="005918F7" w:rsidRPr="003334D3">
        <w:rPr>
          <w:rFonts w:eastAsia="Calibri" w:cstheme="minorHAnsi"/>
        </w:rPr>
        <w:t xml:space="preserve">that </w:t>
      </w:r>
      <w:r w:rsidR="001F08FD" w:rsidRPr="003334D3">
        <w:rPr>
          <w:rFonts w:eastAsia="Calibri" w:cstheme="minorHAnsi"/>
        </w:rPr>
        <w:t>may</w:t>
      </w:r>
      <w:r w:rsidR="005918F7" w:rsidRPr="003334D3">
        <w:rPr>
          <w:rFonts w:eastAsia="Calibri" w:cstheme="minorHAnsi"/>
        </w:rPr>
        <w:t xml:space="preserve"> have</w:t>
      </w:r>
      <w:r w:rsidR="001F08FD" w:rsidRPr="003334D3">
        <w:rPr>
          <w:rFonts w:eastAsia="Calibri" w:cstheme="minorHAnsi"/>
        </w:rPr>
        <w:t xml:space="preserve"> include</w:t>
      </w:r>
      <w:r w:rsidR="005918F7" w:rsidRPr="003334D3">
        <w:rPr>
          <w:rFonts w:eastAsia="Calibri" w:cstheme="minorHAnsi"/>
        </w:rPr>
        <w:t>d</w:t>
      </w:r>
      <w:r w:rsidR="001F08FD" w:rsidRPr="003334D3">
        <w:rPr>
          <w:rFonts w:eastAsia="Calibri" w:cstheme="minorHAnsi"/>
        </w:rPr>
        <w:t xml:space="preserve"> </w:t>
      </w:r>
      <w:r w:rsidR="000B3B46" w:rsidRPr="003334D3">
        <w:rPr>
          <w:rFonts w:eastAsia="Calibri" w:cstheme="minorHAnsi"/>
        </w:rPr>
        <w:t>complete involvement of an entire body region (e.g. face</w:t>
      </w:r>
      <w:r w:rsidR="008725F9">
        <w:rPr>
          <w:rFonts w:eastAsia="Calibri" w:cstheme="minorHAnsi"/>
        </w:rPr>
        <w:t>, flank</w:t>
      </w:r>
      <w:r w:rsidR="000B3B46" w:rsidRPr="003334D3">
        <w:rPr>
          <w:rFonts w:eastAsia="Calibri" w:cstheme="minorHAnsi"/>
        </w:rPr>
        <w:t>)</w:t>
      </w:r>
      <w:r w:rsidR="000B3B46">
        <w:rPr>
          <w:rFonts w:eastAsia="Calibri" w:cstheme="minorHAnsi"/>
        </w:rPr>
        <w:t>,</w:t>
      </w:r>
      <w:r w:rsidR="000D24D4" w:rsidRPr="00E11C5F">
        <w:rPr>
          <w:rFonts w:eastAsia="Calibri" w:cstheme="minorHAnsi"/>
        </w:rPr>
        <w:t xml:space="preserve"> and/or complete involvement of two or more feet</w:t>
      </w:r>
      <w:r w:rsidR="00BC45C8">
        <w:rPr>
          <w:rFonts w:eastAsia="Calibri" w:cstheme="minorHAnsi"/>
        </w:rPr>
        <w:t xml:space="preserve">. </w:t>
      </w:r>
      <w:r w:rsidR="000D24D4">
        <w:rPr>
          <w:rFonts w:eastAsia="Calibri" w:cstheme="minorHAnsi"/>
        </w:rPr>
        <w:t xml:space="preserve"> </w:t>
      </w:r>
    </w:p>
    <w:p w:rsidR="000D24D4" w:rsidRPr="002742AF" w:rsidRDefault="000D24D4" w:rsidP="000D24D4">
      <w:pPr>
        <w:spacing w:after="0"/>
      </w:pPr>
    </w:p>
    <w:p w:rsidR="007072E2" w:rsidRDefault="007072E2" w:rsidP="007072E2">
      <w:pPr>
        <w:spacing w:after="0"/>
      </w:pPr>
      <w:r>
        <w:t xml:space="preserve">Multiple deep skin scrapes, approximately 2x2cm, were taken from each affected dog according to standard protocols </w:t>
      </w:r>
      <w:r>
        <w:fldChar w:fldCharType="begin"/>
      </w:r>
      <w:r w:rsidR="0061264D">
        <w:instrText xml:space="preserve"> ADDIN EN.CITE &lt;EndNote&gt;&lt;Cite&gt;&lt;Author&gt;Miller&lt;/Author&gt;&lt;Year&gt;2013&lt;/Year&gt;&lt;RecNum&gt;256&lt;/RecNum&gt;&lt;DisplayText&gt;[6]&lt;/DisplayText&gt;&lt;record&gt;&lt;rec-number&gt;256&lt;/rec-number&gt;&lt;foreign-keys&gt;&lt;key app="EN" db-id="zatse9waffa9wcex0955d2ecf5tvxrwd22ef"&gt;256&lt;/key&gt;&lt;/foreign-keys&gt;&lt;ref-type name="Book"&gt;6&lt;/ref-type&gt;&lt;contributors&gt;&lt;authors&gt;&lt;author&gt;Miller, William H&lt;/author&gt;&lt;author&gt;Griffin, Craig E&lt;/author&gt;&lt;author&gt;Campbell, Karen L&lt;/author&gt;&lt;/authors&gt;&lt;/contributors&gt;&lt;titles&gt;&lt;title&gt;Muller &amp;amp; Kirk&amp;apos;s Small Animal Dermatology 7th Edition&lt;/title&gt;&lt;/titles&gt;&lt;section&gt;231&lt;/section&gt;&lt;dates&gt;&lt;year&gt;2013&lt;/year&gt;&lt;/dates&gt;&lt;pub-location&gt;St. Louis, United States&lt;/pub-location&gt;&lt;publisher&gt;Elsevier&lt;/publisher&gt;&lt;urls&gt;&lt;/urls&gt;&lt;/record&gt;&lt;/Cite&gt;&lt;/EndNote&gt;</w:instrText>
      </w:r>
      <w:r>
        <w:fldChar w:fldCharType="separate"/>
      </w:r>
      <w:r w:rsidR="0061264D">
        <w:rPr>
          <w:noProof/>
        </w:rPr>
        <w:t>[</w:t>
      </w:r>
      <w:hyperlink w:anchor="_ENREF_6" w:tooltip="Miller, 2013 #256" w:history="1">
        <w:r w:rsidR="00E30C98">
          <w:rPr>
            <w:noProof/>
          </w:rPr>
          <w:t>6</w:t>
        </w:r>
      </w:hyperlink>
      <w:r w:rsidR="0061264D">
        <w:rPr>
          <w:noProof/>
        </w:rPr>
        <w:t>]</w:t>
      </w:r>
      <w:r>
        <w:fldChar w:fldCharType="end"/>
      </w:r>
      <w:r>
        <w:t>. The cellular debris</w:t>
      </w:r>
      <w:r w:rsidR="003E1D0D">
        <w:t xml:space="preserve"> </w:t>
      </w:r>
      <w:r>
        <w:t>was placed into plain</w:t>
      </w:r>
      <w:r w:rsidR="002A30B2">
        <w:t>, coded</w:t>
      </w:r>
      <w:r>
        <w:t xml:space="preserve"> 3ml blood tube and examined within 12 hours of sampling using a standard light microscope (from 4-40x magnification). Prior to microscopy, the samples were soaked in 10% potassium hydroxide for approximately 20 minutes to dissolve the cellular debris.   </w:t>
      </w:r>
    </w:p>
    <w:p w:rsidR="007072E2" w:rsidRDefault="007072E2" w:rsidP="007072E2">
      <w:pPr>
        <w:spacing w:after="0" w:line="240" w:lineRule="auto"/>
        <w:rPr>
          <w:rFonts w:eastAsia="Calibri" w:cstheme="minorHAnsi"/>
        </w:rPr>
      </w:pPr>
    </w:p>
    <w:p w:rsidR="002F5075" w:rsidRDefault="002F5075" w:rsidP="007072E2">
      <w:pPr>
        <w:spacing w:after="0" w:line="240" w:lineRule="auto"/>
        <w:rPr>
          <w:rFonts w:eastAsia="Calibri" w:cstheme="minorHAnsi"/>
        </w:rPr>
      </w:pPr>
    </w:p>
    <w:p w:rsidR="00E30C98" w:rsidRDefault="00E30C98" w:rsidP="00641671">
      <w:pPr>
        <w:spacing w:after="0" w:line="240" w:lineRule="auto"/>
        <w:rPr>
          <w:rFonts w:eastAsia="Calibri" w:cstheme="minorHAnsi"/>
          <w:b/>
        </w:rPr>
      </w:pPr>
      <w:bookmarkStart w:id="0" w:name="_GoBack"/>
      <w:bookmarkEnd w:id="0"/>
    </w:p>
    <w:p w:rsidR="000A2C79" w:rsidRPr="004D44DB" w:rsidRDefault="0084708D" w:rsidP="00641671">
      <w:pPr>
        <w:spacing w:after="0" w:line="240" w:lineRule="auto"/>
        <w:rPr>
          <w:rFonts w:eastAsia="Calibri" w:cstheme="minorHAnsi"/>
        </w:rPr>
      </w:pPr>
      <w:r w:rsidRPr="004D44DB">
        <w:rPr>
          <w:rFonts w:eastAsia="Calibri" w:cstheme="minorHAnsi"/>
        </w:rPr>
        <w:t>References</w:t>
      </w:r>
      <w:r w:rsidR="00166559" w:rsidRPr="004D44DB">
        <w:rPr>
          <w:rFonts w:eastAsia="Calibri" w:cstheme="minorHAnsi"/>
        </w:rPr>
        <w:t xml:space="preserve">  </w:t>
      </w:r>
    </w:p>
    <w:p w:rsidR="0084708D" w:rsidRPr="004D44DB" w:rsidRDefault="0084708D" w:rsidP="00641671">
      <w:pPr>
        <w:spacing w:after="0" w:line="240" w:lineRule="auto"/>
        <w:rPr>
          <w:rFonts w:eastAsia="Calibri" w:cstheme="minorHAnsi"/>
        </w:rPr>
      </w:pPr>
    </w:p>
    <w:p w:rsidR="00E30C98" w:rsidRPr="00E30C98" w:rsidRDefault="0084708D" w:rsidP="00E30C98">
      <w:pPr>
        <w:spacing w:after="0" w:line="240" w:lineRule="auto"/>
        <w:ind w:left="720" w:hanging="720"/>
        <w:rPr>
          <w:rFonts w:ascii="Calibri" w:eastAsia="Calibri" w:hAnsi="Calibri" w:cstheme="minorHAnsi"/>
          <w:noProof/>
        </w:rPr>
      </w:pPr>
      <w:r w:rsidRPr="0084708D">
        <w:rPr>
          <w:rFonts w:eastAsia="Calibri" w:cstheme="minorHAnsi"/>
        </w:rPr>
        <w:fldChar w:fldCharType="begin"/>
      </w:r>
      <w:r w:rsidRPr="0084708D">
        <w:rPr>
          <w:rFonts w:eastAsia="Calibri" w:cstheme="minorHAnsi"/>
        </w:rPr>
        <w:instrText xml:space="preserve"> ADDIN EN.REFLIST </w:instrText>
      </w:r>
      <w:r w:rsidRPr="0084708D">
        <w:rPr>
          <w:rFonts w:eastAsia="Calibri" w:cstheme="minorHAnsi"/>
        </w:rPr>
        <w:fldChar w:fldCharType="separate"/>
      </w:r>
      <w:bookmarkStart w:id="1" w:name="_ENREF_1"/>
      <w:r w:rsidR="00E30C98" w:rsidRPr="00E30C98">
        <w:rPr>
          <w:rFonts w:ascii="Calibri" w:eastAsia="Calibri" w:hAnsi="Calibri" w:cstheme="minorHAnsi"/>
          <w:noProof/>
        </w:rPr>
        <w:t xml:space="preserve">1. AusVet (2013) </w:t>
      </w:r>
      <w:hyperlink r:id="rId9" w:history="1">
        <w:r w:rsidR="00E30C98" w:rsidRPr="00E30C98">
          <w:rPr>
            <w:rStyle w:val="Hyperlink"/>
            <w:rFonts w:ascii="Calibri" w:eastAsia="Calibri" w:hAnsi="Calibri" w:cstheme="minorHAnsi"/>
            <w:noProof/>
          </w:rPr>
          <w:t>http://epitools.ausvet.com.au/content.php?page=PrevalenceSS&amp;HTP=0.1&amp;HSENS=0.95&amp;HSPEC=1&amp;Popsize=170&amp;Conf=0.95&amp;Precision=0.05</w:t>
        </w:r>
      </w:hyperlink>
      <w:r w:rsidR="00E30C98" w:rsidRPr="00E30C98">
        <w:rPr>
          <w:rFonts w:ascii="Calibri" w:eastAsia="Calibri" w:hAnsi="Calibri" w:cstheme="minorHAnsi"/>
          <w:noProof/>
        </w:rPr>
        <w:t>. Epi Tools.</w:t>
      </w:r>
      <w:bookmarkEnd w:id="1"/>
    </w:p>
    <w:p w:rsidR="00E30C98" w:rsidRPr="00E30C98" w:rsidRDefault="00E30C98" w:rsidP="00E30C98">
      <w:pPr>
        <w:spacing w:after="0" w:line="240" w:lineRule="auto"/>
        <w:ind w:left="720" w:hanging="720"/>
        <w:rPr>
          <w:rFonts w:ascii="Calibri" w:eastAsia="Calibri" w:hAnsi="Calibri" w:cstheme="minorHAnsi"/>
          <w:noProof/>
        </w:rPr>
      </w:pPr>
      <w:bookmarkStart w:id="2" w:name="_ENREF_2"/>
      <w:r w:rsidRPr="00E30C98">
        <w:rPr>
          <w:rFonts w:ascii="Calibri" w:eastAsia="Calibri" w:hAnsi="Calibri" w:cstheme="minorHAnsi"/>
          <w:noProof/>
        </w:rPr>
        <w:t>2. Rodriguez-Vivas RI, Ortega-Pacheco A, Rosado-Aguilar JA, E BGM (2003) Factors affecting the prevalence of mange-mite infestations in stray dogs of Yucatan, Mexico. Veterinary Parasitology 115: 61-65.</w:t>
      </w:r>
      <w:bookmarkEnd w:id="2"/>
    </w:p>
    <w:p w:rsidR="00E30C98" w:rsidRPr="00E30C98" w:rsidRDefault="00E30C98" w:rsidP="00E30C98">
      <w:pPr>
        <w:spacing w:after="0" w:line="240" w:lineRule="auto"/>
        <w:ind w:left="720" w:hanging="720"/>
        <w:rPr>
          <w:rFonts w:ascii="Calibri" w:eastAsia="Calibri" w:hAnsi="Calibri" w:cstheme="minorHAnsi"/>
          <w:noProof/>
        </w:rPr>
      </w:pPr>
      <w:bookmarkStart w:id="3" w:name="_ENREF_3"/>
      <w:r w:rsidRPr="00E30C98">
        <w:rPr>
          <w:rFonts w:ascii="Calibri" w:eastAsia="Calibri" w:hAnsi="Calibri" w:cstheme="minorHAnsi"/>
          <w:noProof/>
        </w:rPr>
        <w:t>3. Nayak DC, Tripathy SB, Dey PC, Ray SK, Mohanty DN, et al. (1997) Prevalence of canine demodicosis in Orissa, India. Veterinary Parasitology 73: 347-352.</w:t>
      </w:r>
      <w:bookmarkEnd w:id="3"/>
    </w:p>
    <w:p w:rsidR="00E30C98" w:rsidRPr="00E30C98" w:rsidRDefault="00E30C98" w:rsidP="00E30C98">
      <w:pPr>
        <w:spacing w:after="0" w:line="240" w:lineRule="auto"/>
        <w:ind w:left="720" w:hanging="720"/>
        <w:rPr>
          <w:rFonts w:ascii="Calibri" w:eastAsia="Calibri" w:hAnsi="Calibri" w:cstheme="minorHAnsi"/>
          <w:noProof/>
        </w:rPr>
      </w:pPr>
      <w:bookmarkStart w:id="4" w:name="_ENREF_4"/>
      <w:r w:rsidRPr="00E30C98">
        <w:rPr>
          <w:rFonts w:ascii="Calibri" w:eastAsia="Calibri" w:hAnsi="Calibri" w:cstheme="minorHAnsi"/>
          <w:noProof/>
        </w:rPr>
        <w:t xml:space="preserve">4. Fondati A, De Lucia M, Furiani N, Monaco M, Ordeix L, et al. (2009) Prevalence of </w:t>
      </w:r>
      <w:r w:rsidRPr="00E30C98">
        <w:rPr>
          <w:rFonts w:ascii="Calibri" w:eastAsia="Calibri" w:hAnsi="Calibri" w:cstheme="minorHAnsi"/>
          <w:i/>
          <w:noProof/>
        </w:rPr>
        <w:t>Demodex canis</w:t>
      </w:r>
      <w:r w:rsidRPr="00E30C98">
        <w:rPr>
          <w:rFonts w:ascii="Calibri" w:eastAsia="Calibri" w:hAnsi="Calibri" w:cstheme="minorHAnsi"/>
          <w:noProof/>
        </w:rPr>
        <w:t xml:space="preserve"> - positive healthy dogs at trichoscopic examination. Veterinary Dermatology 21: 146-151.</w:t>
      </w:r>
      <w:bookmarkEnd w:id="4"/>
    </w:p>
    <w:p w:rsidR="00E30C98" w:rsidRPr="00E30C98" w:rsidRDefault="00E30C98" w:rsidP="00E30C98">
      <w:pPr>
        <w:spacing w:after="0" w:line="240" w:lineRule="auto"/>
        <w:ind w:left="720" w:hanging="720"/>
        <w:rPr>
          <w:rFonts w:ascii="Calibri" w:eastAsia="Calibri" w:hAnsi="Calibri" w:cstheme="minorHAnsi"/>
          <w:noProof/>
        </w:rPr>
      </w:pPr>
      <w:bookmarkStart w:id="5" w:name="_ENREF_5"/>
      <w:r w:rsidRPr="00E30C98">
        <w:rPr>
          <w:rFonts w:ascii="Calibri" w:eastAsia="Calibri" w:hAnsi="Calibri" w:cstheme="minorHAnsi"/>
          <w:noProof/>
        </w:rPr>
        <w:t>5. Mueller RS (2004) Treatment protocols for demodicosis: an evidence based review. Veterinary Dermatology 14: 75-89.</w:t>
      </w:r>
      <w:bookmarkEnd w:id="5"/>
    </w:p>
    <w:p w:rsidR="00E30C98" w:rsidRPr="00E30C98" w:rsidRDefault="00E30C98" w:rsidP="00E30C98">
      <w:pPr>
        <w:spacing w:line="240" w:lineRule="auto"/>
        <w:ind w:left="720" w:hanging="720"/>
        <w:rPr>
          <w:rFonts w:ascii="Calibri" w:eastAsia="Calibri" w:hAnsi="Calibri" w:cstheme="minorHAnsi"/>
          <w:noProof/>
        </w:rPr>
      </w:pPr>
      <w:bookmarkStart w:id="6" w:name="_ENREF_6"/>
      <w:r w:rsidRPr="00E30C98">
        <w:rPr>
          <w:rFonts w:ascii="Calibri" w:eastAsia="Calibri" w:hAnsi="Calibri" w:cstheme="minorHAnsi"/>
          <w:noProof/>
        </w:rPr>
        <w:t>6. Miller WH, Griffin CE, Campbell KL (2013) Muller &amp; Kirk's Small Animal Dermatology 7th Edition. St. Louis, United States: Elsevier.</w:t>
      </w:r>
      <w:bookmarkEnd w:id="6"/>
    </w:p>
    <w:p w:rsidR="00E30C98" w:rsidRDefault="00E30C98" w:rsidP="00E30C98">
      <w:pPr>
        <w:spacing w:line="240" w:lineRule="auto"/>
        <w:rPr>
          <w:rFonts w:ascii="Calibri" w:eastAsia="Calibri" w:hAnsi="Calibri" w:cstheme="minorHAnsi"/>
          <w:noProof/>
        </w:rPr>
      </w:pPr>
    </w:p>
    <w:p w:rsidR="00A475FC" w:rsidRDefault="0084708D" w:rsidP="00A475FC">
      <w:r w:rsidRPr="0084708D">
        <w:rPr>
          <w:rFonts w:eastAsia="Calibri" w:cstheme="minorHAnsi"/>
        </w:rPr>
        <w:fldChar w:fldCharType="end"/>
      </w:r>
      <w:r w:rsidR="00C7244C">
        <w:t xml:space="preserve"> </w:t>
      </w:r>
    </w:p>
    <w:p w:rsidR="000A2C79" w:rsidRPr="00641671" w:rsidRDefault="000A2C79" w:rsidP="00641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A2C79" w:rsidRPr="00641671" w:rsidSect="002A1C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3D" w:rsidRDefault="00344C3D" w:rsidP="00201D24">
      <w:pPr>
        <w:spacing w:after="0" w:line="240" w:lineRule="auto"/>
      </w:pPr>
      <w:r>
        <w:separator/>
      </w:r>
    </w:p>
  </w:endnote>
  <w:endnote w:type="continuationSeparator" w:id="0">
    <w:p w:rsidR="00344C3D" w:rsidRDefault="00344C3D" w:rsidP="0020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3D" w:rsidRDefault="00344C3D" w:rsidP="00201D24">
      <w:pPr>
        <w:spacing w:after="0" w:line="240" w:lineRule="auto"/>
      </w:pPr>
      <w:r>
        <w:separator/>
      </w:r>
    </w:p>
  </w:footnote>
  <w:footnote w:type="continuationSeparator" w:id="0">
    <w:p w:rsidR="00344C3D" w:rsidRDefault="00344C3D" w:rsidP="0020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04" w:rsidRDefault="00D52B0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E00"/>
    <w:multiLevelType w:val="hybridMultilevel"/>
    <w:tmpl w:val="400A47D8"/>
    <w:lvl w:ilvl="0" w:tplc="0DC49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9A9"/>
    <w:multiLevelType w:val="hybridMultilevel"/>
    <w:tmpl w:val="D68C4984"/>
    <w:lvl w:ilvl="0" w:tplc="7DBE49B4">
      <w:numFmt w:val="bullet"/>
      <w:lvlText w:val=""/>
      <w:lvlJc w:val="left"/>
      <w:pPr>
        <w:ind w:left="328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">
    <w:nsid w:val="0EB56724"/>
    <w:multiLevelType w:val="hybridMultilevel"/>
    <w:tmpl w:val="08C025A6"/>
    <w:lvl w:ilvl="0" w:tplc="139E1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09C1"/>
    <w:multiLevelType w:val="hybridMultilevel"/>
    <w:tmpl w:val="55FAAA96"/>
    <w:lvl w:ilvl="0" w:tplc="5EDCB4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64080"/>
    <w:multiLevelType w:val="hybridMultilevel"/>
    <w:tmpl w:val="204C8672"/>
    <w:lvl w:ilvl="0" w:tplc="4BF0B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671B0"/>
    <w:multiLevelType w:val="hybridMultilevel"/>
    <w:tmpl w:val="914A628E"/>
    <w:lvl w:ilvl="0" w:tplc="11CC35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72B4C"/>
    <w:multiLevelType w:val="hybridMultilevel"/>
    <w:tmpl w:val="DF323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A7229"/>
    <w:multiLevelType w:val="hybridMultilevel"/>
    <w:tmpl w:val="B76C4D5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96128"/>
    <w:multiLevelType w:val="hybridMultilevel"/>
    <w:tmpl w:val="68200C4E"/>
    <w:lvl w:ilvl="0" w:tplc="2CB45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C2FC0"/>
    <w:multiLevelType w:val="hybridMultilevel"/>
    <w:tmpl w:val="AE58DF4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F633B"/>
    <w:multiLevelType w:val="hybridMultilevel"/>
    <w:tmpl w:val="D5825EF8"/>
    <w:lvl w:ilvl="0" w:tplc="3B524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E291C"/>
    <w:multiLevelType w:val="hybridMultilevel"/>
    <w:tmpl w:val="08C025A6"/>
    <w:lvl w:ilvl="0" w:tplc="139E1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65B00"/>
    <w:multiLevelType w:val="hybridMultilevel"/>
    <w:tmpl w:val="B82E4D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C22FE"/>
    <w:multiLevelType w:val="hybridMultilevel"/>
    <w:tmpl w:val="70BE82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F0FB4"/>
    <w:multiLevelType w:val="hybridMultilevel"/>
    <w:tmpl w:val="0090F4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atse9waffa9wcex0955d2ecf5tvxrwd22ef&quot;&gt;My EndNote Library&lt;record-ids&gt;&lt;item&gt;256&lt;/item&gt;&lt;item&gt;268&lt;/item&gt;&lt;item&gt;270&lt;/item&gt;&lt;item&gt;271&lt;/item&gt;&lt;item&gt;274&lt;/item&gt;&lt;item&gt;342&lt;/item&gt;&lt;/record-ids&gt;&lt;/item&gt;&lt;/Libraries&gt;"/>
  </w:docVars>
  <w:rsids>
    <w:rsidRoot w:val="00A91BB6"/>
    <w:rsid w:val="000006C2"/>
    <w:rsid w:val="00001F8F"/>
    <w:rsid w:val="000025D7"/>
    <w:rsid w:val="00004EDC"/>
    <w:rsid w:val="00006151"/>
    <w:rsid w:val="00006FE1"/>
    <w:rsid w:val="000076D0"/>
    <w:rsid w:val="00007BC0"/>
    <w:rsid w:val="00007FAE"/>
    <w:rsid w:val="0001110B"/>
    <w:rsid w:val="000122F6"/>
    <w:rsid w:val="000125C4"/>
    <w:rsid w:val="0001401C"/>
    <w:rsid w:val="00014C58"/>
    <w:rsid w:val="0001502B"/>
    <w:rsid w:val="00016328"/>
    <w:rsid w:val="00017014"/>
    <w:rsid w:val="00021F55"/>
    <w:rsid w:val="000223E3"/>
    <w:rsid w:val="0002326F"/>
    <w:rsid w:val="0002557F"/>
    <w:rsid w:val="00026CA6"/>
    <w:rsid w:val="00030DAB"/>
    <w:rsid w:val="000316FE"/>
    <w:rsid w:val="000320C1"/>
    <w:rsid w:val="0003367A"/>
    <w:rsid w:val="00034966"/>
    <w:rsid w:val="00035760"/>
    <w:rsid w:val="00036391"/>
    <w:rsid w:val="00037B68"/>
    <w:rsid w:val="000408B0"/>
    <w:rsid w:val="00040F07"/>
    <w:rsid w:val="00041529"/>
    <w:rsid w:val="0004226F"/>
    <w:rsid w:val="000428D4"/>
    <w:rsid w:val="0004344B"/>
    <w:rsid w:val="00043758"/>
    <w:rsid w:val="000448B3"/>
    <w:rsid w:val="00044BB2"/>
    <w:rsid w:val="00044FEC"/>
    <w:rsid w:val="0004563A"/>
    <w:rsid w:val="00045E0B"/>
    <w:rsid w:val="00047941"/>
    <w:rsid w:val="000506D4"/>
    <w:rsid w:val="000512B3"/>
    <w:rsid w:val="00051F4D"/>
    <w:rsid w:val="00052644"/>
    <w:rsid w:val="00052804"/>
    <w:rsid w:val="00054203"/>
    <w:rsid w:val="0005438A"/>
    <w:rsid w:val="00054EDA"/>
    <w:rsid w:val="00056232"/>
    <w:rsid w:val="00056B93"/>
    <w:rsid w:val="0006150A"/>
    <w:rsid w:val="00063B1F"/>
    <w:rsid w:val="00065239"/>
    <w:rsid w:val="000661D8"/>
    <w:rsid w:val="00066D45"/>
    <w:rsid w:val="000714D2"/>
    <w:rsid w:val="00071576"/>
    <w:rsid w:val="00071739"/>
    <w:rsid w:val="00071C78"/>
    <w:rsid w:val="00071F68"/>
    <w:rsid w:val="000721DF"/>
    <w:rsid w:val="00072463"/>
    <w:rsid w:val="000726C1"/>
    <w:rsid w:val="00073216"/>
    <w:rsid w:val="000732F4"/>
    <w:rsid w:val="00073321"/>
    <w:rsid w:val="00073324"/>
    <w:rsid w:val="00075601"/>
    <w:rsid w:val="0007567C"/>
    <w:rsid w:val="00075820"/>
    <w:rsid w:val="0007667B"/>
    <w:rsid w:val="00076E60"/>
    <w:rsid w:val="00077963"/>
    <w:rsid w:val="00077B00"/>
    <w:rsid w:val="00081DB4"/>
    <w:rsid w:val="00082DCF"/>
    <w:rsid w:val="00083011"/>
    <w:rsid w:val="000831FC"/>
    <w:rsid w:val="00083395"/>
    <w:rsid w:val="00086225"/>
    <w:rsid w:val="000867E9"/>
    <w:rsid w:val="00086E7C"/>
    <w:rsid w:val="00087082"/>
    <w:rsid w:val="00087C56"/>
    <w:rsid w:val="000900CF"/>
    <w:rsid w:val="00090CB0"/>
    <w:rsid w:val="00091A8C"/>
    <w:rsid w:val="00093A58"/>
    <w:rsid w:val="00093BF0"/>
    <w:rsid w:val="00095D53"/>
    <w:rsid w:val="00095ECC"/>
    <w:rsid w:val="00096B63"/>
    <w:rsid w:val="000978B6"/>
    <w:rsid w:val="000A057B"/>
    <w:rsid w:val="000A1CCA"/>
    <w:rsid w:val="000A2567"/>
    <w:rsid w:val="000A2661"/>
    <w:rsid w:val="000A2C79"/>
    <w:rsid w:val="000A4C91"/>
    <w:rsid w:val="000A5061"/>
    <w:rsid w:val="000A5413"/>
    <w:rsid w:val="000A59EA"/>
    <w:rsid w:val="000A6295"/>
    <w:rsid w:val="000A6AB4"/>
    <w:rsid w:val="000A6F48"/>
    <w:rsid w:val="000A73C1"/>
    <w:rsid w:val="000B240D"/>
    <w:rsid w:val="000B3B46"/>
    <w:rsid w:val="000B4667"/>
    <w:rsid w:val="000B5430"/>
    <w:rsid w:val="000B7577"/>
    <w:rsid w:val="000B7645"/>
    <w:rsid w:val="000B7A01"/>
    <w:rsid w:val="000C0CFD"/>
    <w:rsid w:val="000C1721"/>
    <w:rsid w:val="000C1AD3"/>
    <w:rsid w:val="000C1DD0"/>
    <w:rsid w:val="000C282F"/>
    <w:rsid w:val="000C2AF4"/>
    <w:rsid w:val="000C3AE1"/>
    <w:rsid w:val="000C3B55"/>
    <w:rsid w:val="000C3BF8"/>
    <w:rsid w:val="000C3C96"/>
    <w:rsid w:val="000C5165"/>
    <w:rsid w:val="000C657C"/>
    <w:rsid w:val="000C6888"/>
    <w:rsid w:val="000D0998"/>
    <w:rsid w:val="000D2185"/>
    <w:rsid w:val="000D24D4"/>
    <w:rsid w:val="000D4034"/>
    <w:rsid w:val="000D43CE"/>
    <w:rsid w:val="000D56F8"/>
    <w:rsid w:val="000D6EC6"/>
    <w:rsid w:val="000D72D3"/>
    <w:rsid w:val="000D74E0"/>
    <w:rsid w:val="000D7A0F"/>
    <w:rsid w:val="000E1801"/>
    <w:rsid w:val="000E2000"/>
    <w:rsid w:val="000E4CC7"/>
    <w:rsid w:val="000E66BE"/>
    <w:rsid w:val="000E7F52"/>
    <w:rsid w:val="000F0922"/>
    <w:rsid w:val="000F1EDA"/>
    <w:rsid w:val="000F277E"/>
    <w:rsid w:val="000F3FFF"/>
    <w:rsid w:val="000F4D49"/>
    <w:rsid w:val="000F4FCE"/>
    <w:rsid w:val="00100D0F"/>
    <w:rsid w:val="001013CA"/>
    <w:rsid w:val="00101404"/>
    <w:rsid w:val="00102F76"/>
    <w:rsid w:val="001049F0"/>
    <w:rsid w:val="00104A07"/>
    <w:rsid w:val="001063ED"/>
    <w:rsid w:val="00106F7B"/>
    <w:rsid w:val="00111D27"/>
    <w:rsid w:val="00112E2A"/>
    <w:rsid w:val="00113B3A"/>
    <w:rsid w:val="00114223"/>
    <w:rsid w:val="00114285"/>
    <w:rsid w:val="00116B7B"/>
    <w:rsid w:val="00122870"/>
    <w:rsid w:val="0012290A"/>
    <w:rsid w:val="00123D2B"/>
    <w:rsid w:val="0012587E"/>
    <w:rsid w:val="001258C0"/>
    <w:rsid w:val="001262E9"/>
    <w:rsid w:val="001275DC"/>
    <w:rsid w:val="00127F38"/>
    <w:rsid w:val="0013148C"/>
    <w:rsid w:val="00131564"/>
    <w:rsid w:val="00131B49"/>
    <w:rsid w:val="001330F8"/>
    <w:rsid w:val="00133491"/>
    <w:rsid w:val="001334E2"/>
    <w:rsid w:val="00135831"/>
    <w:rsid w:val="00136B9A"/>
    <w:rsid w:val="0014293D"/>
    <w:rsid w:val="00142AE8"/>
    <w:rsid w:val="00142EED"/>
    <w:rsid w:val="00143518"/>
    <w:rsid w:val="0014443E"/>
    <w:rsid w:val="00144682"/>
    <w:rsid w:val="0014496E"/>
    <w:rsid w:val="00145BF1"/>
    <w:rsid w:val="00146A7D"/>
    <w:rsid w:val="00147942"/>
    <w:rsid w:val="0015023C"/>
    <w:rsid w:val="00151CE8"/>
    <w:rsid w:val="001524B6"/>
    <w:rsid w:val="001524FA"/>
    <w:rsid w:val="00153070"/>
    <w:rsid w:val="00153191"/>
    <w:rsid w:val="00156B0F"/>
    <w:rsid w:val="00157C0F"/>
    <w:rsid w:val="00157DC2"/>
    <w:rsid w:val="001606F1"/>
    <w:rsid w:val="00161838"/>
    <w:rsid w:val="00162608"/>
    <w:rsid w:val="00162A43"/>
    <w:rsid w:val="00163C77"/>
    <w:rsid w:val="00165769"/>
    <w:rsid w:val="00166559"/>
    <w:rsid w:val="001673E6"/>
    <w:rsid w:val="00174B56"/>
    <w:rsid w:val="00174B7E"/>
    <w:rsid w:val="00174CD3"/>
    <w:rsid w:val="00174D68"/>
    <w:rsid w:val="001751BA"/>
    <w:rsid w:val="00176294"/>
    <w:rsid w:val="00182640"/>
    <w:rsid w:val="00182A1F"/>
    <w:rsid w:val="001838CF"/>
    <w:rsid w:val="001845B5"/>
    <w:rsid w:val="00184CDA"/>
    <w:rsid w:val="00185E05"/>
    <w:rsid w:val="001861C4"/>
    <w:rsid w:val="001905F3"/>
    <w:rsid w:val="001912EF"/>
    <w:rsid w:val="001914F6"/>
    <w:rsid w:val="00193DE4"/>
    <w:rsid w:val="00195555"/>
    <w:rsid w:val="00195CBF"/>
    <w:rsid w:val="001963E4"/>
    <w:rsid w:val="00196431"/>
    <w:rsid w:val="001A0ADC"/>
    <w:rsid w:val="001A1FEF"/>
    <w:rsid w:val="001A3E18"/>
    <w:rsid w:val="001A3F6A"/>
    <w:rsid w:val="001A58D6"/>
    <w:rsid w:val="001A6716"/>
    <w:rsid w:val="001A734B"/>
    <w:rsid w:val="001A7515"/>
    <w:rsid w:val="001B0E9C"/>
    <w:rsid w:val="001B14FD"/>
    <w:rsid w:val="001B1BAA"/>
    <w:rsid w:val="001B3037"/>
    <w:rsid w:val="001B31ED"/>
    <w:rsid w:val="001B348E"/>
    <w:rsid w:val="001B408B"/>
    <w:rsid w:val="001B5C7A"/>
    <w:rsid w:val="001B7CA4"/>
    <w:rsid w:val="001B7F09"/>
    <w:rsid w:val="001C1874"/>
    <w:rsid w:val="001C1EF7"/>
    <w:rsid w:val="001C1FB9"/>
    <w:rsid w:val="001C2968"/>
    <w:rsid w:val="001C3571"/>
    <w:rsid w:val="001C4E5C"/>
    <w:rsid w:val="001C506F"/>
    <w:rsid w:val="001C5A69"/>
    <w:rsid w:val="001C6ABB"/>
    <w:rsid w:val="001C77A2"/>
    <w:rsid w:val="001D00DF"/>
    <w:rsid w:val="001D1E07"/>
    <w:rsid w:val="001D1E89"/>
    <w:rsid w:val="001D29EC"/>
    <w:rsid w:val="001D2ED7"/>
    <w:rsid w:val="001D52BE"/>
    <w:rsid w:val="001D53C3"/>
    <w:rsid w:val="001D66AF"/>
    <w:rsid w:val="001D7DE4"/>
    <w:rsid w:val="001E0BF0"/>
    <w:rsid w:val="001E1553"/>
    <w:rsid w:val="001E2A6C"/>
    <w:rsid w:val="001E3DF3"/>
    <w:rsid w:val="001E4BA9"/>
    <w:rsid w:val="001E645F"/>
    <w:rsid w:val="001E6A47"/>
    <w:rsid w:val="001E71FC"/>
    <w:rsid w:val="001F0432"/>
    <w:rsid w:val="001F07F0"/>
    <w:rsid w:val="001F08FD"/>
    <w:rsid w:val="001F1154"/>
    <w:rsid w:val="001F1FC7"/>
    <w:rsid w:val="001F25F6"/>
    <w:rsid w:val="001F3102"/>
    <w:rsid w:val="001F3603"/>
    <w:rsid w:val="001F784C"/>
    <w:rsid w:val="00200C38"/>
    <w:rsid w:val="00200EB3"/>
    <w:rsid w:val="0020136E"/>
    <w:rsid w:val="00201C8B"/>
    <w:rsid w:val="00201D24"/>
    <w:rsid w:val="00203099"/>
    <w:rsid w:val="002043B1"/>
    <w:rsid w:val="00206D39"/>
    <w:rsid w:val="002075F8"/>
    <w:rsid w:val="00210D74"/>
    <w:rsid w:val="00210DEE"/>
    <w:rsid w:val="00211B90"/>
    <w:rsid w:val="002123BF"/>
    <w:rsid w:val="002128FD"/>
    <w:rsid w:val="00212C2A"/>
    <w:rsid w:val="00215855"/>
    <w:rsid w:val="0021614B"/>
    <w:rsid w:val="00220E67"/>
    <w:rsid w:val="0022111D"/>
    <w:rsid w:val="002214E9"/>
    <w:rsid w:val="002215AC"/>
    <w:rsid w:val="00221E01"/>
    <w:rsid w:val="00222C14"/>
    <w:rsid w:val="002244BA"/>
    <w:rsid w:val="00225101"/>
    <w:rsid w:val="002258D4"/>
    <w:rsid w:val="00230D40"/>
    <w:rsid w:val="00230FCC"/>
    <w:rsid w:val="00231940"/>
    <w:rsid w:val="002349FE"/>
    <w:rsid w:val="00234A81"/>
    <w:rsid w:val="00234C7A"/>
    <w:rsid w:val="002351AC"/>
    <w:rsid w:val="00235397"/>
    <w:rsid w:val="00235694"/>
    <w:rsid w:val="00235A5F"/>
    <w:rsid w:val="00235C92"/>
    <w:rsid w:val="0023777B"/>
    <w:rsid w:val="0024022B"/>
    <w:rsid w:val="002403D9"/>
    <w:rsid w:val="00240A04"/>
    <w:rsid w:val="00240C85"/>
    <w:rsid w:val="0024245A"/>
    <w:rsid w:val="00242494"/>
    <w:rsid w:val="002424CA"/>
    <w:rsid w:val="00244E58"/>
    <w:rsid w:val="0024515F"/>
    <w:rsid w:val="002453D1"/>
    <w:rsid w:val="0024607E"/>
    <w:rsid w:val="00247D52"/>
    <w:rsid w:val="0025182B"/>
    <w:rsid w:val="002518EE"/>
    <w:rsid w:val="0025378C"/>
    <w:rsid w:val="00254D0E"/>
    <w:rsid w:val="00256D8F"/>
    <w:rsid w:val="00257662"/>
    <w:rsid w:val="0026030B"/>
    <w:rsid w:val="00261D35"/>
    <w:rsid w:val="0026373E"/>
    <w:rsid w:val="002659C1"/>
    <w:rsid w:val="0027011F"/>
    <w:rsid w:val="002737B6"/>
    <w:rsid w:val="002742AF"/>
    <w:rsid w:val="00274DC3"/>
    <w:rsid w:val="00275386"/>
    <w:rsid w:val="00275428"/>
    <w:rsid w:val="00275660"/>
    <w:rsid w:val="002769A7"/>
    <w:rsid w:val="00281598"/>
    <w:rsid w:val="00281ECD"/>
    <w:rsid w:val="0028350F"/>
    <w:rsid w:val="002848D8"/>
    <w:rsid w:val="0028510A"/>
    <w:rsid w:val="00286992"/>
    <w:rsid w:val="00286D7F"/>
    <w:rsid w:val="00287D20"/>
    <w:rsid w:val="00291281"/>
    <w:rsid w:val="002938A8"/>
    <w:rsid w:val="0029472D"/>
    <w:rsid w:val="002952FC"/>
    <w:rsid w:val="0029534C"/>
    <w:rsid w:val="00295374"/>
    <w:rsid w:val="00295495"/>
    <w:rsid w:val="00296141"/>
    <w:rsid w:val="00296DF7"/>
    <w:rsid w:val="002A1B25"/>
    <w:rsid w:val="002A1C72"/>
    <w:rsid w:val="002A2B52"/>
    <w:rsid w:val="002A30B2"/>
    <w:rsid w:val="002A316F"/>
    <w:rsid w:val="002A3345"/>
    <w:rsid w:val="002A387E"/>
    <w:rsid w:val="002A5090"/>
    <w:rsid w:val="002A5404"/>
    <w:rsid w:val="002A5ABF"/>
    <w:rsid w:val="002A634B"/>
    <w:rsid w:val="002A65CC"/>
    <w:rsid w:val="002A74C3"/>
    <w:rsid w:val="002B06B3"/>
    <w:rsid w:val="002B1898"/>
    <w:rsid w:val="002B1B97"/>
    <w:rsid w:val="002B1C15"/>
    <w:rsid w:val="002B46BF"/>
    <w:rsid w:val="002B4922"/>
    <w:rsid w:val="002B4A61"/>
    <w:rsid w:val="002B6F85"/>
    <w:rsid w:val="002C00AE"/>
    <w:rsid w:val="002C05D9"/>
    <w:rsid w:val="002C0928"/>
    <w:rsid w:val="002C0B99"/>
    <w:rsid w:val="002C0D31"/>
    <w:rsid w:val="002C2231"/>
    <w:rsid w:val="002C4DAA"/>
    <w:rsid w:val="002C511B"/>
    <w:rsid w:val="002C5981"/>
    <w:rsid w:val="002C5D2D"/>
    <w:rsid w:val="002C5D6E"/>
    <w:rsid w:val="002D15FE"/>
    <w:rsid w:val="002D34DF"/>
    <w:rsid w:val="002D3607"/>
    <w:rsid w:val="002D3FD6"/>
    <w:rsid w:val="002D550E"/>
    <w:rsid w:val="002D5535"/>
    <w:rsid w:val="002D6083"/>
    <w:rsid w:val="002D61C1"/>
    <w:rsid w:val="002D641C"/>
    <w:rsid w:val="002D6BFA"/>
    <w:rsid w:val="002D7718"/>
    <w:rsid w:val="002E1607"/>
    <w:rsid w:val="002E25CA"/>
    <w:rsid w:val="002E298B"/>
    <w:rsid w:val="002E2B0B"/>
    <w:rsid w:val="002E3DE3"/>
    <w:rsid w:val="002E7A14"/>
    <w:rsid w:val="002F0BAC"/>
    <w:rsid w:val="002F0E59"/>
    <w:rsid w:val="002F1314"/>
    <w:rsid w:val="002F1385"/>
    <w:rsid w:val="002F1772"/>
    <w:rsid w:val="002F25D8"/>
    <w:rsid w:val="002F2775"/>
    <w:rsid w:val="002F33C6"/>
    <w:rsid w:val="002F5075"/>
    <w:rsid w:val="003000BC"/>
    <w:rsid w:val="003007B9"/>
    <w:rsid w:val="00301F43"/>
    <w:rsid w:val="0030244E"/>
    <w:rsid w:val="003032A1"/>
    <w:rsid w:val="003046C9"/>
    <w:rsid w:val="00304824"/>
    <w:rsid w:val="00304E37"/>
    <w:rsid w:val="00307735"/>
    <w:rsid w:val="003079C9"/>
    <w:rsid w:val="00311262"/>
    <w:rsid w:val="0031138F"/>
    <w:rsid w:val="003113FB"/>
    <w:rsid w:val="00311E3D"/>
    <w:rsid w:val="0031427E"/>
    <w:rsid w:val="00316C57"/>
    <w:rsid w:val="0031744E"/>
    <w:rsid w:val="0032055A"/>
    <w:rsid w:val="003215EA"/>
    <w:rsid w:val="00321A94"/>
    <w:rsid w:val="003245F1"/>
    <w:rsid w:val="0032498B"/>
    <w:rsid w:val="00327D64"/>
    <w:rsid w:val="003328D5"/>
    <w:rsid w:val="00332F3C"/>
    <w:rsid w:val="003334D3"/>
    <w:rsid w:val="00335C91"/>
    <w:rsid w:val="003362A0"/>
    <w:rsid w:val="00336E86"/>
    <w:rsid w:val="00340900"/>
    <w:rsid w:val="003412BD"/>
    <w:rsid w:val="003422BA"/>
    <w:rsid w:val="00342317"/>
    <w:rsid w:val="00342C9C"/>
    <w:rsid w:val="0034459E"/>
    <w:rsid w:val="00344C3D"/>
    <w:rsid w:val="0034519B"/>
    <w:rsid w:val="00346BD3"/>
    <w:rsid w:val="00350CF8"/>
    <w:rsid w:val="00350F81"/>
    <w:rsid w:val="003544BE"/>
    <w:rsid w:val="00355665"/>
    <w:rsid w:val="003609B8"/>
    <w:rsid w:val="00360E65"/>
    <w:rsid w:val="00361203"/>
    <w:rsid w:val="003629CD"/>
    <w:rsid w:val="00363350"/>
    <w:rsid w:val="0036514B"/>
    <w:rsid w:val="003655A9"/>
    <w:rsid w:val="0036641D"/>
    <w:rsid w:val="00366B91"/>
    <w:rsid w:val="00367E07"/>
    <w:rsid w:val="00370E98"/>
    <w:rsid w:val="003714A4"/>
    <w:rsid w:val="00371E80"/>
    <w:rsid w:val="003731CF"/>
    <w:rsid w:val="003742A2"/>
    <w:rsid w:val="00375DFF"/>
    <w:rsid w:val="00376A40"/>
    <w:rsid w:val="00377739"/>
    <w:rsid w:val="00380417"/>
    <w:rsid w:val="00380A09"/>
    <w:rsid w:val="00381083"/>
    <w:rsid w:val="0038272B"/>
    <w:rsid w:val="00382827"/>
    <w:rsid w:val="00383479"/>
    <w:rsid w:val="00383F39"/>
    <w:rsid w:val="00385245"/>
    <w:rsid w:val="00386646"/>
    <w:rsid w:val="00386F08"/>
    <w:rsid w:val="003906CE"/>
    <w:rsid w:val="00390E70"/>
    <w:rsid w:val="003919B2"/>
    <w:rsid w:val="00391B57"/>
    <w:rsid w:val="0039292E"/>
    <w:rsid w:val="00392A80"/>
    <w:rsid w:val="00393091"/>
    <w:rsid w:val="0039356B"/>
    <w:rsid w:val="0039402D"/>
    <w:rsid w:val="00394985"/>
    <w:rsid w:val="00394E7F"/>
    <w:rsid w:val="0039610C"/>
    <w:rsid w:val="003965E8"/>
    <w:rsid w:val="00396795"/>
    <w:rsid w:val="00397322"/>
    <w:rsid w:val="003977A6"/>
    <w:rsid w:val="003A1ABE"/>
    <w:rsid w:val="003A3170"/>
    <w:rsid w:val="003A3C60"/>
    <w:rsid w:val="003A4057"/>
    <w:rsid w:val="003A4149"/>
    <w:rsid w:val="003A51AD"/>
    <w:rsid w:val="003A55F8"/>
    <w:rsid w:val="003A5C99"/>
    <w:rsid w:val="003A6405"/>
    <w:rsid w:val="003A6701"/>
    <w:rsid w:val="003A68F0"/>
    <w:rsid w:val="003A703F"/>
    <w:rsid w:val="003A7B63"/>
    <w:rsid w:val="003B03C8"/>
    <w:rsid w:val="003B62EE"/>
    <w:rsid w:val="003B7588"/>
    <w:rsid w:val="003B7C75"/>
    <w:rsid w:val="003B7FEB"/>
    <w:rsid w:val="003C0010"/>
    <w:rsid w:val="003C1E39"/>
    <w:rsid w:val="003C2CF3"/>
    <w:rsid w:val="003C3083"/>
    <w:rsid w:val="003C321B"/>
    <w:rsid w:val="003C39DE"/>
    <w:rsid w:val="003C4640"/>
    <w:rsid w:val="003C554F"/>
    <w:rsid w:val="003C663D"/>
    <w:rsid w:val="003C75B6"/>
    <w:rsid w:val="003C7A0E"/>
    <w:rsid w:val="003D4662"/>
    <w:rsid w:val="003D4BFE"/>
    <w:rsid w:val="003D4FBE"/>
    <w:rsid w:val="003D5F9A"/>
    <w:rsid w:val="003E0278"/>
    <w:rsid w:val="003E0BD6"/>
    <w:rsid w:val="003E1C29"/>
    <w:rsid w:val="003E1D0D"/>
    <w:rsid w:val="003E220F"/>
    <w:rsid w:val="003E2BF7"/>
    <w:rsid w:val="003E3502"/>
    <w:rsid w:val="003E3FDE"/>
    <w:rsid w:val="003E5A56"/>
    <w:rsid w:val="003E5F20"/>
    <w:rsid w:val="003E6801"/>
    <w:rsid w:val="003E7AFB"/>
    <w:rsid w:val="003E7E53"/>
    <w:rsid w:val="003F15B2"/>
    <w:rsid w:val="003F2437"/>
    <w:rsid w:val="003F2B7C"/>
    <w:rsid w:val="003F2CB0"/>
    <w:rsid w:val="003F3CC3"/>
    <w:rsid w:val="003F51E4"/>
    <w:rsid w:val="00400CF0"/>
    <w:rsid w:val="00402E08"/>
    <w:rsid w:val="00402FD1"/>
    <w:rsid w:val="00403178"/>
    <w:rsid w:val="004037FA"/>
    <w:rsid w:val="004038BB"/>
    <w:rsid w:val="0040542A"/>
    <w:rsid w:val="00411BA3"/>
    <w:rsid w:val="00412187"/>
    <w:rsid w:val="004123A5"/>
    <w:rsid w:val="00412AB2"/>
    <w:rsid w:val="004138F5"/>
    <w:rsid w:val="00413D7E"/>
    <w:rsid w:val="0041440E"/>
    <w:rsid w:val="004146CC"/>
    <w:rsid w:val="00416F32"/>
    <w:rsid w:val="00417EF9"/>
    <w:rsid w:val="00420332"/>
    <w:rsid w:val="00421ADA"/>
    <w:rsid w:val="00422552"/>
    <w:rsid w:val="00422C81"/>
    <w:rsid w:val="004241E6"/>
    <w:rsid w:val="0042693D"/>
    <w:rsid w:val="00427A0A"/>
    <w:rsid w:val="00427EA8"/>
    <w:rsid w:val="004319B9"/>
    <w:rsid w:val="00431AF3"/>
    <w:rsid w:val="00431D29"/>
    <w:rsid w:val="00432A59"/>
    <w:rsid w:val="004336F0"/>
    <w:rsid w:val="004354FF"/>
    <w:rsid w:val="004359AC"/>
    <w:rsid w:val="00436858"/>
    <w:rsid w:val="00440727"/>
    <w:rsid w:val="00440830"/>
    <w:rsid w:val="004414C3"/>
    <w:rsid w:val="004416C3"/>
    <w:rsid w:val="004418E9"/>
    <w:rsid w:val="004421F1"/>
    <w:rsid w:val="0044236E"/>
    <w:rsid w:val="004423BE"/>
    <w:rsid w:val="00442630"/>
    <w:rsid w:val="004426DC"/>
    <w:rsid w:val="0044358F"/>
    <w:rsid w:val="00443661"/>
    <w:rsid w:val="00444EEB"/>
    <w:rsid w:val="004463D2"/>
    <w:rsid w:val="00447DE1"/>
    <w:rsid w:val="0045008A"/>
    <w:rsid w:val="00450C69"/>
    <w:rsid w:val="00451E6F"/>
    <w:rsid w:val="0045232B"/>
    <w:rsid w:val="00452D92"/>
    <w:rsid w:val="0045346E"/>
    <w:rsid w:val="0045665E"/>
    <w:rsid w:val="00456C8B"/>
    <w:rsid w:val="00457838"/>
    <w:rsid w:val="00457BF0"/>
    <w:rsid w:val="0046001E"/>
    <w:rsid w:val="00461BC7"/>
    <w:rsid w:val="00462F94"/>
    <w:rsid w:val="00463CB7"/>
    <w:rsid w:val="00467328"/>
    <w:rsid w:val="0047077B"/>
    <w:rsid w:val="00470DFF"/>
    <w:rsid w:val="00473CDE"/>
    <w:rsid w:val="00474696"/>
    <w:rsid w:val="00475BD2"/>
    <w:rsid w:val="00476652"/>
    <w:rsid w:val="00477729"/>
    <w:rsid w:val="0048004F"/>
    <w:rsid w:val="00481942"/>
    <w:rsid w:val="00482C51"/>
    <w:rsid w:val="00482D27"/>
    <w:rsid w:val="004832E2"/>
    <w:rsid w:val="00483600"/>
    <w:rsid w:val="004836E5"/>
    <w:rsid w:val="0048516E"/>
    <w:rsid w:val="00485293"/>
    <w:rsid w:val="004906AB"/>
    <w:rsid w:val="00491618"/>
    <w:rsid w:val="00491D4C"/>
    <w:rsid w:val="004939C4"/>
    <w:rsid w:val="004948B5"/>
    <w:rsid w:val="00494A7E"/>
    <w:rsid w:val="0049550D"/>
    <w:rsid w:val="00497781"/>
    <w:rsid w:val="00497CC4"/>
    <w:rsid w:val="004A0C99"/>
    <w:rsid w:val="004A2737"/>
    <w:rsid w:val="004A2DE1"/>
    <w:rsid w:val="004A3FC6"/>
    <w:rsid w:val="004A650D"/>
    <w:rsid w:val="004A679F"/>
    <w:rsid w:val="004A6E2E"/>
    <w:rsid w:val="004A7018"/>
    <w:rsid w:val="004B2185"/>
    <w:rsid w:val="004B2210"/>
    <w:rsid w:val="004B3F86"/>
    <w:rsid w:val="004B4CB3"/>
    <w:rsid w:val="004B51F0"/>
    <w:rsid w:val="004B5C9B"/>
    <w:rsid w:val="004B5E6E"/>
    <w:rsid w:val="004B66BC"/>
    <w:rsid w:val="004B79B7"/>
    <w:rsid w:val="004B7D18"/>
    <w:rsid w:val="004C174A"/>
    <w:rsid w:val="004C37AB"/>
    <w:rsid w:val="004C45CC"/>
    <w:rsid w:val="004C577F"/>
    <w:rsid w:val="004C6F23"/>
    <w:rsid w:val="004D1033"/>
    <w:rsid w:val="004D338A"/>
    <w:rsid w:val="004D3F75"/>
    <w:rsid w:val="004D44DB"/>
    <w:rsid w:val="004D6C81"/>
    <w:rsid w:val="004D6FE2"/>
    <w:rsid w:val="004D7513"/>
    <w:rsid w:val="004D7543"/>
    <w:rsid w:val="004D756C"/>
    <w:rsid w:val="004D783F"/>
    <w:rsid w:val="004E1841"/>
    <w:rsid w:val="004E18E1"/>
    <w:rsid w:val="004E5A69"/>
    <w:rsid w:val="004E5EE6"/>
    <w:rsid w:val="004E644A"/>
    <w:rsid w:val="004E74E8"/>
    <w:rsid w:val="004F06E5"/>
    <w:rsid w:val="004F2AF4"/>
    <w:rsid w:val="004F6DD4"/>
    <w:rsid w:val="00500498"/>
    <w:rsid w:val="005012A2"/>
    <w:rsid w:val="00502B77"/>
    <w:rsid w:val="00503A19"/>
    <w:rsid w:val="00503B80"/>
    <w:rsid w:val="00504194"/>
    <w:rsid w:val="005047A1"/>
    <w:rsid w:val="0050556C"/>
    <w:rsid w:val="00507667"/>
    <w:rsid w:val="00507D3B"/>
    <w:rsid w:val="00507EE1"/>
    <w:rsid w:val="00507F6A"/>
    <w:rsid w:val="0051051B"/>
    <w:rsid w:val="00512016"/>
    <w:rsid w:val="00512421"/>
    <w:rsid w:val="00512AD9"/>
    <w:rsid w:val="0051357F"/>
    <w:rsid w:val="005140DF"/>
    <w:rsid w:val="00514F53"/>
    <w:rsid w:val="0051514D"/>
    <w:rsid w:val="00515DD9"/>
    <w:rsid w:val="00516CD9"/>
    <w:rsid w:val="00517347"/>
    <w:rsid w:val="00517D89"/>
    <w:rsid w:val="00517F1B"/>
    <w:rsid w:val="00520DE2"/>
    <w:rsid w:val="00521528"/>
    <w:rsid w:val="00521720"/>
    <w:rsid w:val="0052366B"/>
    <w:rsid w:val="005257DA"/>
    <w:rsid w:val="00526EA1"/>
    <w:rsid w:val="0053024F"/>
    <w:rsid w:val="00530678"/>
    <w:rsid w:val="0053133C"/>
    <w:rsid w:val="0053167B"/>
    <w:rsid w:val="005317BF"/>
    <w:rsid w:val="005317CE"/>
    <w:rsid w:val="0053343A"/>
    <w:rsid w:val="00534320"/>
    <w:rsid w:val="00534982"/>
    <w:rsid w:val="005410F1"/>
    <w:rsid w:val="005411CD"/>
    <w:rsid w:val="00541F7A"/>
    <w:rsid w:val="005427FF"/>
    <w:rsid w:val="00543EE2"/>
    <w:rsid w:val="0054485C"/>
    <w:rsid w:val="00547195"/>
    <w:rsid w:val="0054732B"/>
    <w:rsid w:val="005523C6"/>
    <w:rsid w:val="005523F6"/>
    <w:rsid w:val="0055255C"/>
    <w:rsid w:val="00552772"/>
    <w:rsid w:val="00552F8B"/>
    <w:rsid w:val="00555117"/>
    <w:rsid w:val="005553A2"/>
    <w:rsid w:val="005566C0"/>
    <w:rsid w:val="005567ED"/>
    <w:rsid w:val="00557206"/>
    <w:rsid w:val="005573C6"/>
    <w:rsid w:val="00557F4D"/>
    <w:rsid w:val="005603BD"/>
    <w:rsid w:val="00561758"/>
    <w:rsid w:val="00561C17"/>
    <w:rsid w:val="00561E35"/>
    <w:rsid w:val="00562FC0"/>
    <w:rsid w:val="005646C5"/>
    <w:rsid w:val="00564FEF"/>
    <w:rsid w:val="0056662F"/>
    <w:rsid w:val="0057233E"/>
    <w:rsid w:val="00573AA3"/>
    <w:rsid w:val="00573D24"/>
    <w:rsid w:val="00573E69"/>
    <w:rsid w:val="0057536C"/>
    <w:rsid w:val="00576CA2"/>
    <w:rsid w:val="00580031"/>
    <w:rsid w:val="005805AA"/>
    <w:rsid w:val="005845A2"/>
    <w:rsid w:val="00584AF1"/>
    <w:rsid w:val="0058689A"/>
    <w:rsid w:val="005876A6"/>
    <w:rsid w:val="0058779D"/>
    <w:rsid w:val="00590252"/>
    <w:rsid w:val="005918F7"/>
    <w:rsid w:val="00592743"/>
    <w:rsid w:val="0059319B"/>
    <w:rsid w:val="00593977"/>
    <w:rsid w:val="00594B07"/>
    <w:rsid w:val="00594DA3"/>
    <w:rsid w:val="005973C3"/>
    <w:rsid w:val="00597E34"/>
    <w:rsid w:val="00597EE7"/>
    <w:rsid w:val="005A0864"/>
    <w:rsid w:val="005A17AE"/>
    <w:rsid w:val="005A2372"/>
    <w:rsid w:val="005A414F"/>
    <w:rsid w:val="005A4466"/>
    <w:rsid w:val="005A78E0"/>
    <w:rsid w:val="005A7E75"/>
    <w:rsid w:val="005B02BC"/>
    <w:rsid w:val="005B0452"/>
    <w:rsid w:val="005B4355"/>
    <w:rsid w:val="005B4DC1"/>
    <w:rsid w:val="005B670D"/>
    <w:rsid w:val="005C07D7"/>
    <w:rsid w:val="005C314D"/>
    <w:rsid w:val="005C406A"/>
    <w:rsid w:val="005C571C"/>
    <w:rsid w:val="005C59E5"/>
    <w:rsid w:val="005C6765"/>
    <w:rsid w:val="005D0692"/>
    <w:rsid w:val="005D0B8D"/>
    <w:rsid w:val="005D1E79"/>
    <w:rsid w:val="005D5E33"/>
    <w:rsid w:val="005E0222"/>
    <w:rsid w:val="005E1918"/>
    <w:rsid w:val="005E2C56"/>
    <w:rsid w:val="005E3D68"/>
    <w:rsid w:val="005E541E"/>
    <w:rsid w:val="005F08E2"/>
    <w:rsid w:val="005F096E"/>
    <w:rsid w:val="005F1C78"/>
    <w:rsid w:val="005F336F"/>
    <w:rsid w:val="005F3A80"/>
    <w:rsid w:val="005F4249"/>
    <w:rsid w:val="005F4D2F"/>
    <w:rsid w:val="005F4FA0"/>
    <w:rsid w:val="005F62D0"/>
    <w:rsid w:val="005F6B3D"/>
    <w:rsid w:val="005F75F4"/>
    <w:rsid w:val="005F7B5E"/>
    <w:rsid w:val="006005F8"/>
    <w:rsid w:val="006013C3"/>
    <w:rsid w:val="00601EE1"/>
    <w:rsid w:val="0060214F"/>
    <w:rsid w:val="00603CBA"/>
    <w:rsid w:val="0060572E"/>
    <w:rsid w:val="00605F2F"/>
    <w:rsid w:val="006074BE"/>
    <w:rsid w:val="00610784"/>
    <w:rsid w:val="00611EDF"/>
    <w:rsid w:val="0061264D"/>
    <w:rsid w:val="00613D26"/>
    <w:rsid w:val="00614107"/>
    <w:rsid w:val="00614D7A"/>
    <w:rsid w:val="00614F32"/>
    <w:rsid w:val="006164CF"/>
    <w:rsid w:val="00616635"/>
    <w:rsid w:val="006175C6"/>
    <w:rsid w:val="00620A0B"/>
    <w:rsid w:val="00620B8F"/>
    <w:rsid w:val="00623A3F"/>
    <w:rsid w:val="00623B6D"/>
    <w:rsid w:val="0062755C"/>
    <w:rsid w:val="006278F7"/>
    <w:rsid w:val="006307CF"/>
    <w:rsid w:val="00631CB7"/>
    <w:rsid w:val="00631DAB"/>
    <w:rsid w:val="00632321"/>
    <w:rsid w:val="0063698E"/>
    <w:rsid w:val="00641671"/>
    <w:rsid w:val="0064176C"/>
    <w:rsid w:val="006424FF"/>
    <w:rsid w:val="00642EA8"/>
    <w:rsid w:val="00643090"/>
    <w:rsid w:val="0064327B"/>
    <w:rsid w:val="00644A86"/>
    <w:rsid w:val="006452F6"/>
    <w:rsid w:val="00645F1E"/>
    <w:rsid w:val="0064605D"/>
    <w:rsid w:val="00646230"/>
    <w:rsid w:val="006475E8"/>
    <w:rsid w:val="00647C2F"/>
    <w:rsid w:val="00651C6B"/>
    <w:rsid w:val="00651D8D"/>
    <w:rsid w:val="006522DE"/>
    <w:rsid w:val="00654F46"/>
    <w:rsid w:val="00655883"/>
    <w:rsid w:val="00656230"/>
    <w:rsid w:val="00656521"/>
    <w:rsid w:val="00656828"/>
    <w:rsid w:val="006571BD"/>
    <w:rsid w:val="00657EC2"/>
    <w:rsid w:val="00660806"/>
    <w:rsid w:val="006617B5"/>
    <w:rsid w:val="00661BFC"/>
    <w:rsid w:val="006641C0"/>
    <w:rsid w:val="00664D7E"/>
    <w:rsid w:val="0066504F"/>
    <w:rsid w:val="0066535B"/>
    <w:rsid w:val="006656FE"/>
    <w:rsid w:val="00666144"/>
    <w:rsid w:val="006669A4"/>
    <w:rsid w:val="00671DD7"/>
    <w:rsid w:val="00672DA7"/>
    <w:rsid w:val="00673424"/>
    <w:rsid w:val="00673C07"/>
    <w:rsid w:val="00673D3F"/>
    <w:rsid w:val="00676295"/>
    <w:rsid w:val="00676568"/>
    <w:rsid w:val="00676AC8"/>
    <w:rsid w:val="0067721A"/>
    <w:rsid w:val="00681379"/>
    <w:rsid w:val="00681B4E"/>
    <w:rsid w:val="00683CAC"/>
    <w:rsid w:val="00684CA3"/>
    <w:rsid w:val="0068533E"/>
    <w:rsid w:val="00685AAB"/>
    <w:rsid w:val="00685F71"/>
    <w:rsid w:val="00686683"/>
    <w:rsid w:val="006878B1"/>
    <w:rsid w:val="006879D9"/>
    <w:rsid w:val="00687FF5"/>
    <w:rsid w:val="00690490"/>
    <w:rsid w:val="006909D2"/>
    <w:rsid w:val="006924A6"/>
    <w:rsid w:val="00693557"/>
    <w:rsid w:val="00695416"/>
    <w:rsid w:val="00695A08"/>
    <w:rsid w:val="00696066"/>
    <w:rsid w:val="00696157"/>
    <w:rsid w:val="006967C7"/>
    <w:rsid w:val="00697C1A"/>
    <w:rsid w:val="006A0003"/>
    <w:rsid w:val="006A0D1B"/>
    <w:rsid w:val="006A0DC8"/>
    <w:rsid w:val="006A0FF7"/>
    <w:rsid w:val="006A15D1"/>
    <w:rsid w:val="006A23C0"/>
    <w:rsid w:val="006A29A1"/>
    <w:rsid w:val="006A2D47"/>
    <w:rsid w:val="006A5729"/>
    <w:rsid w:val="006A7014"/>
    <w:rsid w:val="006B2E8A"/>
    <w:rsid w:val="006B5638"/>
    <w:rsid w:val="006B6060"/>
    <w:rsid w:val="006B67E7"/>
    <w:rsid w:val="006B6AC9"/>
    <w:rsid w:val="006B7E31"/>
    <w:rsid w:val="006C0724"/>
    <w:rsid w:val="006C19A5"/>
    <w:rsid w:val="006C36BE"/>
    <w:rsid w:val="006C383A"/>
    <w:rsid w:val="006C3A41"/>
    <w:rsid w:val="006C4CB1"/>
    <w:rsid w:val="006C5282"/>
    <w:rsid w:val="006C6401"/>
    <w:rsid w:val="006C6BF4"/>
    <w:rsid w:val="006C6C8C"/>
    <w:rsid w:val="006C6E1B"/>
    <w:rsid w:val="006C7875"/>
    <w:rsid w:val="006D135D"/>
    <w:rsid w:val="006D2045"/>
    <w:rsid w:val="006D2604"/>
    <w:rsid w:val="006D2C8E"/>
    <w:rsid w:val="006D34BA"/>
    <w:rsid w:val="006D440B"/>
    <w:rsid w:val="006D6FD4"/>
    <w:rsid w:val="006E02D4"/>
    <w:rsid w:val="006E031F"/>
    <w:rsid w:val="006E15A7"/>
    <w:rsid w:val="006E168C"/>
    <w:rsid w:val="006E222E"/>
    <w:rsid w:val="006E37C1"/>
    <w:rsid w:val="006E3A46"/>
    <w:rsid w:val="006E40BB"/>
    <w:rsid w:val="006E47DF"/>
    <w:rsid w:val="006E4F86"/>
    <w:rsid w:val="006E513F"/>
    <w:rsid w:val="006E6EB1"/>
    <w:rsid w:val="006E7828"/>
    <w:rsid w:val="006F0579"/>
    <w:rsid w:val="006F0682"/>
    <w:rsid w:val="006F0882"/>
    <w:rsid w:val="006F1DCF"/>
    <w:rsid w:val="006F217C"/>
    <w:rsid w:val="006F2315"/>
    <w:rsid w:val="006F7407"/>
    <w:rsid w:val="0070069D"/>
    <w:rsid w:val="00700EDD"/>
    <w:rsid w:val="00701B13"/>
    <w:rsid w:val="00701E23"/>
    <w:rsid w:val="00702292"/>
    <w:rsid w:val="00703137"/>
    <w:rsid w:val="00704685"/>
    <w:rsid w:val="007071EA"/>
    <w:rsid w:val="007072E2"/>
    <w:rsid w:val="00710AE4"/>
    <w:rsid w:val="00710EA5"/>
    <w:rsid w:val="0071197C"/>
    <w:rsid w:val="00711EAF"/>
    <w:rsid w:val="00713C7F"/>
    <w:rsid w:val="00714175"/>
    <w:rsid w:val="007143EC"/>
    <w:rsid w:val="007145B0"/>
    <w:rsid w:val="00715082"/>
    <w:rsid w:val="007155E7"/>
    <w:rsid w:val="0071583C"/>
    <w:rsid w:val="0071638C"/>
    <w:rsid w:val="007165CC"/>
    <w:rsid w:val="00716EBE"/>
    <w:rsid w:val="0071764B"/>
    <w:rsid w:val="00721EAC"/>
    <w:rsid w:val="00722224"/>
    <w:rsid w:val="00725783"/>
    <w:rsid w:val="0072731D"/>
    <w:rsid w:val="007277C4"/>
    <w:rsid w:val="0073034E"/>
    <w:rsid w:val="00730664"/>
    <w:rsid w:val="0073146C"/>
    <w:rsid w:val="00731549"/>
    <w:rsid w:val="00732BB6"/>
    <w:rsid w:val="00740250"/>
    <w:rsid w:val="00743E71"/>
    <w:rsid w:val="00743F51"/>
    <w:rsid w:val="00745306"/>
    <w:rsid w:val="00746221"/>
    <w:rsid w:val="007470EB"/>
    <w:rsid w:val="0074753B"/>
    <w:rsid w:val="0074778A"/>
    <w:rsid w:val="00747AB2"/>
    <w:rsid w:val="00750466"/>
    <w:rsid w:val="00752BFE"/>
    <w:rsid w:val="00752DC1"/>
    <w:rsid w:val="007534FD"/>
    <w:rsid w:val="00756B6A"/>
    <w:rsid w:val="00757E6F"/>
    <w:rsid w:val="00760B2E"/>
    <w:rsid w:val="007611C5"/>
    <w:rsid w:val="00762459"/>
    <w:rsid w:val="0076286D"/>
    <w:rsid w:val="007644B2"/>
    <w:rsid w:val="00765823"/>
    <w:rsid w:val="007718E0"/>
    <w:rsid w:val="0077372B"/>
    <w:rsid w:val="00774858"/>
    <w:rsid w:val="00774E32"/>
    <w:rsid w:val="00775160"/>
    <w:rsid w:val="0077545B"/>
    <w:rsid w:val="0077723C"/>
    <w:rsid w:val="00777365"/>
    <w:rsid w:val="00781DF8"/>
    <w:rsid w:val="00785C7B"/>
    <w:rsid w:val="007861E7"/>
    <w:rsid w:val="00786A11"/>
    <w:rsid w:val="007878A7"/>
    <w:rsid w:val="007901C2"/>
    <w:rsid w:val="00791C37"/>
    <w:rsid w:val="00791C4F"/>
    <w:rsid w:val="00791CAE"/>
    <w:rsid w:val="00793591"/>
    <w:rsid w:val="007941E4"/>
    <w:rsid w:val="00795A9C"/>
    <w:rsid w:val="007978D9"/>
    <w:rsid w:val="007979F8"/>
    <w:rsid w:val="007A25FE"/>
    <w:rsid w:val="007A3458"/>
    <w:rsid w:val="007A3C4A"/>
    <w:rsid w:val="007A4654"/>
    <w:rsid w:val="007A4ED4"/>
    <w:rsid w:val="007A4FAE"/>
    <w:rsid w:val="007A535D"/>
    <w:rsid w:val="007A57AE"/>
    <w:rsid w:val="007A5D4C"/>
    <w:rsid w:val="007A5F79"/>
    <w:rsid w:val="007A7014"/>
    <w:rsid w:val="007A753D"/>
    <w:rsid w:val="007A785E"/>
    <w:rsid w:val="007B03D9"/>
    <w:rsid w:val="007B0BA5"/>
    <w:rsid w:val="007B1637"/>
    <w:rsid w:val="007B4A3F"/>
    <w:rsid w:val="007B4E29"/>
    <w:rsid w:val="007B62F9"/>
    <w:rsid w:val="007B6F38"/>
    <w:rsid w:val="007C023B"/>
    <w:rsid w:val="007C0286"/>
    <w:rsid w:val="007C0553"/>
    <w:rsid w:val="007C2393"/>
    <w:rsid w:val="007C2E62"/>
    <w:rsid w:val="007C47C4"/>
    <w:rsid w:val="007C502E"/>
    <w:rsid w:val="007C53AE"/>
    <w:rsid w:val="007C7110"/>
    <w:rsid w:val="007D08DB"/>
    <w:rsid w:val="007D08E4"/>
    <w:rsid w:val="007D0991"/>
    <w:rsid w:val="007D117E"/>
    <w:rsid w:val="007D166F"/>
    <w:rsid w:val="007D2D91"/>
    <w:rsid w:val="007D4A9E"/>
    <w:rsid w:val="007D56C6"/>
    <w:rsid w:val="007D7587"/>
    <w:rsid w:val="007E0E5C"/>
    <w:rsid w:val="007E150D"/>
    <w:rsid w:val="007E1889"/>
    <w:rsid w:val="007E3B86"/>
    <w:rsid w:val="007E401D"/>
    <w:rsid w:val="007E5367"/>
    <w:rsid w:val="007E67EC"/>
    <w:rsid w:val="007E749B"/>
    <w:rsid w:val="007F0BD4"/>
    <w:rsid w:val="007F18D2"/>
    <w:rsid w:val="007F1D40"/>
    <w:rsid w:val="007F21F9"/>
    <w:rsid w:val="007F2A66"/>
    <w:rsid w:val="007F2AFD"/>
    <w:rsid w:val="007F6C20"/>
    <w:rsid w:val="007F71D5"/>
    <w:rsid w:val="008008B1"/>
    <w:rsid w:val="00801DE6"/>
    <w:rsid w:val="008020C4"/>
    <w:rsid w:val="008022BD"/>
    <w:rsid w:val="0080347F"/>
    <w:rsid w:val="0080484F"/>
    <w:rsid w:val="00805874"/>
    <w:rsid w:val="00806E25"/>
    <w:rsid w:val="00806F21"/>
    <w:rsid w:val="00807817"/>
    <w:rsid w:val="0081197C"/>
    <w:rsid w:val="00815D84"/>
    <w:rsid w:val="00815E71"/>
    <w:rsid w:val="008162B5"/>
    <w:rsid w:val="008165B1"/>
    <w:rsid w:val="0082409A"/>
    <w:rsid w:val="00824A49"/>
    <w:rsid w:val="00827509"/>
    <w:rsid w:val="00827718"/>
    <w:rsid w:val="00827F23"/>
    <w:rsid w:val="00831087"/>
    <w:rsid w:val="00831CEF"/>
    <w:rsid w:val="00832162"/>
    <w:rsid w:val="008330F0"/>
    <w:rsid w:val="00835573"/>
    <w:rsid w:val="008361F7"/>
    <w:rsid w:val="00836667"/>
    <w:rsid w:val="00836E0E"/>
    <w:rsid w:val="00836FE6"/>
    <w:rsid w:val="0084069F"/>
    <w:rsid w:val="00841956"/>
    <w:rsid w:val="008426A6"/>
    <w:rsid w:val="0084336B"/>
    <w:rsid w:val="0084350B"/>
    <w:rsid w:val="00843581"/>
    <w:rsid w:val="008438DD"/>
    <w:rsid w:val="00843D81"/>
    <w:rsid w:val="008447E7"/>
    <w:rsid w:val="00845045"/>
    <w:rsid w:val="008456D0"/>
    <w:rsid w:val="00845E3A"/>
    <w:rsid w:val="0084708D"/>
    <w:rsid w:val="008473D6"/>
    <w:rsid w:val="00847BBF"/>
    <w:rsid w:val="00850816"/>
    <w:rsid w:val="00851E43"/>
    <w:rsid w:val="00852EF7"/>
    <w:rsid w:val="008537B9"/>
    <w:rsid w:val="00854308"/>
    <w:rsid w:val="0085460F"/>
    <w:rsid w:val="00855F66"/>
    <w:rsid w:val="0085612E"/>
    <w:rsid w:val="008566A1"/>
    <w:rsid w:val="0085685F"/>
    <w:rsid w:val="00861BE4"/>
    <w:rsid w:val="00862BEB"/>
    <w:rsid w:val="00862C06"/>
    <w:rsid w:val="00862C3C"/>
    <w:rsid w:val="008638D9"/>
    <w:rsid w:val="0086425E"/>
    <w:rsid w:val="00871FD3"/>
    <w:rsid w:val="008725F9"/>
    <w:rsid w:val="008733C7"/>
    <w:rsid w:val="008742ED"/>
    <w:rsid w:val="0087471B"/>
    <w:rsid w:val="00874F04"/>
    <w:rsid w:val="00876547"/>
    <w:rsid w:val="0088007F"/>
    <w:rsid w:val="00880183"/>
    <w:rsid w:val="00883786"/>
    <w:rsid w:val="00883C58"/>
    <w:rsid w:val="00884B16"/>
    <w:rsid w:val="008852F3"/>
    <w:rsid w:val="00885693"/>
    <w:rsid w:val="00886227"/>
    <w:rsid w:val="00886F0B"/>
    <w:rsid w:val="0089001A"/>
    <w:rsid w:val="0089101B"/>
    <w:rsid w:val="00891B56"/>
    <w:rsid w:val="008938CF"/>
    <w:rsid w:val="00897534"/>
    <w:rsid w:val="00897D25"/>
    <w:rsid w:val="008A00F0"/>
    <w:rsid w:val="008A0808"/>
    <w:rsid w:val="008A1ECF"/>
    <w:rsid w:val="008A7056"/>
    <w:rsid w:val="008A70DC"/>
    <w:rsid w:val="008A787F"/>
    <w:rsid w:val="008A7CAC"/>
    <w:rsid w:val="008B0F14"/>
    <w:rsid w:val="008B24AB"/>
    <w:rsid w:val="008B33B5"/>
    <w:rsid w:val="008B3F63"/>
    <w:rsid w:val="008B73BB"/>
    <w:rsid w:val="008B77CB"/>
    <w:rsid w:val="008C035B"/>
    <w:rsid w:val="008C27E4"/>
    <w:rsid w:val="008C4A78"/>
    <w:rsid w:val="008C626F"/>
    <w:rsid w:val="008C7138"/>
    <w:rsid w:val="008D068A"/>
    <w:rsid w:val="008D0C4C"/>
    <w:rsid w:val="008D0D2F"/>
    <w:rsid w:val="008D18E5"/>
    <w:rsid w:val="008D3B4D"/>
    <w:rsid w:val="008D3C14"/>
    <w:rsid w:val="008D55A7"/>
    <w:rsid w:val="008D560F"/>
    <w:rsid w:val="008D6BE3"/>
    <w:rsid w:val="008D7506"/>
    <w:rsid w:val="008E15C1"/>
    <w:rsid w:val="008E3BBE"/>
    <w:rsid w:val="008E3F6A"/>
    <w:rsid w:val="008E627D"/>
    <w:rsid w:val="008E6410"/>
    <w:rsid w:val="008F042D"/>
    <w:rsid w:val="008F1604"/>
    <w:rsid w:val="008F19F1"/>
    <w:rsid w:val="008F2063"/>
    <w:rsid w:val="008F2189"/>
    <w:rsid w:val="008F49D2"/>
    <w:rsid w:val="008F50EF"/>
    <w:rsid w:val="008F68D6"/>
    <w:rsid w:val="008F7407"/>
    <w:rsid w:val="00900309"/>
    <w:rsid w:val="00904321"/>
    <w:rsid w:val="00904D58"/>
    <w:rsid w:val="00905F8F"/>
    <w:rsid w:val="009069D4"/>
    <w:rsid w:val="00906DCD"/>
    <w:rsid w:val="00907ABE"/>
    <w:rsid w:val="009102EA"/>
    <w:rsid w:val="00910B63"/>
    <w:rsid w:val="0091362C"/>
    <w:rsid w:val="009139CF"/>
    <w:rsid w:val="009157E1"/>
    <w:rsid w:val="00915BE3"/>
    <w:rsid w:val="00915C00"/>
    <w:rsid w:val="009161DE"/>
    <w:rsid w:val="00917572"/>
    <w:rsid w:val="00921A69"/>
    <w:rsid w:val="00922583"/>
    <w:rsid w:val="00923078"/>
    <w:rsid w:val="00923CED"/>
    <w:rsid w:val="00924914"/>
    <w:rsid w:val="0092549C"/>
    <w:rsid w:val="00926D62"/>
    <w:rsid w:val="00930AE3"/>
    <w:rsid w:val="00930E6E"/>
    <w:rsid w:val="00930F72"/>
    <w:rsid w:val="009315C5"/>
    <w:rsid w:val="00931912"/>
    <w:rsid w:val="009341B2"/>
    <w:rsid w:val="00934288"/>
    <w:rsid w:val="0093450A"/>
    <w:rsid w:val="0093524F"/>
    <w:rsid w:val="00935604"/>
    <w:rsid w:val="00936037"/>
    <w:rsid w:val="00936555"/>
    <w:rsid w:val="00937CB3"/>
    <w:rsid w:val="00940A22"/>
    <w:rsid w:val="00940C1A"/>
    <w:rsid w:val="0094127E"/>
    <w:rsid w:val="00945BC2"/>
    <w:rsid w:val="00945CEE"/>
    <w:rsid w:val="00946A46"/>
    <w:rsid w:val="00946F64"/>
    <w:rsid w:val="00947F0D"/>
    <w:rsid w:val="009502AF"/>
    <w:rsid w:val="00950756"/>
    <w:rsid w:val="009507C1"/>
    <w:rsid w:val="0095094E"/>
    <w:rsid w:val="00950ADC"/>
    <w:rsid w:val="00950D52"/>
    <w:rsid w:val="00951718"/>
    <w:rsid w:val="00952A95"/>
    <w:rsid w:val="00954551"/>
    <w:rsid w:val="009566F5"/>
    <w:rsid w:val="009627CF"/>
    <w:rsid w:val="009636F9"/>
    <w:rsid w:val="0096656C"/>
    <w:rsid w:val="009678B4"/>
    <w:rsid w:val="00967AAF"/>
    <w:rsid w:val="00970379"/>
    <w:rsid w:val="00970C2D"/>
    <w:rsid w:val="00970D82"/>
    <w:rsid w:val="0097126F"/>
    <w:rsid w:val="009736AB"/>
    <w:rsid w:val="00974784"/>
    <w:rsid w:val="00975E85"/>
    <w:rsid w:val="009833EF"/>
    <w:rsid w:val="00984C52"/>
    <w:rsid w:val="00985199"/>
    <w:rsid w:val="009851A2"/>
    <w:rsid w:val="0098760D"/>
    <w:rsid w:val="009904E9"/>
    <w:rsid w:val="00990938"/>
    <w:rsid w:val="00990F8A"/>
    <w:rsid w:val="0099370B"/>
    <w:rsid w:val="009938AB"/>
    <w:rsid w:val="00993D2A"/>
    <w:rsid w:val="00994FF6"/>
    <w:rsid w:val="00996386"/>
    <w:rsid w:val="009963AE"/>
    <w:rsid w:val="0099648A"/>
    <w:rsid w:val="0099678F"/>
    <w:rsid w:val="009968F7"/>
    <w:rsid w:val="00996F9D"/>
    <w:rsid w:val="0099709C"/>
    <w:rsid w:val="009971D8"/>
    <w:rsid w:val="009A0C61"/>
    <w:rsid w:val="009A24FE"/>
    <w:rsid w:val="009A2857"/>
    <w:rsid w:val="009A306E"/>
    <w:rsid w:val="009A4656"/>
    <w:rsid w:val="009A6157"/>
    <w:rsid w:val="009A652D"/>
    <w:rsid w:val="009A6763"/>
    <w:rsid w:val="009A7535"/>
    <w:rsid w:val="009B0159"/>
    <w:rsid w:val="009B1210"/>
    <w:rsid w:val="009B2F61"/>
    <w:rsid w:val="009B2FD0"/>
    <w:rsid w:val="009B3106"/>
    <w:rsid w:val="009B4DA9"/>
    <w:rsid w:val="009B752A"/>
    <w:rsid w:val="009C0231"/>
    <w:rsid w:val="009C1A28"/>
    <w:rsid w:val="009C2DE5"/>
    <w:rsid w:val="009C32F3"/>
    <w:rsid w:val="009C731C"/>
    <w:rsid w:val="009D03A9"/>
    <w:rsid w:val="009D194E"/>
    <w:rsid w:val="009D34AD"/>
    <w:rsid w:val="009D3E82"/>
    <w:rsid w:val="009D4EA1"/>
    <w:rsid w:val="009D6EE7"/>
    <w:rsid w:val="009E07D5"/>
    <w:rsid w:val="009E0931"/>
    <w:rsid w:val="009E1196"/>
    <w:rsid w:val="009E1C2D"/>
    <w:rsid w:val="009E30C3"/>
    <w:rsid w:val="009E361A"/>
    <w:rsid w:val="009E396C"/>
    <w:rsid w:val="009E7519"/>
    <w:rsid w:val="009F0BDB"/>
    <w:rsid w:val="009F1EAC"/>
    <w:rsid w:val="009F3D92"/>
    <w:rsid w:val="009F4484"/>
    <w:rsid w:val="009F4912"/>
    <w:rsid w:val="009F4C94"/>
    <w:rsid w:val="009F4ED2"/>
    <w:rsid w:val="009F6D14"/>
    <w:rsid w:val="009F7546"/>
    <w:rsid w:val="00A0281D"/>
    <w:rsid w:val="00A049F5"/>
    <w:rsid w:val="00A051EE"/>
    <w:rsid w:val="00A054F8"/>
    <w:rsid w:val="00A0668B"/>
    <w:rsid w:val="00A066DC"/>
    <w:rsid w:val="00A07C46"/>
    <w:rsid w:val="00A11042"/>
    <w:rsid w:val="00A11180"/>
    <w:rsid w:val="00A1203B"/>
    <w:rsid w:val="00A133FA"/>
    <w:rsid w:val="00A136CA"/>
    <w:rsid w:val="00A15BAD"/>
    <w:rsid w:val="00A15DDD"/>
    <w:rsid w:val="00A169EC"/>
    <w:rsid w:val="00A205D8"/>
    <w:rsid w:val="00A2104D"/>
    <w:rsid w:val="00A2194B"/>
    <w:rsid w:val="00A23A00"/>
    <w:rsid w:val="00A23ACA"/>
    <w:rsid w:val="00A23E8A"/>
    <w:rsid w:val="00A26480"/>
    <w:rsid w:val="00A26E12"/>
    <w:rsid w:val="00A27575"/>
    <w:rsid w:val="00A30097"/>
    <w:rsid w:val="00A30108"/>
    <w:rsid w:val="00A30283"/>
    <w:rsid w:val="00A30351"/>
    <w:rsid w:val="00A30523"/>
    <w:rsid w:val="00A3054A"/>
    <w:rsid w:val="00A32CA0"/>
    <w:rsid w:val="00A33420"/>
    <w:rsid w:val="00A33BE8"/>
    <w:rsid w:val="00A36358"/>
    <w:rsid w:val="00A3738E"/>
    <w:rsid w:val="00A40029"/>
    <w:rsid w:val="00A425FC"/>
    <w:rsid w:val="00A4414C"/>
    <w:rsid w:val="00A44418"/>
    <w:rsid w:val="00A44C8E"/>
    <w:rsid w:val="00A4532F"/>
    <w:rsid w:val="00A45968"/>
    <w:rsid w:val="00A45BB9"/>
    <w:rsid w:val="00A45C84"/>
    <w:rsid w:val="00A46A8E"/>
    <w:rsid w:val="00A475F3"/>
    <w:rsid w:val="00A475FC"/>
    <w:rsid w:val="00A47E07"/>
    <w:rsid w:val="00A53420"/>
    <w:rsid w:val="00A55D2E"/>
    <w:rsid w:val="00A57238"/>
    <w:rsid w:val="00A576F6"/>
    <w:rsid w:val="00A57B1F"/>
    <w:rsid w:val="00A57E59"/>
    <w:rsid w:val="00A60F3B"/>
    <w:rsid w:val="00A623F8"/>
    <w:rsid w:val="00A63207"/>
    <w:rsid w:val="00A64FA4"/>
    <w:rsid w:val="00A65C93"/>
    <w:rsid w:val="00A671C1"/>
    <w:rsid w:val="00A67D1D"/>
    <w:rsid w:val="00A67E81"/>
    <w:rsid w:val="00A67F9A"/>
    <w:rsid w:val="00A70117"/>
    <w:rsid w:val="00A70E08"/>
    <w:rsid w:val="00A70F03"/>
    <w:rsid w:val="00A71B30"/>
    <w:rsid w:val="00A725AA"/>
    <w:rsid w:val="00A726BF"/>
    <w:rsid w:val="00A72FAB"/>
    <w:rsid w:val="00A73ECC"/>
    <w:rsid w:val="00A749EB"/>
    <w:rsid w:val="00A74BD0"/>
    <w:rsid w:val="00A803C1"/>
    <w:rsid w:val="00A80D66"/>
    <w:rsid w:val="00A819FB"/>
    <w:rsid w:val="00A82C0F"/>
    <w:rsid w:val="00A82E2E"/>
    <w:rsid w:val="00A83832"/>
    <w:rsid w:val="00A84092"/>
    <w:rsid w:val="00A8513A"/>
    <w:rsid w:val="00A8684B"/>
    <w:rsid w:val="00A868E4"/>
    <w:rsid w:val="00A87173"/>
    <w:rsid w:val="00A90BBF"/>
    <w:rsid w:val="00A918AD"/>
    <w:rsid w:val="00A91BB6"/>
    <w:rsid w:val="00A925A5"/>
    <w:rsid w:val="00A929DB"/>
    <w:rsid w:val="00A960F1"/>
    <w:rsid w:val="00A972BE"/>
    <w:rsid w:val="00AA1157"/>
    <w:rsid w:val="00AA1511"/>
    <w:rsid w:val="00AA2415"/>
    <w:rsid w:val="00AA3A2F"/>
    <w:rsid w:val="00AA5619"/>
    <w:rsid w:val="00AA56F5"/>
    <w:rsid w:val="00AA5A74"/>
    <w:rsid w:val="00AA5DC9"/>
    <w:rsid w:val="00AA6C9F"/>
    <w:rsid w:val="00AB0AD5"/>
    <w:rsid w:val="00AB0B71"/>
    <w:rsid w:val="00AB34D3"/>
    <w:rsid w:val="00AB57F3"/>
    <w:rsid w:val="00AB58C4"/>
    <w:rsid w:val="00AB6B43"/>
    <w:rsid w:val="00AB7C01"/>
    <w:rsid w:val="00AB7FBF"/>
    <w:rsid w:val="00AC016D"/>
    <w:rsid w:val="00AC0A85"/>
    <w:rsid w:val="00AC0E4C"/>
    <w:rsid w:val="00AC1054"/>
    <w:rsid w:val="00AC2ADA"/>
    <w:rsid w:val="00AC2EFB"/>
    <w:rsid w:val="00AC3175"/>
    <w:rsid w:val="00AC5EF7"/>
    <w:rsid w:val="00AC63F9"/>
    <w:rsid w:val="00AC64BB"/>
    <w:rsid w:val="00AC70AC"/>
    <w:rsid w:val="00AD0111"/>
    <w:rsid w:val="00AD08C5"/>
    <w:rsid w:val="00AD26C8"/>
    <w:rsid w:val="00AD5AA9"/>
    <w:rsid w:val="00AD7157"/>
    <w:rsid w:val="00AD78DB"/>
    <w:rsid w:val="00AE0277"/>
    <w:rsid w:val="00AE210B"/>
    <w:rsid w:val="00AE2420"/>
    <w:rsid w:val="00AE320F"/>
    <w:rsid w:val="00AE34C0"/>
    <w:rsid w:val="00AE40DB"/>
    <w:rsid w:val="00AE4C37"/>
    <w:rsid w:val="00AE4CFF"/>
    <w:rsid w:val="00AE4F88"/>
    <w:rsid w:val="00AE5065"/>
    <w:rsid w:val="00AE5673"/>
    <w:rsid w:val="00AE5DF6"/>
    <w:rsid w:val="00AE60AB"/>
    <w:rsid w:val="00AF12E5"/>
    <w:rsid w:val="00AF2BF3"/>
    <w:rsid w:val="00AF4E02"/>
    <w:rsid w:val="00AF51FF"/>
    <w:rsid w:val="00AF528E"/>
    <w:rsid w:val="00AF5912"/>
    <w:rsid w:val="00AF63A0"/>
    <w:rsid w:val="00B031B4"/>
    <w:rsid w:val="00B04652"/>
    <w:rsid w:val="00B053BC"/>
    <w:rsid w:val="00B05CD2"/>
    <w:rsid w:val="00B06134"/>
    <w:rsid w:val="00B0682D"/>
    <w:rsid w:val="00B06ABF"/>
    <w:rsid w:val="00B07207"/>
    <w:rsid w:val="00B0734C"/>
    <w:rsid w:val="00B10432"/>
    <w:rsid w:val="00B1048E"/>
    <w:rsid w:val="00B12272"/>
    <w:rsid w:val="00B12FCB"/>
    <w:rsid w:val="00B13AE8"/>
    <w:rsid w:val="00B1564B"/>
    <w:rsid w:val="00B159AC"/>
    <w:rsid w:val="00B1744F"/>
    <w:rsid w:val="00B175DE"/>
    <w:rsid w:val="00B179A1"/>
    <w:rsid w:val="00B218A8"/>
    <w:rsid w:val="00B21FDE"/>
    <w:rsid w:val="00B23A55"/>
    <w:rsid w:val="00B24B73"/>
    <w:rsid w:val="00B272ED"/>
    <w:rsid w:val="00B27622"/>
    <w:rsid w:val="00B313FF"/>
    <w:rsid w:val="00B32303"/>
    <w:rsid w:val="00B3287E"/>
    <w:rsid w:val="00B32E48"/>
    <w:rsid w:val="00B3432E"/>
    <w:rsid w:val="00B36387"/>
    <w:rsid w:val="00B4140B"/>
    <w:rsid w:val="00B41A44"/>
    <w:rsid w:val="00B42045"/>
    <w:rsid w:val="00B42274"/>
    <w:rsid w:val="00B422ED"/>
    <w:rsid w:val="00B423FD"/>
    <w:rsid w:val="00B42FE3"/>
    <w:rsid w:val="00B43473"/>
    <w:rsid w:val="00B447BE"/>
    <w:rsid w:val="00B4491C"/>
    <w:rsid w:val="00B4581D"/>
    <w:rsid w:val="00B4692A"/>
    <w:rsid w:val="00B46EFE"/>
    <w:rsid w:val="00B50770"/>
    <w:rsid w:val="00B52DF7"/>
    <w:rsid w:val="00B52F8F"/>
    <w:rsid w:val="00B5581E"/>
    <w:rsid w:val="00B565B0"/>
    <w:rsid w:val="00B56D1D"/>
    <w:rsid w:val="00B57229"/>
    <w:rsid w:val="00B57A20"/>
    <w:rsid w:val="00B57ABA"/>
    <w:rsid w:val="00B57BB8"/>
    <w:rsid w:val="00B627C1"/>
    <w:rsid w:val="00B629A1"/>
    <w:rsid w:val="00B6309F"/>
    <w:rsid w:val="00B6312F"/>
    <w:rsid w:val="00B63556"/>
    <w:rsid w:val="00B63756"/>
    <w:rsid w:val="00B63966"/>
    <w:rsid w:val="00B65FD2"/>
    <w:rsid w:val="00B6735F"/>
    <w:rsid w:val="00B6762C"/>
    <w:rsid w:val="00B67ABD"/>
    <w:rsid w:val="00B7003E"/>
    <w:rsid w:val="00B70300"/>
    <w:rsid w:val="00B707A7"/>
    <w:rsid w:val="00B7227E"/>
    <w:rsid w:val="00B72324"/>
    <w:rsid w:val="00B73AD1"/>
    <w:rsid w:val="00B75164"/>
    <w:rsid w:val="00B764BD"/>
    <w:rsid w:val="00B76671"/>
    <w:rsid w:val="00B76711"/>
    <w:rsid w:val="00B80AAE"/>
    <w:rsid w:val="00B80EE6"/>
    <w:rsid w:val="00B82223"/>
    <w:rsid w:val="00B82879"/>
    <w:rsid w:val="00B82A96"/>
    <w:rsid w:val="00B82ADE"/>
    <w:rsid w:val="00B83255"/>
    <w:rsid w:val="00B85A38"/>
    <w:rsid w:val="00B862C6"/>
    <w:rsid w:val="00B86476"/>
    <w:rsid w:val="00B86A5D"/>
    <w:rsid w:val="00B86E25"/>
    <w:rsid w:val="00B87067"/>
    <w:rsid w:val="00B90242"/>
    <w:rsid w:val="00B90848"/>
    <w:rsid w:val="00B90A3A"/>
    <w:rsid w:val="00B9224F"/>
    <w:rsid w:val="00B92268"/>
    <w:rsid w:val="00B92337"/>
    <w:rsid w:val="00B92435"/>
    <w:rsid w:val="00B92CBE"/>
    <w:rsid w:val="00B93210"/>
    <w:rsid w:val="00B938F4"/>
    <w:rsid w:val="00B944A3"/>
    <w:rsid w:val="00B94654"/>
    <w:rsid w:val="00B964FB"/>
    <w:rsid w:val="00BA44D8"/>
    <w:rsid w:val="00BA55A9"/>
    <w:rsid w:val="00BA5881"/>
    <w:rsid w:val="00BA5ACF"/>
    <w:rsid w:val="00BA5CC3"/>
    <w:rsid w:val="00BA66EA"/>
    <w:rsid w:val="00BA7E22"/>
    <w:rsid w:val="00BB13DD"/>
    <w:rsid w:val="00BB38EA"/>
    <w:rsid w:val="00BB4535"/>
    <w:rsid w:val="00BB4850"/>
    <w:rsid w:val="00BB4FE3"/>
    <w:rsid w:val="00BB6C39"/>
    <w:rsid w:val="00BC072F"/>
    <w:rsid w:val="00BC0D7D"/>
    <w:rsid w:val="00BC2485"/>
    <w:rsid w:val="00BC2636"/>
    <w:rsid w:val="00BC268C"/>
    <w:rsid w:val="00BC2D92"/>
    <w:rsid w:val="00BC45C8"/>
    <w:rsid w:val="00BC5CD8"/>
    <w:rsid w:val="00BD0815"/>
    <w:rsid w:val="00BD0EC0"/>
    <w:rsid w:val="00BD142B"/>
    <w:rsid w:val="00BD40E0"/>
    <w:rsid w:val="00BD4994"/>
    <w:rsid w:val="00BD4A52"/>
    <w:rsid w:val="00BD5D6C"/>
    <w:rsid w:val="00BD6A55"/>
    <w:rsid w:val="00BD7755"/>
    <w:rsid w:val="00BE042E"/>
    <w:rsid w:val="00BE16C1"/>
    <w:rsid w:val="00BE4067"/>
    <w:rsid w:val="00BE46BE"/>
    <w:rsid w:val="00BE4758"/>
    <w:rsid w:val="00BE6703"/>
    <w:rsid w:val="00BE6967"/>
    <w:rsid w:val="00BE72AF"/>
    <w:rsid w:val="00BE7412"/>
    <w:rsid w:val="00BE7EF9"/>
    <w:rsid w:val="00BF10FB"/>
    <w:rsid w:val="00BF11D7"/>
    <w:rsid w:val="00BF1D9F"/>
    <w:rsid w:val="00BF268C"/>
    <w:rsid w:val="00BF3E5D"/>
    <w:rsid w:val="00BF4ED4"/>
    <w:rsid w:val="00BF601A"/>
    <w:rsid w:val="00BF6B85"/>
    <w:rsid w:val="00BF75D3"/>
    <w:rsid w:val="00C02BA2"/>
    <w:rsid w:val="00C03A6E"/>
    <w:rsid w:val="00C0504A"/>
    <w:rsid w:val="00C05BB9"/>
    <w:rsid w:val="00C05EB5"/>
    <w:rsid w:val="00C064E0"/>
    <w:rsid w:val="00C06FA1"/>
    <w:rsid w:val="00C10B00"/>
    <w:rsid w:val="00C11CB2"/>
    <w:rsid w:val="00C11D41"/>
    <w:rsid w:val="00C130CB"/>
    <w:rsid w:val="00C13F62"/>
    <w:rsid w:val="00C140E0"/>
    <w:rsid w:val="00C14898"/>
    <w:rsid w:val="00C1530E"/>
    <w:rsid w:val="00C16819"/>
    <w:rsid w:val="00C16A1B"/>
    <w:rsid w:val="00C16AA5"/>
    <w:rsid w:val="00C23288"/>
    <w:rsid w:val="00C233ED"/>
    <w:rsid w:val="00C239D4"/>
    <w:rsid w:val="00C23F08"/>
    <w:rsid w:val="00C2434E"/>
    <w:rsid w:val="00C2488E"/>
    <w:rsid w:val="00C2518B"/>
    <w:rsid w:val="00C258D9"/>
    <w:rsid w:val="00C25F23"/>
    <w:rsid w:val="00C26C98"/>
    <w:rsid w:val="00C3076C"/>
    <w:rsid w:val="00C31C16"/>
    <w:rsid w:val="00C322FF"/>
    <w:rsid w:val="00C32BDB"/>
    <w:rsid w:val="00C33C42"/>
    <w:rsid w:val="00C33FA7"/>
    <w:rsid w:val="00C3457B"/>
    <w:rsid w:val="00C34B10"/>
    <w:rsid w:val="00C34FAE"/>
    <w:rsid w:val="00C3770F"/>
    <w:rsid w:val="00C379DE"/>
    <w:rsid w:val="00C4030C"/>
    <w:rsid w:val="00C420BF"/>
    <w:rsid w:val="00C42267"/>
    <w:rsid w:val="00C45940"/>
    <w:rsid w:val="00C472EA"/>
    <w:rsid w:val="00C50490"/>
    <w:rsid w:val="00C512F2"/>
    <w:rsid w:val="00C51898"/>
    <w:rsid w:val="00C52311"/>
    <w:rsid w:val="00C53314"/>
    <w:rsid w:val="00C5351A"/>
    <w:rsid w:val="00C54980"/>
    <w:rsid w:val="00C54BCD"/>
    <w:rsid w:val="00C561C1"/>
    <w:rsid w:val="00C56696"/>
    <w:rsid w:val="00C56ACF"/>
    <w:rsid w:val="00C56AE0"/>
    <w:rsid w:val="00C57268"/>
    <w:rsid w:val="00C57274"/>
    <w:rsid w:val="00C60A18"/>
    <w:rsid w:val="00C60E66"/>
    <w:rsid w:val="00C61E8D"/>
    <w:rsid w:val="00C627CD"/>
    <w:rsid w:val="00C62C10"/>
    <w:rsid w:val="00C65603"/>
    <w:rsid w:val="00C66068"/>
    <w:rsid w:val="00C67824"/>
    <w:rsid w:val="00C6788B"/>
    <w:rsid w:val="00C6790B"/>
    <w:rsid w:val="00C6794F"/>
    <w:rsid w:val="00C67C02"/>
    <w:rsid w:val="00C70551"/>
    <w:rsid w:val="00C7189B"/>
    <w:rsid w:val="00C719FA"/>
    <w:rsid w:val="00C71CD4"/>
    <w:rsid w:val="00C71D1C"/>
    <w:rsid w:val="00C71D5E"/>
    <w:rsid w:val="00C722E9"/>
    <w:rsid w:val="00C7244C"/>
    <w:rsid w:val="00C74EC3"/>
    <w:rsid w:val="00C7593E"/>
    <w:rsid w:val="00C75E65"/>
    <w:rsid w:val="00C7679E"/>
    <w:rsid w:val="00C7778D"/>
    <w:rsid w:val="00C77F1F"/>
    <w:rsid w:val="00C802DB"/>
    <w:rsid w:val="00C80D79"/>
    <w:rsid w:val="00C8226A"/>
    <w:rsid w:val="00C82B2F"/>
    <w:rsid w:val="00C82DA7"/>
    <w:rsid w:val="00C83619"/>
    <w:rsid w:val="00C83BBC"/>
    <w:rsid w:val="00C868F2"/>
    <w:rsid w:val="00C87401"/>
    <w:rsid w:val="00C87BD5"/>
    <w:rsid w:val="00C87C9E"/>
    <w:rsid w:val="00C906EC"/>
    <w:rsid w:val="00C91557"/>
    <w:rsid w:val="00C91AD3"/>
    <w:rsid w:val="00C93424"/>
    <w:rsid w:val="00C942A7"/>
    <w:rsid w:val="00C94B0B"/>
    <w:rsid w:val="00C95A13"/>
    <w:rsid w:val="00C97C34"/>
    <w:rsid w:val="00C97F66"/>
    <w:rsid w:val="00CA0045"/>
    <w:rsid w:val="00CA16A7"/>
    <w:rsid w:val="00CA1B4B"/>
    <w:rsid w:val="00CA2D3C"/>
    <w:rsid w:val="00CA3F2E"/>
    <w:rsid w:val="00CA43CB"/>
    <w:rsid w:val="00CA47F6"/>
    <w:rsid w:val="00CA4875"/>
    <w:rsid w:val="00CA56F9"/>
    <w:rsid w:val="00CA5A6E"/>
    <w:rsid w:val="00CB2E03"/>
    <w:rsid w:val="00CB2E7B"/>
    <w:rsid w:val="00CB7670"/>
    <w:rsid w:val="00CB79D4"/>
    <w:rsid w:val="00CB7C50"/>
    <w:rsid w:val="00CC05DA"/>
    <w:rsid w:val="00CC078C"/>
    <w:rsid w:val="00CC0E7E"/>
    <w:rsid w:val="00CC26DE"/>
    <w:rsid w:val="00CC36BC"/>
    <w:rsid w:val="00CC4431"/>
    <w:rsid w:val="00CC5FB8"/>
    <w:rsid w:val="00CC635E"/>
    <w:rsid w:val="00CC6926"/>
    <w:rsid w:val="00CC72C1"/>
    <w:rsid w:val="00CC78E3"/>
    <w:rsid w:val="00CD10DE"/>
    <w:rsid w:val="00CD183A"/>
    <w:rsid w:val="00CD2E8A"/>
    <w:rsid w:val="00CD3E3E"/>
    <w:rsid w:val="00CD4CDD"/>
    <w:rsid w:val="00CD6469"/>
    <w:rsid w:val="00CD6FA7"/>
    <w:rsid w:val="00CE0305"/>
    <w:rsid w:val="00CE093E"/>
    <w:rsid w:val="00CE1B37"/>
    <w:rsid w:val="00CE24D8"/>
    <w:rsid w:val="00CE260F"/>
    <w:rsid w:val="00CE27A4"/>
    <w:rsid w:val="00CE2B85"/>
    <w:rsid w:val="00CE4212"/>
    <w:rsid w:val="00CE5543"/>
    <w:rsid w:val="00CE73F1"/>
    <w:rsid w:val="00CE7A14"/>
    <w:rsid w:val="00CE7C50"/>
    <w:rsid w:val="00CF06B9"/>
    <w:rsid w:val="00CF1DAC"/>
    <w:rsid w:val="00CF241F"/>
    <w:rsid w:val="00CF2D66"/>
    <w:rsid w:val="00CF34A2"/>
    <w:rsid w:val="00CF51BB"/>
    <w:rsid w:val="00CF5B82"/>
    <w:rsid w:val="00CF5D08"/>
    <w:rsid w:val="00CF7648"/>
    <w:rsid w:val="00D004C7"/>
    <w:rsid w:val="00D0132A"/>
    <w:rsid w:val="00D01739"/>
    <w:rsid w:val="00D018A4"/>
    <w:rsid w:val="00D028A1"/>
    <w:rsid w:val="00D03BBD"/>
    <w:rsid w:val="00D04763"/>
    <w:rsid w:val="00D04AA6"/>
    <w:rsid w:val="00D070A1"/>
    <w:rsid w:val="00D071CF"/>
    <w:rsid w:val="00D078E1"/>
    <w:rsid w:val="00D10455"/>
    <w:rsid w:val="00D1170D"/>
    <w:rsid w:val="00D11A4E"/>
    <w:rsid w:val="00D148CC"/>
    <w:rsid w:val="00D15377"/>
    <w:rsid w:val="00D153B5"/>
    <w:rsid w:val="00D1566C"/>
    <w:rsid w:val="00D22513"/>
    <w:rsid w:val="00D22DA1"/>
    <w:rsid w:val="00D33F7D"/>
    <w:rsid w:val="00D3546A"/>
    <w:rsid w:val="00D359D9"/>
    <w:rsid w:val="00D364F5"/>
    <w:rsid w:val="00D36E3A"/>
    <w:rsid w:val="00D36F88"/>
    <w:rsid w:val="00D373FE"/>
    <w:rsid w:val="00D37C0F"/>
    <w:rsid w:val="00D40BB1"/>
    <w:rsid w:val="00D4192E"/>
    <w:rsid w:val="00D42F66"/>
    <w:rsid w:val="00D4377E"/>
    <w:rsid w:val="00D44ED3"/>
    <w:rsid w:val="00D45DBC"/>
    <w:rsid w:val="00D4711E"/>
    <w:rsid w:val="00D5045A"/>
    <w:rsid w:val="00D505A7"/>
    <w:rsid w:val="00D51F65"/>
    <w:rsid w:val="00D52B04"/>
    <w:rsid w:val="00D533F0"/>
    <w:rsid w:val="00D53BD6"/>
    <w:rsid w:val="00D555C9"/>
    <w:rsid w:val="00D559E9"/>
    <w:rsid w:val="00D56DCE"/>
    <w:rsid w:val="00D56FEC"/>
    <w:rsid w:val="00D57235"/>
    <w:rsid w:val="00D57DF1"/>
    <w:rsid w:val="00D60513"/>
    <w:rsid w:val="00D60FE2"/>
    <w:rsid w:val="00D61D12"/>
    <w:rsid w:val="00D63483"/>
    <w:rsid w:val="00D64CA0"/>
    <w:rsid w:val="00D66062"/>
    <w:rsid w:val="00D70F14"/>
    <w:rsid w:val="00D716FC"/>
    <w:rsid w:val="00D71CB5"/>
    <w:rsid w:val="00D74583"/>
    <w:rsid w:val="00D74F32"/>
    <w:rsid w:val="00D75171"/>
    <w:rsid w:val="00D76A37"/>
    <w:rsid w:val="00D773F0"/>
    <w:rsid w:val="00D77FA8"/>
    <w:rsid w:val="00D818B1"/>
    <w:rsid w:val="00D829C1"/>
    <w:rsid w:val="00D83906"/>
    <w:rsid w:val="00D8573A"/>
    <w:rsid w:val="00D8658D"/>
    <w:rsid w:val="00D86A41"/>
    <w:rsid w:val="00D8725F"/>
    <w:rsid w:val="00D87B97"/>
    <w:rsid w:val="00D87E3F"/>
    <w:rsid w:val="00D90E68"/>
    <w:rsid w:val="00D910D5"/>
    <w:rsid w:val="00D917FB"/>
    <w:rsid w:val="00D9180B"/>
    <w:rsid w:val="00D920C7"/>
    <w:rsid w:val="00D9252B"/>
    <w:rsid w:val="00D926B6"/>
    <w:rsid w:val="00D92753"/>
    <w:rsid w:val="00D93344"/>
    <w:rsid w:val="00D93E5F"/>
    <w:rsid w:val="00D9439B"/>
    <w:rsid w:val="00D949C1"/>
    <w:rsid w:val="00D95C30"/>
    <w:rsid w:val="00D95F5F"/>
    <w:rsid w:val="00D961EC"/>
    <w:rsid w:val="00D96861"/>
    <w:rsid w:val="00D968C1"/>
    <w:rsid w:val="00D96F30"/>
    <w:rsid w:val="00D97209"/>
    <w:rsid w:val="00DA13A2"/>
    <w:rsid w:val="00DA5D18"/>
    <w:rsid w:val="00DA7281"/>
    <w:rsid w:val="00DA72A6"/>
    <w:rsid w:val="00DA79B1"/>
    <w:rsid w:val="00DB2210"/>
    <w:rsid w:val="00DB2359"/>
    <w:rsid w:val="00DB32D7"/>
    <w:rsid w:val="00DB4A52"/>
    <w:rsid w:val="00DB5B8B"/>
    <w:rsid w:val="00DB600C"/>
    <w:rsid w:val="00DB6072"/>
    <w:rsid w:val="00DB6B71"/>
    <w:rsid w:val="00DB6C99"/>
    <w:rsid w:val="00DB7B67"/>
    <w:rsid w:val="00DC166A"/>
    <w:rsid w:val="00DC708F"/>
    <w:rsid w:val="00DD175B"/>
    <w:rsid w:val="00DD17D4"/>
    <w:rsid w:val="00DD1F14"/>
    <w:rsid w:val="00DD5A7A"/>
    <w:rsid w:val="00DE07F6"/>
    <w:rsid w:val="00DE2A1E"/>
    <w:rsid w:val="00DE2D8A"/>
    <w:rsid w:val="00DE3577"/>
    <w:rsid w:val="00DE37A4"/>
    <w:rsid w:val="00DE40A4"/>
    <w:rsid w:val="00DE77FA"/>
    <w:rsid w:val="00DF02DD"/>
    <w:rsid w:val="00DF02F6"/>
    <w:rsid w:val="00DF0591"/>
    <w:rsid w:val="00DF2563"/>
    <w:rsid w:val="00DF283A"/>
    <w:rsid w:val="00DF2BB9"/>
    <w:rsid w:val="00DF61FF"/>
    <w:rsid w:val="00DF78A6"/>
    <w:rsid w:val="00E0013F"/>
    <w:rsid w:val="00E00393"/>
    <w:rsid w:val="00E01354"/>
    <w:rsid w:val="00E01525"/>
    <w:rsid w:val="00E01F77"/>
    <w:rsid w:val="00E02379"/>
    <w:rsid w:val="00E07078"/>
    <w:rsid w:val="00E07D17"/>
    <w:rsid w:val="00E101A8"/>
    <w:rsid w:val="00E10CD5"/>
    <w:rsid w:val="00E11516"/>
    <w:rsid w:val="00E11C5F"/>
    <w:rsid w:val="00E12895"/>
    <w:rsid w:val="00E1439B"/>
    <w:rsid w:val="00E14E91"/>
    <w:rsid w:val="00E15245"/>
    <w:rsid w:val="00E15A54"/>
    <w:rsid w:val="00E161D2"/>
    <w:rsid w:val="00E163B7"/>
    <w:rsid w:val="00E17789"/>
    <w:rsid w:val="00E20A97"/>
    <w:rsid w:val="00E21E38"/>
    <w:rsid w:val="00E2242B"/>
    <w:rsid w:val="00E22FDC"/>
    <w:rsid w:val="00E2453B"/>
    <w:rsid w:val="00E253FF"/>
    <w:rsid w:val="00E2545C"/>
    <w:rsid w:val="00E25878"/>
    <w:rsid w:val="00E273DB"/>
    <w:rsid w:val="00E27680"/>
    <w:rsid w:val="00E30045"/>
    <w:rsid w:val="00E30128"/>
    <w:rsid w:val="00E305E1"/>
    <w:rsid w:val="00E3092D"/>
    <w:rsid w:val="00E30C98"/>
    <w:rsid w:val="00E327A1"/>
    <w:rsid w:val="00E3326A"/>
    <w:rsid w:val="00E33E65"/>
    <w:rsid w:val="00E34840"/>
    <w:rsid w:val="00E36365"/>
    <w:rsid w:val="00E36B6C"/>
    <w:rsid w:val="00E36FB4"/>
    <w:rsid w:val="00E37AE6"/>
    <w:rsid w:val="00E40AA2"/>
    <w:rsid w:val="00E427E0"/>
    <w:rsid w:val="00E434EE"/>
    <w:rsid w:val="00E439D4"/>
    <w:rsid w:val="00E43C94"/>
    <w:rsid w:val="00E45991"/>
    <w:rsid w:val="00E47412"/>
    <w:rsid w:val="00E50A8D"/>
    <w:rsid w:val="00E52A53"/>
    <w:rsid w:val="00E5303A"/>
    <w:rsid w:val="00E55031"/>
    <w:rsid w:val="00E550D9"/>
    <w:rsid w:val="00E5566E"/>
    <w:rsid w:val="00E55675"/>
    <w:rsid w:val="00E561DE"/>
    <w:rsid w:val="00E60CD3"/>
    <w:rsid w:val="00E61DF3"/>
    <w:rsid w:val="00E62213"/>
    <w:rsid w:val="00E62F42"/>
    <w:rsid w:val="00E63129"/>
    <w:rsid w:val="00E632AA"/>
    <w:rsid w:val="00E65E87"/>
    <w:rsid w:val="00E66458"/>
    <w:rsid w:val="00E66AAE"/>
    <w:rsid w:val="00E67749"/>
    <w:rsid w:val="00E71B9C"/>
    <w:rsid w:val="00E72715"/>
    <w:rsid w:val="00E73075"/>
    <w:rsid w:val="00E74FD8"/>
    <w:rsid w:val="00E76852"/>
    <w:rsid w:val="00E7786A"/>
    <w:rsid w:val="00E81FDE"/>
    <w:rsid w:val="00E8281E"/>
    <w:rsid w:val="00E84861"/>
    <w:rsid w:val="00E857F1"/>
    <w:rsid w:val="00E86AF1"/>
    <w:rsid w:val="00E8780F"/>
    <w:rsid w:val="00E900C1"/>
    <w:rsid w:val="00E902ED"/>
    <w:rsid w:val="00E90996"/>
    <w:rsid w:val="00E92EE5"/>
    <w:rsid w:val="00E93121"/>
    <w:rsid w:val="00E95624"/>
    <w:rsid w:val="00E965E2"/>
    <w:rsid w:val="00E96C74"/>
    <w:rsid w:val="00E977F8"/>
    <w:rsid w:val="00EA02AC"/>
    <w:rsid w:val="00EA0DB7"/>
    <w:rsid w:val="00EA210C"/>
    <w:rsid w:val="00EA2771"/>
    <w:rsid w:val="00EA2805"/>
    <w:rsid w:val="00EA4DDB"/>
    <w:rsid w:val="00EA57A4"/>
    <w:rsid w:val="00EA5943"/>
    <w:rsid w:val="00EA69B0"/>
    <w:rsid w:val="00EB1B57"/>
    <w:rsid w:val="00EB29C2"/>
    <w:rsid w:val="00EB369F"/>
    <w:rsid w:val="00EB3DF2"/>
    <w:rsid w:val="00EB4EB5"/>
    <w:rsid w:val="00EB75F4"/>
    <w:rsid w:val="00EB79C8"/>
    <w:rsid w:val="00EB7D93"/>
    <w:rsid w:val="00EC0E2C"/>
    <w:rsid w:val="00EC1E87"/>
    <w:rsid w:val="00EC35D6"/>
    <w:rsid w:val="00EC507D"/>
    <w:rsid w:val="00EC53BE"/>
    <w:rsid w:val="00EC7673"/>
    <w:rsid w:val="00ED19B0"/>
    <w:rsid w:val="00ED2103"/>
    <w:rsid w:val="00ED24E5"/>
    <w:rsid w:val="00ED423E"/>
    <w:rsid w:val="00ED72DF"/>
    <w:rsid w:val="00ED73C8"/>
    <w:rsid w:val="00ED74CA"/>
    <w:rsid w:val="00EE18D4"/>
    <w:rsid w:val="00EE343F"/>
    <w:rsid w:val="00EE48B9"/>
    <w:rsid w:val="00EE5912"/>
    <w:rsid w:val="00EE64B9"/>
    <w:rsid w:val="00EE7ABD"/>
    <w:rsid w:val="00EF0202"/>
    <w:rsid w:val="00EF212B"/>
    <w:rsid w:val="00EF224D"/>
    <w:rsid w:val="00EF3CA7"/>
    <w:rsid w:val="00EF580A"/>
    <w:rsid w:val="00EF58AB"/>
    <w:rsid w:val="00EF6C64"/>
    <w:rsid w:val="00F001A6"/>
    <w:rsid w:val="00F00C9B"/>
    <w:rsid w:val="00F018CC"/>
    <w:rsid w:val="00F01B6A"/>
    <w:rsid w:val="00F021A7"/>
    <w:rsid w:val="00F0234D"/>
    <w:rsid w:val="00F0255F"/>
    <w:rsid w:val="00F039A6"/>
    <w:rsid w:val="00F05990"/>
    <w:rsid w:val="00F0794B"/>
    <w:rsid w:val="00F1143D"/>
    <w:rsid w:val="00F11967"/>
    <w:rsid w:val="00F11BA8"/>
    <w:rsid w:val="00F12126"/>
    <w:rsid w:val="00F145DC"/>
    <w:rsid w:val="00F15253"/>
    <w:rsid w:val="00F16349"/>
    <w:rsid w:val="00F20650"/>
    <w:rsid w:val="00F21BC8"/>
    <w:rsid w:val="00F22DFF"/>
    <w:rsid w:val="00F22FFC"/>
    <w:rsid w:val="00F23277"/>
    <w:rsid w:val="00F257FA"/>
    <w:rsid w:val="00F25A49"/>
    <w:rsid w:val="00F25E28"/>
    <w:rsid w:val="00F2615C"/>
    <w:rsid w:val="00F26494"/>
    <w:rsid w:val="00F26DEB"/>
    <w:rsid w:val="00F273E3"/>
    <w:rsid w:val="00F27DAB"/>
    <w:rsid w:val="00F303A3"/>
    <w:rsid w:val="00F3065B"/>
    <w:rsid w:val="00F30F1B"/>
    <w:rsid w:val="00F31968"/>
    <w:rsid w:val="00F31B7A"/>
    <w:rsid w:val="00F326B5"/>
    <w:rsid w:val="00F33B14"/>
    <w:rsid w:val="00F33CB0"/>
    <w:rsid w:val="00F35129"/>
    <w:rsid w:val="00F36AAC"/>
    <w:rsid w:val="00F37074"/>
    <w:rsid w:val="00F378E2"/>
    <w:rsid w:val="00F37C9D"/>
    <w:rsid w:val="00F37F1E"/>
    <w:rsid w:val="00F40C6C"/>
    <w:rsid w:val="00F418B3"/>
    <w:rsid w:val="00F41C58"/>
    <w:rsid w:val="00F41D41"/>
    <w:rsid w:val="00F42186"/>
    <w:rsid w:val="00F430CA"/>
    <w:rsid w:val="00F43682"/>
    <w:rsid w:val="00F43F27"/>
    <w:rsid w:val="00F446B3"/>
    <w:rsid w:val="00F44C1F"/>
    <w:rsid w:val="00F466B3"/>
    <w:rsid w:val="00F4683F"/>
    <w:rsid w:val="00F4691D"/>
    <w:rsid w:val="00F475B1"/>
    <w:rsid w:val="00F47E0E"/>
    <w:rsid w:val="00F50A25"/>
    <w:rsid w:val="00F529B8"/>
    <w:rsid w:val="00F53569"/>
    <w:rsid w:val="00F53F5A"/>
    <w:rsid w:val="00F54190"/>
    <w:rsid w:val="00F543EE"/>
    <w:rsid w:val="00F54B90"/>
    <w:rsid w:val="00F55056"/>
    <w:rsid w:val="00F55147"/>
    <w:rsid w:val="00F55AEF"/>
    <w:rsid w:val="00F56415"/>
    <w:rsid w:val="00F57212"/>
    <w:rsid w:val="00F616A2"/>
    <w:rsid w:val="00F6173A"/>
    <w:rsid w:val="00F61F19"/>
    <w:rsid w:val="00F62471"/>
    <w:rsid w:val="00F635B4"/>
    <w:rsid w:val="00F63B32"/>
    <w:rsid w:val="00F655A6"/>
    <w:rsid w:val="00F65CB3"/>
    <w:rsid w:val="00F66C19"/>
    <w:rsid w:val="00F67DEF"/>
    <w:rsid w:val="00F71534"/>
    <w:rsid w:val="00F72FDE"/>
    <w:rsid w:val="00F75BB2"/>
    <w:rsid w:val="00F7661E"/>
    <w:rsid w:val="00F82F1F"/>
    <w:rsid w:val="00F836F8"/>
    <w:rsid w:val="00F85217"/>
    <w:rsid w:val="00F858DA"/>
    <w:rsid w:val="00F861E3"/>
    <w:rsid w:val="00F86783"/>
    <w:rsid w:val="00F87AB9"/>
    <w:rsid w:val="00F903E2"/>
    <w:rsid w:val="00F91476"/>
    <w:rsid w:val="00F929AA"/>
    <w:rsid w:val="00F94BA0"/>
    <w:rsid w:val="00F976F2"/>
    <w:rsid w:val="00FA1EFB"/>
    <w:rsid w:val="00FA2228"/>
    <w:rsid w:val="00FA2CD7"/>
    <w:rsid w:val="00FA328C"/>
    <w:rsid w:val="00FA43C7"/>
    <w:rsid w:val="00FA43F0"/>
    <w:rsid w:val="00FA5FA5"/>
    <w:rsid w:val="00FA69AD"/>
    <w:rsid w:val="00FA6FBD"/>
    <w:rsid w:val="00FA707C"/>
    <w:rsid w:val="00FA752D"/>
    <w:rsid w:val="00FB0567"/>
    <w:rsid w:val="00FB0F46"/>
    <w:rsid w:val="00FB1A0F"/>
    <w:rsid w:val="00FB25D5"/>
    <w:rsid w:val="00FB403A"/>
    <w:rsid w:val="00FB72B7"/>
    <w:rsid w:val="00FB7972"/>
    <w:rsid w:val="00FC018E"/>
    <w:rsid w:val="00FC05C0"/>
    <w:rsid w:val="00FC2988"/>
    <w:rsid w:val="00FC2A94"/>
    <w:rsid w:val="00FC2B62"/>
    <w:rsid w:val="00FC3A0B"/>
    <w:rsid w:val="00FC6632"/>
    <w:rsid w:val="00FC6840"/>
    <w:rsid w:val="00FC69E2"/>
    <w:rsid w:val="00FC742A"/>
    <w:rsid w:val="00FC753F"/>
    <w:rsid w:val="00FD2381"/>
    <w:rsid w:val="00FD268C"/>
    <w:rsid w:val="00FD33F6"/>
    <w:rsid w:val="00FD3F8B"/>
    <w:rsid w:val="00FD589B"/>
    <w:rsid w:val="00FD66D8"/>
    <w:rsid w:val="00FD68D7"/>
    <w:rsid w:val="00FE15D8"/>
    <w:rsid w:val="00FE1B24"/>
    <w:rsid w:val="00FE388E"/>
    <w:rsid w:val="00FE480E"/>
    <w:rsid w:val="00FE5EED"/>
    <w:rsid w:val="00FE6406"/>
    <w:rsid w:val="00FE7565"/>
    <w:rsid w:val="00FF14A4"/>
    <w:rsid w:val="00FF1533"/>
    <w:rsid w:val="00FF16E7"/>
    <w:rsid w:val="00FF1801"/>
    <w:rsid w:val="00FF1AAC"/>
    <w:rsid w:val="00FF2087"/>
    <w:rsid w:val="00FF2C5C"/>
    <w:rsid w:val="00FF33E5"/>
    <w:rsid w:val="00FF46E2"/>
    <w:rsid w:val="00FF5D29"/>
    <w:rsid w:val="00FF621E"/>
    <w:rsid w:val="00FF7515"/>
    <w:rsid w:val="00FF7989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24"/>
  </w:style>
  <w:style w:type="paragraph" w:styleId="Footer">
    <w:name w:val="footer"/>
    <w:basedOn w:val="Normal"/>
    <w:link w:val="Foot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24"/>
  </w:style>
  <w:style w:type="character" w:styleId="CommentReference">
    <w:name w:val="annotation reference"/>
    <w:basedOn w:val="DefaultParagraphFont"/>
    <w:uiPriority w:val="99"/>
    <w:semiHidden/>
    <w:unhideWhenUsed/>
    <w:rsid w:val="00DF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70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0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24"/>
  </w:style>
  <w:style w:type="paragraph" w:styleId="Footer">
    <w:name w:val="footer"/>
    <w:basedOn w:val="Normal"/>
    <w:link w:val="Foot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24"/>
  </w:style>
  <w:style w:type="character" w:styleId="CommentReference">
    <w:name w:val="annotation reference"/>
    <w:basedOn w:val="DefaultParagraphFont"/>
    <w:uiPriority w:val="99"/>
    <w:semiHidden/>
    <w:unhideWhenUsed/>
    <w:rsid w:val="00DF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70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0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pitools.ausvet.com.au/content.php?page=PrevalenceSS&amp;HTP=0.1&amp;HSENS=0.95&amp;HSPEC=1&amp;Popsize=170&amp;Conf=0.95&amp;Precision=0.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8782-8F0F-45E7-987D-26E563EE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1287</cp:revision>
  <cp:lastPrinted>2014-09-18T06:21:00Z</cp:lastPrinted>
  <dcterms:created xsi:type="dcterms:W3CDTF">2014-05-20T20:16:00Z</dcterms:created>
  <dcterms:modified xsi:type="dcterms:W3CDTF">2014-10-03T15:02:00Z</dcterms:modified>
</cp:coreProperties>
</file>