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161"/>
        <w:gridCol w:w="1075"/>
        <w:gridCol w:w="361"/>
        <w:gridCol w:w="865"/>
        <w:gridCol w:w="881"/>
        <w:gridCol w:w="896"/>
        <w:gridCol w:w="881"/>
        <w:gridCol w:w="896"/>
        <w:gridCol w:w="886"/>
      </w:tblGrid>
      <w:tr w:rsidR="008B0A78" w:rsidRPr="00B249E4" w14:paraId="76FA65B3" w14:textId="77777777" w:rsidTr="009D62AD">
        <w:trPr>
          <w:trHeight w:val="250"/>
          <w:jc w:val="right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61F1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  <w:r w:rsidRPr="006B714A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2.5</w:t>
            </w:r>
            <w:r w:rsidRPr="006B71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24-hr Mean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537C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MCA-MCCO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9C55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MCCO-PD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592C05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MCA-PD</w:t>
            </w:r>
          </w:p>
        </w:tc>
      </w:tr>
      <w:tr w:rsidR="008B0A78" w:rsidRPr="00B249E4" w14:paraId="65D377F5" w14:textId="77777777" w:rsidTr="009D62AD">
        <w:trPr>
          <w:trHeight w:val="49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278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Health 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5BE9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C-R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5ED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5C5A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B32C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Incidence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8DF4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Valuation (million 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3DC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Incidence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D6B5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Valuation (million 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8E8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Incidence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21604" w14:textId="77777777" w:rsidR="008B0A78" w:rsidRPr="006B714A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B714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Valuation (million $)</w:t>
            </w:r>
          </w:p>
        </w:tc>
      </w:tr>
      <w:tr w:rsidR="008B0A78" w:rsidRPr="00B249E4" w14:paraId="224C7F4D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F06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Hospital Admission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, 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00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Babin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Sheppard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C4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998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01E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6C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4A6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(-105, 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02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F0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(-109, -23)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5668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(-2, 0)</w:t>
            </w:r>
          </w:p>
        </w:tc>
      </w:tr>
      <w:tr w:rsidR="008B0A78" w:rsidRPr="00B249E4" w14:paraId="1AA86A52" w14:textId="77777777" w:rsidTr="009D62AD">
        <w:trPr>
          <w:trHeight w:val="100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07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Hospital Admissions, All Respiratory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11C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Kloog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</w:t>
            </w: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Zanobetti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B2C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013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65-99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5A8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(-34,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17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48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-353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(-724, 235)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16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(-23,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D7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-370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(-759, 246)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A291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(-24, 8)</w:t>
            </w:r>
          </w:p>
        </w:tc>
      </w:tr>
      <w:tr w:rsidR="008B0A78" w:rsidRPr="00B249E4" w14:paraId="6D834ED0" w14:textId="77777777" w:rsidTr="009D62AD">
        <w:trPr>
          <w:trHeight w:val="100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96DE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Hospital Admissions, Chronic Lung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9CA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Moolgavkar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8D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Los Angeles,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87C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18-64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928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(-3, -13)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EA5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906E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-162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(-55, -270)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B0F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7D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-170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(-58, -283)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AB58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(-6, -1)</w:t>
            </w:r>
          </w:p>
        </w:tc>
      </w:tr>
      <w:tr w:rsidR="008B0A78" w:rsidRPr="00B249E4" w14:paraId="1BF39117" w14:textId="77777777" w:rsidTr="009D62AD">
        <w:trPr>
          <w:trHeight w:val="126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00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Hospital Admissions, All Cardiovascular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0D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Bell et al. </w:t>
            </w: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Zanobetti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 Peng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04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AFC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65-99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C23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(-34, 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049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B0D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-342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(-699, -133)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C54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(-26, 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B5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-359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(-733, -140)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B27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(-28, -5)</w:t>
            </w:r>
          </w:p>
        </w:tc>
      </w:tr>
      <w:tr w:rsidR="008B0A78" w:rsidRPr="00B249E4" w14:paraId="48D9FAD0" w14:textId="77777777" w:rsidTr="009D62AD">
        <w:trPr>
          <w:trHeight w:val="1260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261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Hospital Admissions, All Cardiovascular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C7D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Moolgavkar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BC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Los Angeles,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E08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18-64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56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(-6, -18)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FEC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53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-263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(-137, -390)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7E8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(-16, 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7E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-275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(-143, -408)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724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(-16, -6)</w:t>
            </w:r>
          </w:p>
        </w:tc>
      </w:tr>
      <w:tr w:rsidR="008B0A78" w:rsidRPr="00B249E4" w14:paraId="25426AC9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E26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Acute Bronchitis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E91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Dockery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5B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24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D64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AFE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-163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(38, -364)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BEC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F6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-3508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(816, -7869)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07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D8A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-3673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(854, -8238)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C0C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0)</w:t>
            </w:r>
          </w:p>
        </w:tc>
      </w:tr>
      <w:tr w:rsidR="008B0A78" w:rsidRPr="00B249E4" w14:paraId="35A252B7" w14:textId="77777777" w:rsidTr="009D62AD">
        <w:trPr>
          <w:trHeight w:val="100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5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Emergency Room Visits, 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B8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Glad et al. Mar et al. Slaughter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49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12D7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CB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(-139,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DCC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05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-1452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(-3217, 523)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BAC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591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-1518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(-3365, 547)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87B1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(-2, 0)</w:t>
            </w:r>
          </w:p>
        </w:tc>
      </w:tr>
      <w:tr w:rsidR="008B0A78" w:rsidRPr="00B249E4" w14:paraId="42AF4E88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FFE9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Asthma Exacerbation, Wheeze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67C9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Ostro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al. Mar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13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700C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1D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-3432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(-7908, 207)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0C6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DE6E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-73713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(-170330, 4403)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E41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(-12,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20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-77177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(-178336, 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E461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(-12, 0)</w:t>
            </w:r>
          </w:p>
        </w:tc>
      </w:tr>
      <w:tr w:rsidR="008B0A78" w:rsidRPr="00B249E4" w14:paraId="47A7F474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837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Work Loss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75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Ostro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E7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A48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18-64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703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-14918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(-12623, -17210)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99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(-3, 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AD9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-323416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(-272456, -374642)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89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-50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(-58, -43)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6A7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-338761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(-285383, -392422)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1885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-53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(-61, -45)</w:t>
            </w:r>
          </w:p>
        </w:tc>
      </w:tr>
      <w:tr w:rsidR="008B0A78" w:rsidRPr="00B249E4" w14:paraId="5A82B97D" w14:textId="77777777" w:rsidTr="009D62AD">
        <w:trPr>
          <w:trHeight w:val="100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DC6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Minor Restricted Activity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781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Ostro</w:t>
            </w:r>
            <w:proofErr w:type="spellEnd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Rothschild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DD3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CA9C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18-64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C5E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-89437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(-72816, -106048)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18DE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(-9, 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05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-1967660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(-1588449, -2351078)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95B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-133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(-203, -70)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52FC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-2061334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(-1664022, -2463088)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636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-139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(-212, -73)</w:t>
            </w:r>
          </w:p>
        </w:tc>
      </w:tr>
      <w:tr w:rsidR="008B0A78" w:rsidRPr="00B249E4" w14:paraId="0553564F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E46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Upper Respiratory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FDC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Pope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F4F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Utah Valley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859E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C8B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-2997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(-544, -5448)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689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BE6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-64449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(-11630, -117631)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42D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E1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-67470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(-12175, -123143)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D7D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(-5, 0)</w:t>
            </w:r>
          </w:p>
        </w:tc>
      </w:tr>
      <w:tr w:rsidR="008B0A78" w:rsidRPr="00B249E4" w14:paraId="1CA73D23" w14:textId="77777777" w:rsidTr="009D62AD">
        <w:trPr>
          <w:trHeight w:val="756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A32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Lower Respiratory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D48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Schwartz and </w:t>
            </w:r>
            <w:proofErr w:type="spell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1C4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6 U.S. cities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C1F5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7-14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8D78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-2114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(-799, -3436)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410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(0, 0)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9C7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-50519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(-17755, -86471)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16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(-2,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AF6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-52941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(-18591, -90688)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1CEA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 w:type="page"/>
              <w:t xml:space="preserve"> (-2, 0)</w:t>
            </w:r>
          </w:p>
        </w:tc>
      </w:tr>
      <w:tr w:rsidR="008B0A78" w:rsidRPr="00B249E4" w14:paraId="1E736EDA" w14:textId="77777777" w:rsidTr="009D62AD">
        <w:trPr>
          <w:trHeight w:val="1008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291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Acute Myocardial </w:t>
            </w:r>
            <w:proofErr w:type="gramStart"/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Infarction  Nonfatal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020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Peters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213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AD3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18-99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3D4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-118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(-28, -208)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A82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-15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(-37, 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B039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-2838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(-613, -5398)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476F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-361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(-965, -55)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72B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-2980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(-643, -5676)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E7ED" w14:textId="77777777" w:rsidR="008B0A78" w:rsidRPr="00B249E4" w:rsidRDefault="008B0A78" w:rsidP="009D6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t>-379</w:t>
            </w:r>
            <w:r w:rsidRPr="00B249E4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(-1014, -57)</w:t>
            </w:r>
          </w:p>
        </w:tc>
      </w:tr>
    </w:tbl>
    <w:p w14:paraId="4D706F7F" w14:textId="77777777" w:rsidR="008B0A78" w:rsidRDefault="008B0A78" w:rsidP="008B0A78">
      <w:pPr>
        <w:rPr>
          <w:rFonts w:cs="Times New Roman"/>
          <w:szCs w:val="24"/>
        </w:rPr>
      </w:pPr>
      <w:r>
        <w:rPr>
          <w:rFonts w:cs="Times New Roman"/>
          <w:szCs w:val="24"/>
        </w:rPr>
        <w:t>S2 Table.</w:t>
      </w:r>
      <w:r w:rsidRPr="004C5344">
        <w:rPr>
          <w:rFonts w:cs="Times New Roman"/>
          <w:szCs w:val="24"/>
        </w:rPr>
        <w:t xml:space="preserve"> PM</w:t>
      </w:r>
      <w:r w:rsidRPr="004C5344">
        <w:rPr>
          <w:rFonts w:cs="Times New Roman"/>
          <w:szCs w:val="24"/>
          <w:vertAlign w:val="subscript"/>
        </w:rPr>
        <w:t>2.5</w:t>
      </w:r>
      <w:r w:rsidRPr="004C534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morbidity results for standard configuration functions</w:t>
      </w:r>
      <w:r w:rsidRPr="004C5344">
        <w:rPr>
          <w:rFonts w:cs="Times New Roman"/>
          <w:szCs w:val="24"/>
        </w:rPr>
        <w:t>.</w:t>
      </w:r>
    </w:p>
    <w:p w14:paraId="6D722DDB" w14:textId="77777777" w:rsidR="008B0A78" w:rsidRDefault="008B0A78" w:rsidP="008B0A78">
      <w:pPr>
        <w:rPr>
          <w:rFonts w:cs="Times New Roman"/>
          <w:szCs w:val="24"/>
        </w:rPr>
      </w:pPr>
      <w:r>
        <w:rPr>
          <w:rFonts w:cs="Times New Roman"/>
          <w:szCs w:val="24"/>
        </w:rPr>
        <w:t>Values are annual impacts based on July exposure to exacerbated pollution.</w:t>
      </w:r>
    </w:p>
    <w:p w14:paraId="253FB400" w14:textId="77777777" w:rsidR="00835FDB" w:rsidRDefault="00835FDB">
      <w:bookmarkStart w:id="0" w:name="_GoBack"/>
      <w:bookmarkEnd w:id="0"/>
    </w:p>
    <w:sectPr w:rsidR="008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22"/>
    <w:rsid w:val="000B50B9"/>
    <w:rsid w:val="00345189"/>
    <w:rsid w:val="00835FDB"/>
    <w:rsid w:val="008B0A78"/>
    <w:rsid w:val="008D3785"/>
    <w:rsid w:val="00D61F03"/>
    <w:rsid w:val="00E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36EC"/>
  <w15:chartTrackingRefBased/>
  <w15:docId w15:val="{22C8BAC5-66CD-4683-BEF0-7447B5C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12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Abel</dc:creator>
  <cp:keywords/>
  <dc:description/>
  <cp:lastModifiedBy>David Abel</cp:lastModifiedBy>
  <cp:revision>2</cp:revision>
  <cp:lastPrinted>2018-05-25T14:37:00Z</cp:lastPrinted>
  <dcterms:created xsi:type="dcterms:W3CDTF">2018-05-25T14:37:00Z</dcterms:created>
  <dcterms:modified xsi:type="dcterms:W3CDTF">2018-05-25T14:37:00Z</dcterms:modified>
</cp:coreProperties>
</file>