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01" w:rsidRDefault="002A0101" w:rsidP="002A01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bookmarkStart w:id="0" w:name="_GoBack"/>
      <w:bookmarkEnd w:id="0"/>
      <w:r>
        <w:rPr>
          <w:rFonts w:ascii="Arial" w:hAnsi="Arial" w:cs="Arial"/>
          <w:b/>
          <w:sz w:val="22"/>
        </w:rPr>
        <w:t>3 Fig</w:t>
      </w:r>
    </w:p>
    <w:p w:rsidR="002A0101" w:rsidRDefault="002A0101" w:rsidP="002A0101">
      <w:pPr>
        <w:rPr>
          <w:rFonts w:ascii="Arial" w:hAnsi="Arial" w:cs="Arial"/>
          <w:b/>
          <w:sz w:val="22"/>
        </w:rPr>
      </w:pPr>
    </w:p>
    <w:p w:rsidR="002A0101" w:rsidRPr="002A0101" w:rsidRDefault="002A0101" w:rsidP="002A0101">
      <w:pPr>
        <w:rPr>
          <w:rFonts w:ascii="Arial" w:hAnsi="Arial" w:cs="Arial"/>
          <w:b/>
          <w:sz w:val="22"/>
        </w:rPr>
      </w:pPr>
      <w:r w:rsidRPr="002A0101">
        <w:rPr>
          <w:rFonts w:ascii="Arial" w:hAnsi="Arial" w:cs="Arial"/>
          <w:b/>
          <w:sz w:val="22"/>
        </w:rPr>
        <w:t>Paid price of soft drinks over time</w:t>
      </w:r>
    </w:p>
    <w:p w:rsidR="002A0101" w:rsidRDefault="002A0101" w:rsidP="002A01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GB" w:eastAsia="en-GB"/>
        </w:rPr>
        <w:drawing>
          <wp:inline distT="0" distB="0" distL="0" distR="0" wp14:anchorId="30BFF6DF" wp14:editId="4F6EA7DF">
            <wp:extent cx="4026965" cy="2924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89" cy="29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01" w:rsidRDefault="002A0101" w:rsidP="002A0101">
      <w:pPr>
        <w:rPr>
          <w:rFonts w:ascii="Arial" w:hAnsi="Arial" w:cs="Arial"/>
          <w:b/>
          <w:sz w:val="22"/>
        </w:rPr>
      </w:pPr>
    </w:p>
    <w:p w:rsidR="002A0101" w:rsidRPr="005D0566" w:rsidRDefault="002A0101" w:rsidP="002A0101">
      <w:pPr>
        <w:rPr>
          <w:rFonts w:ascii="Arial" w:hAnsi="Arial" w:cs="Arial"/>
          <w:szCs w:val="21"/>
        </w:rPr>
      </w:pPr>
      <w:r w:rsidRPr="005D0566">
        <w:rPr>
          <w:rFonts w:ascii="Arial" w:hAnsi="Arial" w:cs="Arial"/>
          <w:szCs w:val="21"/>
        </w:rPr>
        <w:t>Note: The dashed and solid red line show the announcement and the implementation of the tax policy, respectively.</w:t>
      </w:r>
    </w:p>
    <w:p w:rsidR="00594DB7" w:rsidRPr="005D0566" w:rsidRDefault="00594DB7"/>
    <w:sectPr w:rsidR="00594DB7" w:rsidRPr="005D056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45" w:rsidRDefault="00EF6245" w:rsidP="002A0101">
      <w:r>
        <w:separator/>
      </w:r>
    </w:p>
  </w:endnote>
  <w:endnote w:type="continuationSeparator" w:id="0">
    <w:p w:rsidR="00EF6245" w:rsidRDefault="00EF6245" w:rsidP="002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49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01" w:rsidRDefault="002A0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101" w:rsidRDefault="002A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45" w:rsidRDefault="00EF6245" w:rsidP="002A0101">
      <w:r>
        <w:separator/>
      </w:r>
    </w:p>
  </w:footnote>
  <w:footnote w:type="continuationSeparator" w:id="0">
    <w:p w:rsidR="00EF6245" w:rsidRDefault="00EF6245" w:rsidP="002A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1"/>
    <w:rsid w:val="002A0101"/>
    <w:rsid w:val="00594DB7"/>
    <w:rsid w:val="005D0566"/>
    <w:rsid w:val="00E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4F00"/>
  <w15:chartTrackingRefBased/>
  <w15:docId w15:val="{ACDB998D-1CE3-4E88-9720-7B2C93E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10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01"/>
  </w:style>
  <w:style w:type="paragraph" w:styleId="Footer">
    <w:name w:val="footer"/>
    <w:basedOn w:val="Normal"/>
    <w:link w:val="FooterChar"/>
    <w:uiPriority w:val="99"/>
    <w:unhideWhenUsed/>
    <w:rsid w:val="002A01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2</cp:revision>
  <dcterms:created xsi:type="dcterms:W3CDTF">2018-03-27T12:00:00Z</dcterms:created>
  <dcterms:modified xsi:type="dcterms:W3CDTF">2018-03-27T12:02:00Z</dcterms:modified>
</cp:coreProperties>
</file>