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66" w:rsidRDefault="00321D87" w:rsidP="002B10B4">
      <w:pPr>
        <w:pStyle w:val="Heading1"/>
        <w:numPr>
          <w:ilvl w:val="0"/>
          <w:numId w:val="0"/>
        </w:numPr>
        <w:ind w:left="432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S7 Table. </w:t>
      </w:r>
      <w:bookmarkStart w:id="0" w:name="_GoBack"/>
      <w:r w:rsidR="008A35C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ZEBOV </w:t>
      </w:r>
      <w:r w:rsidR="000F5426">
        <w:rPr>
          <w:rFonts w:ascii="Times New Roman" w:hAnsi="Times New Roman" w:cs="Times New Roman"/>
          <w:color w:val="auto"/>
          <w:sz w:val="20"/>
          <w:szCs w:val="20"/>
          <w:lang w:val="en-GB"/>
        </w:rPr>
        <w:t>antibodies</w:t>
      </w:r>
      <w:r w:rsidR="00EE5666" w:rsidRPr="004B356D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per baseline </w:t>
      </w:r>
      <w:r w:rsidR="000F542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status </w:t>
      </w:r>
      <w:r w:rsidR="00EE5666" w:rsidRPr="004B356D">
        <w:rPr>
          <w:rFonts w:ascii="Times New Roman" w:hAnsi="Times New Roman" w:cs="Times New Roman"/>
          <w:color w:val="auto"/>
          <w:sz w:val="20"/>
          <w:szCs w:val="20"/>
          <w:lang w:val="en-GB"/>
        </w:rPr>
        <w:t>in children</w:t>
      </w:r>
      <w:r w:rsidR="00EE5666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measured by whole</w:t>
      </w:r>
      <w:r w:rsidR="00703F6C">
        <w:rPr>
          <w:rFonts w:ascii="Times New Roman" w:hAnsi="Times New Roman" w:cs="Times New Roman"/>
          <w:color w:val="auto"/>
          <w:sz w:val="20"/>
          <w:szCs w:val="20"/>
          <w:lang w:val="en-GB"/>
        </w:rPr>
        <w:t>-</w:t>
      </w:r>
      <w:r w:rsidR="00EE5666">
        <w:rPr>
          <w:rFonts w:ascii="Times New Roman" w:hAnsi="Times New Roman" w:cs="Times New Roman"/>
          <w:color w:val="auto"/>
          <w:sz w:val="20"/>
          <w:szCs w:val="20"/>
          <w:lang w:val="en-GB"/>
        </w:rPr>
        <w:t>virion ELISA</w:t>
      </w:r>
      <w:bookmarkEnd w:id="0"/>
    </w:p>
    <w:p w:rsidR="00EE5666" w:rsidRPr="009E6520" w:rsidRDefault="00EE5666" w:rsidP="009E6520">
      <w:pPr>
        <w:rPr>
          <w:lang w:val="en-GB"/>
        </w:rPr>
      </w:pPr>
    </w:p>
    <w:tbl>
      <w:tblPr>
        <w:tblStyle w:val="LightShading9"/>
        <w:tblW w:w="3467" w:type="pct"/>
        <w:jc w:val="center"/>
        <w:tblLook w:val="04A0" w:firstRow="1" w:lastRow="0" w:firstColumn="1" w:lastColumn="0" w:noHBand="0" w:noVBand="1"/>
      </w:tblPr>
      <w:tblGrid>
        <w:gridCol w:w="1397"/>
        <w:gridCol w:w="851"/>
        <w:gridCol w:w="306"/>
        <w:gridCol w:w="576"/>
        <w:gridCol w:w="2381"/>
        <w:gridCol w:w="306"/>
        <w:gridCol w:w="669"/>
        <w:gridCol w:w="2500"/>
      </w:tblGrid>
      <w:tr w:rsidR="00EE5666" w:rsidRPr="008F0A99" w:rsidTr="009E6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1548" w:rsidRPr="008F0A99" w:rsidTr="009E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666" w:rsidRPr="008F0A99" w:rsidRDefault="00EE5666" w:rsidP="003D1D75">
            <w:pPr>
              <w:spacing w:before="36" w:after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With baseline ZEBOV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antibodies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666" w:rsidRPr="008F0A99" w:rsidRDefault="00DC4F0E" w:rsidP="003D1D75">
            <w:pPr>
              <w:spacing w:before="36" w:after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Without baseline ZEBOV</w:t>
            </w:r>
            <w:r w:rsidR="00EE5666" w:rsidRPr="008F0A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antibodies</w:t>
            </w:r>
          </w:p>
        </w:tc>
      </w:tr>
      <w:tr w:rsidR="00661548" w:rsidRPr="008F0A99" w:rsidTr="009E65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5666" w:rsidRPr="003D1D75" w:rsidRDefault="00EE5666" w:rsidP="000253F4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D1D7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Cohorts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GMT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GMT (95%CI)</w:t>
            </w:r>
          </w:p>
        </w:tc>
      </w:tr>
      <w:tr w:rsidR="00661548" w:rsidRPr="008F0A99" w:rsidTr="009E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E5666" w:rsidRPr="003D1D75" w:rsidRDefault="00EE5666" w:rsidP="000253F4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D1D7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2x10</w:t>
            </w:r>
            <w:r w:rsidRPr="003D1D7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GB"/>
              </w:rPr>
              <w:t>7</w:t>
            </w:r>
            <w:r w:rsidRPr="003D1D75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PFU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1909∙5 (683∙6-5333∙9)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500∙0</w:t>
            </w:r>
            <w:r w:rsidR="004C022A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(-</w:t>
            </w: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661548" w:rsidRPr="008F0A99" w:rsidTr="009E65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D28</w:t>
            </w:r>
          </w:p>
        </w:tc>
        <w:tc>
          <w:tcPr>
            <w:tcW w:w="0" w:type="auto"/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8373∙3 (4258∙8-16463∙0)</w:t>
            </w:r>
          </w:p>
        </w:tc>
        <w:tc>
          <w:tcPr>
            <w:tcW w:w="0" w:type="auto"/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1960∙7 (1144∙8-3358∙1)</w:t>
            </w:r>
          </w:p>
        </w:tc>
      </w:tr>
      <w:tr w:rsidR="00661548" w:rsidRPr="008F0A99" w:rsidTr="009E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8794∙2 (4089∙4-18911∙8)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EE5666" w:rsidRPr="008F0A99" w:rsidRDefault="00EE5666" w:rsidP="000253F4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8F0A9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3040∙2 (2032∙2-4548∙1)</w:t>
            </w:r>
          </w:p>
        </w:tc>
      </w:tr>
      <w:tr w:rsidR="00EE5666" w:rsidRPr="008F0A99" w:rsidTr="009E65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EE5666" w:rsidRDefault="00EE5666" w:rsidP="00A208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Results are expressed</w:t>
            </w:r>
            <w:r w:rsidR="004548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in geometric mean </w:t>
            </w:r>
            <w:proofErr w:type="spellStart"/>
            <w:r w:rsidR="004548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titer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</w:t>
            </w:r>
            <w:proofErr w:type="spellEnd"/>
            <w:r w:rsidRPr="00746FA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5488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(GMT) 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with 95% confidence intervals</w:t>
            </w:r>
            <w:r w:rsidR="00BE3AA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(95% CI)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Participants expressing GMT&gt;500 AEU/ml were cons</w:t>
            </w:r>
            <w:r w:rsidR="004C022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idered seropositive at baseline. </w:t>
            </w:r>
            <w:r w:rsidR="00661548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Values below the threshold were given arbitrary units of </w:t>
            </w:r>
            <w:r w:rsidR="004C022A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500 AEU/ml.</w:t>
            </w:r>
          </w:p>
          <w:p w:rsidR="0045488A" w:rsidRPr="008F0A99" w:rsidRDefault="0045488A" w:rsidP="00A208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D: Time point in day(s) since vaccination</w:t>
            </w:r>
          </w:p>
        </w:tc>
      </w:tr>
    </w:tbl>
    <w:p w:rsidR="00EE5666" w:rsidRDefault="00EE5666" w:rsidP="00E73C35"/>
    <w:p w:rsidR="0065098F" w:rsidRDefault="0065098F"/>
    <w:sectPr w:rsidR="0065098F" w:rsidSect="009C701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770" w:rsidRDefault="001F4770" w:rsidP="00E221C9">
      <w:pPr>
        <w:spacing w:after="0" w:line="240" w:lineRule="auto"/>
      </w:pPr>
      <w:r>
        <w:separator/>
      </w:r>
    </w:p>
  </w:endnote>
  <w:endnote w:type="continuationSeparator" w:id="0">
    <w:p w:rsidR="001F4770" w:rsidRDefault="001F4770" w:rsidP="00E2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818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21C9" w:rsidRDefault="00E221C9">
            <w:pPr>
              <w:pStyle w:val="Footer"/>
              <w:jc w:val="right"/>
            </w:pPr>
            <w:r w:rsidRPr="00E221C9">
              <w:rPr>
                <w:b/>
              </w:rPr>
              <w:t xml:space="preserve">Page </w:t>
            </w:r>
            <w:r w:rsidRPr="00E221C9">
              <w:rPr>
                <w:b/>
                <w:bCs/>
                <w:sz w:val="24"/>
                <w:szCs w:val="24"/>
              </w:rPr>
              <w:fldChar w:fldCharType="begin"/>
            </w:r>
            <w:r w:rsidRPr="00E221C9">
              <w:rPr>
                <w:b/>
                <w:bCs/>
              </w:rPr>
              <w:instrText xml:space="preserve"> PAGE </w:instrText>
            </w:r>
            <w:r w:rsidRPr="00E221C9">
              <w:rPr>
                <w:b/>
                <w:bCs/>
                <w:sz w:val="24"/>
                <w:szCs w:val="24"/>
              </w:rPr>
              <w:fldChar w:fldCharType="separate"/>
            </w:r>
            <w:r w:rsidR="00703F6C">
              <w:rPr>
                <w:b/>
                <w:bCs/>
                <w:noProof/>
              </w:rPr>
              <w:t>1</w:t>
            </w:r>
            <w:r w:rsidRPr="00E221C9">
              <w:rPr>
                <w:b/>
                <w:bCs/>
                <w:sz w:val="24"/>
                <w:szCs w:val="24"/>
              </w:rPr>
              <w:fldChar w:fldCharType="end"/>
            </w:r>
            <w:r w:rsidRPr="00E221C9">
              <w:rPr>
                <w:b/>
              </w:rPr>
              <w:t xml:space="preserve"> of </w:t>
            </w:r>
            <w:r w:rsidRPr="00E221C9">
              <w:rPr>
                <w:b/>
                <w:bCs/>
                <w:sz w:val="24"/>
                <w:szCs w:val="24"/>
              </w:rPr>
              <w:fldChar w:fldCharType="begin"/>
            </w:r>
            <w:r w:rsidRPr="00E221C9">
              <w:rPr>
                <w:b/>
                <w:bCs/>
              </w:rPr>
              <w:instrText xml:space="preserve"> NUMPAGES  </w:instrText>
            </w:r>
            <w:r w:rsidRPr="00E221C9">
              <w:rPr>
                <w:b/>
                <w:bCs/>
                <w:sz w:val="24"/>
                <w:szCs w:val="24"/>
              </w:rPr>
              <w:fldChar w:fldCharType="separate"/>
            </w:r>
            <w:r w:rsidR="00703F6C">
              <w:rPr>
                <w:b/>
                <w:bCs/>
                <w:noProof/>
              </w:rPr>
              <w:t>1</w:t>
            </w:r>
            <w:r w:rsidRPr="00E221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21C9" w:rsidRDefault="00E2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770" w:rsidRDefault="001F4770" w:rsidP="00E221C9">
      <w:pPr>
        <w:spacing w:after="0" w:line="240" w:lineRule="auto"/>
      </w:pPr>
      <w:r>
        <w:separator/>
      </w:r>
    </w:p>
  </w:footnote>
  <w:footnote w:type="continuationSeparator" w:id="0">
    <w:p w:rsidR="001F4770" w:rsidRDefault="001F4770" w:rsidP="00E2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56BA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71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24D44"/>
    <w:rsid w:val="000E5F71"/>
    <w:rsid w:val="000F5426"/>
    <w:rsid w:val="001F4770"/>
    <w:rsid w:val="00321D87"/>
    <w:rsid w:val="0045488A"/>
    <w:rsid w:val="004C022A"/>
    <w:rsid w:val="00504CAD"/>
    <w:rsid w:val="0065098F"/>
    <w:rsid w:val="00661548"/>
    <w:rsid w:val="00703F6C"/>
    <w:rsid w:val="008A35CD"/>
    <w:rsid w:val="008B1B07"/>
    <w:rsid w:val="009C7014"/>
    <w:rsid w:val="00A67C0D"/>
    <w:rsid w:val="00B05028"/>
    <w:rsid w:val="00BE3AA5"/>
    <w:rsid w:val="00D57203"/>
    <w:rsid w:val="00DA4DD3"/>
    <w:rsid w:val="00DC4F0E"/>
    <w:rsid w:val="00E221C9"/>
    <w:rsid w:val="00E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F557"/>
  <w15:chartTrackingRefBased/>
  <w15:docId w15:val="{3EDE7678-AE79-4DAB-96ED-C0F2216A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66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66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666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66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666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66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66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66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66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6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56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66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E56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66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6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6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LightShading9">
    <w:name w:val="Light Shading9"/>
    <w:basedOn w:val="TableNormal"/>
    <w:next w:val="LightShading"/>
    <w:uiPriority w:val="60"/>
    <w:rsid w:val="00EE5666"/>
    <w:pPr>
      <w:spacing w:after="0" w:line="240" w:lineRule="auto"/>
    </w:pPr>
    <w:rPr>
      <w:rFonts w:eastAsiaTheme="minorHAnsi"/>
      <w:color w:val="000000"/>
      <w:lang w:val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EE56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2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C9"/>
  </w:style>
  <w:style w:type="paragraph" w:styleId="Footer">
    <w:name w:val="footer"/>
    <w:basedOn w:val="Normal"/>
    <w:link w:val="FooterChar"/>
    <w:uiPriority w:val="99"/>
    <w:unhideWhenUsed/>
    <w:rsid w:val="00E22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C9"/>
  </w:style>
  <w:style w:type="paragraph" w:styleId="BalloonText">
    <w:name w:val="Balloon Text"/>
    <w:basedOn w:val="Normal"/>
    <w:link w:val="BalloonTextChar"/>
    <w:uiPriority w:val="99"/>
    <w:semiHidden/>
    <w:unhideWhenUsed/>
    <w:rsid w:val="00E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</dc:creator>
  <cp:keywords/>
  <dc:description/>
  <cp:lastModifiedBy>BACHE</cp:lastModifiedBy>
  <cp:revision>13</cp:revision>
  <dcterms:created xsi:type="dcterms:W3CDTF">2017-03-01T09:45:00Z</dcterms:created>
  <dcterms:modified xsi:type="dcterms:W3CDTF">2017-08-16T00:34:00Z</dcterms:modified>
</cp:coreProperties>
</file>