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0AB" w:rsidRDefault="00B730AB" w:rsidP="00B730A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S2</w:t>
      </w:r>
      <w:r w:rsidR="00645C1A">
        <w:rPr>
          <w:rFonts w:ascii="Arial" w:hAnsi="Arial" w:cs="Arial"/>
          <w:b/>
        </w:rPr>
        <w:t xml:space="preserve"> Table</w:t>
      </w:r>
      <w:bookmarkStart w:id="0" w:name="_GoBack"/>
      <w:bookmarkEnd w:id="0"/>
      <w:r w:rsidRPr="00CC269A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Severe adverse events (SAE)* by treatment group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629"/>
        <w:gridCol w:w="1086"/>
        <w:gridCol w:w="1174"/>
        <w:gridCol w:w="1174"/>
        <w:gridCol w:w="1174"/>
        <w:gridCol w:w="1387"/>
      </w:tblGrid>
      <w:tr w:rsidR="00B730AB" w:rsidRPr="00AC7D06" w:rsidTr="00B67B1F">
        <w:tc>
          <w:tcPr>
            <w:tcW w:w="1629" w:type="dxa"/>
          </w:tcPr>
          <w:p w:rsidR="00B730AB" w:rsidRPr="00AC7D06" w:rsidRDefault="00B730AB" w:rsidP="00B67B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6" w:type="dxa"/>
          </w:tcPr>
          <w:p w:rsidR="00B730AB" w:rsidRPr="00AC7D06" w:rsidRDefault="00B730AB" w:rsidP="00B67B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4" w:type="dxa"/>
          </w:tcPr>
          <w:p w:rsidR="00B730AB" w:rsidRPr="00AC7D06" w:rsidRDefault="00B730AB" w:rsidP="00B67B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C7D06">
              <w:rPr>
                <w:rFonts w:ascii="Arial" w:hAnsi="Arial" w:cs="Arial"/>
                <w:b/>
                <w:sz w:val="16"/>
                <w:szCs w:val="16"/>
              </w:rPr>
              <w:t>MMN-0</w:t>
            </w:r>
          </w:p>
        </w:tc>
        <w:tc>
          <w:tcPr>
            <w:tcW w:w="1174" w:type="dxa"/>
          </w:tcPr>
          <w:p w:rsidR="00B730AB" w:rsidRPr="00AC7D06" w:rsidRDefault="00B730AB" w:rsidP="00B67B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C7D06">
              <w:rPr>
                <w:rFonts w:ascii="Arial" w:hAnsi="Arial" w:cs="Arial"/>
                <w:b/>
                <w:sz w:val="16"/>
                <w:szCs w:val="16"/>
              </w:rPr>
              <w:t>MMN-6</w:t>
            </w:r>
          </w:p>
        </w:tc>
        <w:tc>
          <w:tcPr>
            <w:tcW w:w="1174" w:type="dxa"/>
          </w:tcPr>
          <w:p w:rsidR="00B730AB" w:rsidRPr="00AC7D06" w:rsidRDefault="00B730AB" w:rsidP="00B67B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C7D06">
              <w:rPr>
                <w:rFonts w:ascii="Arial" w:hAnsi="Arial" w:cs="Arial"/>
                <w:b/>
                <w:sz w:val="16"/>
                <w:szCs w:val="16"/>
              </w:rPr>
              <w:t>MMN-12</w:t>
            </w:r>
          </w:p>
        </w:tc>
        <w:tc>
          <w:tcPr>
            <w:tcW w:w="1387" w:type="dxa"/>
          </w:tcPr>
          <w:p w:rsidR="00B730AB" w:rsidRPr="00AC7D06" w:rsidRDefault="00B730AB" w:rsidP="00B67B1F">
            <w:pPr>
              <w:rPr>
                <w:rFonts w:ascii="Arial" w:hAnsi="Arial" w:cs="Arial"/>
                <w:sz w:val="16"/>
                <w:szCs w:val="16"/>
              </w:rPr>
            </w:pPr>
            <w:r w:rsidRPr="00AC7D06">
              <w:rPr>
                <w:rFonts w:ascii="Arial" w:hAnsi="Arial" w:cs="Arial"/>
                <w:sz w:val="16"/>
                <w:szCs w:val="16"/>
              </w:rPr>
              <w:t>Causal relationship with IMP*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B730AB" w:rsidRPr="00AC7D06" w:rsidTr="00B67B1F">
        <w:tc>
          <w:tcPr>
            <w:tcW w:w="1629" w:type="dxa"/>
          </w:tcPr>
          <w:p w:rsidR="00B730AB" w:rsidRPr="00AC7D06" w:rsidRDefault="00B730AB" w:rsidP="00B67B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6" w:type="dxa"/>
          </w:tcPr>
          <w:p w:rsidR="00B730AB" w:rsidRPr="00AC7D06" w:rsidRDefault="00B730AB" w:rsidP="00B67B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C7D06">
              <w:rPr>
                <w:rFonts w:ascii="Arial" w:hAnsi="Arial" w:cs="Arial"/>
                <w:b/>
                <w:sz w:val="16"/>
                <w:szCs w:val="16"/>
              </w:rPr>
              <w:t>Total SAE</w:t>
            </w:r>
          </w:p>
        </w:tc>
        <w:tc>
          <w:tcPr>
            <w:tcW w:w="1174" w:type="dxa"/>
          </w:tcPr>
          <w:p w:rsidR="00B730AB" w:rsidRPr="00AC7D06" w:rsidRDefault="00B730AB" w:rsidP="00B67B1F">
            <w:pPr>
              <w:rPr>
                <w:rFonts w:ascii="Arial" w:hAnsi="Arial" w:cs="Arial"/>
                <w:sz w:val="16"/>
                <w:szCs w:val="16"/>
              </w:rPr>
            </w:pPr>
            <w:r w:rsidRPr="00AC7D06">
              <w:rPr>
                <w:rFonts w:ascii="Arial" w:hAnsi="Arial" w:cs="Arial"/>
                <w:sz w:val="16"/>
                <w:szCs w:val="16"/>
              </w:rPr>
              <w:t>n=20</w:t>
            </w:r>
          </w:p>
        </w:tc>
        <w:tc>
          <w:tcPr>
            <w:tcW w:w="1174" w:type="dxa"/>
          </w:tcPr>
          <w:p w:rsidR="00B730AB" w:rsidRPr="00AC7D06" w:rsidRDefault="00B730AB" w:rsidP="00B67B1F">
            <w:pPr>
              <w:rPr>
                <w:rFonts w:ascii="Arial" w:hAnsi="Arial" w:cs="Arial"/>
                <w:sz w:val="16"/>
                <w:szCs w:val="16"/>
              </w:rPr>
            </w:pPr>
            <w:r w:rsidRPr="00AC7D06">
              <w:rPr>
                <w:rFonts w:ascii="Arial" w:hAnsi="Arial" w:cs="Arial"/>
                <w:sz w:val="16"/>
                <w:szCs w:val="16"/>
              </w:rPr>
              <w:t>n=21</w:t>
            </w:r>
          </w:p>
        </w:tc>
        <w:tc>
          <w:tcPr>
            <w:tcW w:w="1174" w:type="dxa"/>
          </w:tcPr>
          <w:p w:rsidR="00B730AB" w:rsidRPr="00AC7D06" w:rsidRDefault="00B730AB" w:rsidP="00B67B1F">
            <w:pPr>
              <w:rPr>
                <w:rFonts w:ascii="Arial" w:hAnsi="Arial" w:cs="Arial"/>
                <w:sz w:val="16"/>
                <w:szCs w:val="16"/>
              </w:rPr>
            </w:pPr>
            <w:r w:rsidRPr="00AC7D06">
              <w:rPr>
                <w:rFonts w:ascii="Arial" w:hAnsi="Arial" w:cs="Arial"/>
                <w:sz w:val="16"/>
                <w:szCs w:val="16"/>
              </w:rPr>
              <w:t>n=20</w:t>
            </w:r>
          </w:p>
        </w:tc>
        <w:tc>
          <w:tcPr>
            <w:tcW w:w="1387" w:type="dxa"/>
          </w:tcPr>
          <w:p w:rsidR="00B730AB" w:rsidRPr="00AC7D06" w:rsidRDefault="00B730AB" w:rsidP="00B67B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30AB" w:rsidRPr="00AC7D06" w:rsidTr="00B67B1F">
        <w:tc>
          <w:tcPr>
            <w:tcW w:w="1629" w:type="dxa"/>
          </w:tcPr>
          <w:p w:rsidR="00B730AB" w:rsidRPr="00AC7D06" w:rsidRDefault="00B730AB" w:rsidP="00B67B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6" w:type="dxa"/>
          </w:tcPr>
          <w:p w:rsidR="00B730AB" w:rsidRPr="00AC7D06" w:rsidRDefault="00B730AB" w:rsidP="00B67B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4" w:type="dxa"/>
          </w:tcPr>
          <w:p w:rsidR="00B730AB" w:rsidRPr="00AC7D06" w:rsidRDefault="00B730AB" w:rsidP="00B67B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4" w:type="dxa"/>
          </w:tcPr>
          <w:p w:rsidR="00B730AB" w:rsidRPr="00AC7D06" w:rsidRDefault="00B730AB" w:rsidP="00B67B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4" w:type="dxa"/>
          </w:tcPr>
          <w:p w:rsidR="00B730AB" w:rsidRPr="00AC7D06" w:rsidRDefault="00B730AB" w:rsidP="00B67B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7" w:type="dxa"/>
          </w:tcPr>
          <w:p w:rsidR="00B730AB" w:rsidRPr="00AC7D06" w:rsidRDefault="00B730AB" w:rsidP="00B67B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30AB" w:rsidRPr="00AC7D06" w:rsidTr="00B67B1F">
        <w:tc>
          <w:tcPr>
            <w:tcW w:w="1629" w:type="dxa"/>
          </w:tcPr>
          <w:p w:rsidR="00B730AB" w:rsidRPr="00AC7D06" w:rsidRDefault="00B730AB" w:rsidP="00B67B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C7D06">
              <w:rPr>
                <w:rFonts w:ascii="Arial" w:hAnsi="Arial" w:cs="Arial"/>
                <w:b/>
                <w:sz w:val="16"/>
                <w:szCs w:val="16"/>
              </w:rPr>
              <w:t>Diagnosis</w:t>
            </w:r>
          </w:p>
        </w:tc>
        <w:tc>
          <w:tcPr>
            <w:tcW w:w="1086" w:type="dxa"/>
          </w:tcPr>
          <w:p w:rsidR="00B730AB" w:rsidRPr="00AC7D06" w:rsidRDefault="00B730AB" w:rsidP="00B67B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C7D06">
              <w:rPr>
                <w:rFonts w:ascii="Arial" w:hAnsi="Arial" w:cs="Arial"/>
                <w:b/>
                <w:sz w:val="16"/>
                <w:szCs w:val="16"/>
              </w:rPr>
              <w:t>ICD-10</w:t>
            </w:r>
          </w:p>
        </w:tc>
        <w:tc>
          <w:tcPr>
            <w:tcW w:w="1174" w:type="dxa"/>
          </w:tcPr>
          <w:p w:rsidR="00B730AB" w:rsidRPr="00AC7D06" w:rsidRDefault="00B730AB" w:rsidP="00B67B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4" w:type="dxa"/>
          </w:tcPr>
          <w:p w:rsidR="00B730AB" w:rsidRPr="00AC7D06" w:rsidRDefault="00B730AB" w:rsidP="00B67B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4" w:type="dxa"/>
          </w:tcPr>
          <w:p w:rsidR="00B730AB" w:rsidRPr="00AC7D06" w:rsidRDefault="00B730AB" w:rsidP="00B67B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7" w:type="dxa"/>
          </w:tcPr>
          <w:p w:rsidR="00B730AB" w:rsidRPr="00AC7D06" w:rsidRDefault="00B730AB" w:rsidP="00B67B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30AB" w:rsidRPr="00AC7D06" w:rsidTr="00B67B1F">
        <w:tc>
          <w:tcPr>
            <w:tcW w:w="1629" w:type="dxa"/>
          </w:tcPr>
          <w:p w:rsidR="00B730AB" w:rsidRPr="00AC7D06" w:rsidRDefault="00B730AB" w:rsidP="00B67B1F">
            <w:pPr>
              <w:rPr>
                <w:rFonts w:ascii="Arial" w:hAnsi="Arial" w:cs="Arial"/>
                <w:sz w:val="16"/>
                <w:szCs w:val="16"/>
              </w:rPr>
            </w:pPr>
            <w:r w:rsidRPr="00AC7D06">
              <w:rPr>
                <w:rFonts w:ascii="Arial" w:hAnsi="Arial" w:cs="Arial"/>
                <w:sz w:val="16"/>
                <w:szCs w:val="16"/>
              </w:rPr>
              <w:t>Pneumonia</w:t>
            </w:r>
          </w:p>
        </w:tc>
        <w:tc>
          <w:tcPr>
            <w:tcW w:w="1086" w:type="dxa"/>
          </w:tcPr>
          <w:p w:rsidR="00B730AB" w:rsidRPr="00AC7D06" w:rsidRDefault="00B730AB" w:rsidP="00B67B1F">
            <w:pPr>
              <w:rPr>
                <w:rFonts w:ascii="Arial" w:hAnsi="Arial" w:cs="Arial"/>
                <w:sz w:val="16"/>
                <w:szCs w:val="16"/>
              </w:rPr>
            </w:pPr>
            <w:r w:rsidRPr="00AC7D06">
              <w:rPr>
                <w:rFonts w:ascii="Arial" w:hAnsi="Arial" w:cs="Arial"/>
                <w:sz w:val="16"/>
                <w:szCs w:val="16"/>
              </w:rPr>
              <w:t>J18</w:t>
            </w:r>
          </w:p>
        </w:tc>
        <w:tc>
          <w:tcPr>
            <w:tcW w:w="1174" w:type="dxa"/>
          </w:tcPr>
          <w:p w:rsidR="00B730AB" w:rsidRPr="00AC7D06" w:rsidRDefault="00B730AB" w:rsidP="00B67B1F">
            <w:pPr>
              <w:rPr>
                <w:rFonts w:ascii="Arial" w:hAnsi="Arial" w:cs="Arial"/>
                <w:sz w:val="16"/>
                <w:szCs w:val="16"/>
              </w:rPr>
            </w:pPr>
            <w:r w:rsidRPr="00AC7D0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74" w:type="dxa"/>
          </w:tcPr>
          <w:p w:rsidR="00B730AB" w:rsidRPr="00AC7D06" w:rsidRDefault="00B730AB" w:rsidP="00B67B1F">
            <w:pPr>
              <w:rPr>
                <w:rFonts w:ascii="Arial" w:hAnsi="Arial" w:cs="Arial"/>
                <w:sz w:val="16"/>
                <w:szCs w:val="16"/>
              </w:rPr>
            </w:pPr>
            <w:r w:rsidRPr="00AC7D0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74" w:type="dxa"/>
          </w:tcPr>
          <w:p w:rsidR="00B730AB" w:rsidRPr="00AC7D06" w:rsidRDefault="00B730AB" w:rsidP="00B67B1F">
            <w:pPr>
              <w:rPr>
                <w:rFonts w:ascii="Arial" w:hAnsi="Arial" w:cs="Arial"/>
                <w:sz w:val="16"/>
                <w:szCs w:val="16"/>
              </w:rPr>
            </w:pPr>
            <w:r w:rsidRPr="00AC7D0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387" w:type="dxa"/>
          </w:tcPr>
          <w:p w:rsidR="00B730AB" w:rsidRPr="00AC7D06" w:rsidRDefault="00B730AB" w:rsidP="00B67B1F">
            <w:pPr>
              <w:rPr>
                <w:rFonts w:ascii="Arial" w:hAnsi="Arial" w:cs="Arial"/>
                <w:sz w:val="16"/>
                <w:szCs w:val="16"/>
              </w:rPr>
            </w:pPr>
            <w:r w:rsidRPr="00AC7D06">
              <w:rPr>
                <w:rFonts w:ascii="Arial" w:hAnsi="Arial" w:cs="Arial"/>
                <w:sz w:val="16"/>
                <w:szCs w:val="16"/>
              </w:rPr>
              <w:t>Unlikely</w:t>
            </w:r>
          </w:p>
        </w:tc>
      </w:tr>
      <w:tr w:rsidR="00B730AB" w:rsidRPr="00AC7D06" w:rsidTr="00B67B1F">
        <w:tc>
          <w:tcPr>
            <w:tcW w:w="1629" w:type="dxa"/>
          </w:tcPr>
          <w:p w:rsidR="00B730AB" w:rsidRPr="00AC7D06" w:rsidRDefault="00B730AB" w:rsidP="00B67B1F">
            <w:pPr>
              <w:rPr>
                <w:rFonts w:ascii="Arial" w:hAnsi="Arial" w:cs="Arial"/>
                <w:sz w:val="16"/>
                <w:szCs w:val="16"/>
              </w:rPr>
            </w:pPr>
            <w:r w:rsidRPr="00AC7D06">
              <w:rPr>
                <w:rFonts w:ascii="Arial" w:hAnsi="Arial" w:cs="Arial"/>
                <w:sz w:val="16"/>
                <w:szCs w:val="16"/>
              </w:rPr>
              <w:t>Bronchiolitis</w:t>
            </w:r>
          </w:p>
        </w:tc>
        <w:tc>
          <w:tcPr>
            <w:tcW w:w="1086" w:type="dxa"/>
          </w:tcPr>
          <w:p w:rsidR="00B730AB" w:rsidRPr="00AC7D06" w:rsidRDefault="00B730AB" w:rsidP="00B67B1F">
            <w:pPr>
              <w:rPr>
                <w:rFonts w:ascii="Arial" w:hAnsi="Arial" w:cs="Arial"/>
                <w:sz w:val="16"/>
                <w:szCs w:val="16"/>
              </w:rPr>
            </w:pPr>
            <w:r w:rsidRPr="00AC7D06">
              <w:rPr>
                <w:rFonts w:ascii="Arial" w:hAnsi="Arial" w:cs="Arial"/>
                <w:sz w:val="16"/>
                <w:szCs w:val="16"/>
              </w:rPr>
              <w:t>J21</w:t>
            </w:r>
          </w:p>
        </w:tc>
        <w:tc>
          <w:tcPr>
            <w:tcW w:w="1174" w:type="dxa"/>
          </w:tcPr>
          <w:p w:rsidR="00B730AB" w:rsidRPr="00AC7D06" w:rsidRDefault="00B730AB" w:rsidP="00B67B1F">
            <w:pPr>
              <w:rPr>
                <w:rFonts w:ascii="Arial" w:hAnsi="Arial" w:cs="Arial"/>
                <w:sz w:val="16"/>
                <w:szCs w:val="16"/>
              </w:rPr>
            </w:pPr>
            <w:r w:rsidRPr="00AC7D0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74" w:type="dxa"/>
          </w:tcPr>
          <w:p w:rsidR="00B730AB" w:rsidRPr="00AC7D06" w:rsidRDefault="00B730AB" w:rsidP="00B67B1F">
            <w:pPr>
              <w:rPr>
                <w:rFonts w:ascii="Arial" w:hAnsi="Arial" w:cs="Arial"/>
                <w:sz w:val="16"/>
                <w:szCs w:val="16"/>
              </w:rPr>
            </w:pPr>
            <w:r w:rsidRPr="00AC7D0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74" w:type="dxa"/>
          </w:tcPr>
          <w:p w:rsidR="00B730AB" w:rsidRPr="00AC7D06" w:rsidRDefault="00B730AB" w:rsidP="00B67B1F">
            <w:pPr>
              <w:rPr>
                <w:rFonts w:ascii="Arial" w:hAnsi="Arial" w:cs="Arial"/>
                <w:sz w:val="16"/>
                <w:szCs w:val="16"/>
              </w:rPr>
            </w:pPr>
            <w:r w:rsidRPr="00AC7D0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87" w:type="dxa"/>
          </w:tcPr>
          <w:p w:rsidR="00B730AB" w:rsidRPr="00AC7D06" w:rsidRDefault="00B730AB" w:rsidP="00B67B1F">
            <w:pPr>
              <w:rPr>
                <w:rFonts w:ascii="Arial" w:hAnsi="Arial" w:cs="Arial"/>
                <w:sz w:val="16"/>
                <w:szCs w:val="16"/>
              </w:rPr>
            </w:pPr>
            <w:r w:rsidRPr="00AC7D06">
              <w:rPr>
                <w:rFonts w:ascii="Arial" w:hAnsi="Arial" w:cs="Arial"/>
                <w:sz w:val="16"/>
                <w:szCs w:val="16"/>
              </w:rPr>
              <w:t>Unlikely</w:t>
            </w:r>
          </w:p>
        </w:tc>
      </w:tr>
      <w:tr w:rsidR="00B730AB" w:rsidRPr="00AC7D06" w:rsidTr="00B67B1F">
        <w:tc>
          <w:tcPr>
            <w:tcW w:w="1629" w:type="dxa"/>
          </w:tcPr>
          <w:p w:rsidR="00B730AB" w:rsidRPr="00AC7D06" w:rsidRDefault="00B730AB" w:rsidP="00B67B1F">
            <w:pPr>
              <w:rPr>
                <w:rFonts w:ascii="Arial" w:hAnsi="Arial" w:cs="Arial"/>
                <w:sz w:val="16"/>
                <w:szCs w:val="16"/>
              </w:rPr>
            </w:pPr>
            <w:r w:rsidRPr="00AC7D06">
              <w:rPr>
                <w:rFonts w:ascii="Arial" w:hAnsi="Arial" w:cs="Arial"/>
                <w:sz w:val="16"/>
                <w:szCs w:val="16"/>
              </w:rPr>
              <w:t>Gastroenteritis</w:t>
            </w:r>
          </w:p>
        </w:tc>
        <w:tc>
          <w:tcPr>
            <w:tcW w:w="1086" w:type="dxa"/>
          </w:tcPr>
          <w:p w:rsidR="00B730AB" w:rsidRPr="00AC7D06" w:rsidRDefault="00B730AB" w:rsidP="00B67B1F">
            <w:pPr>
              <w:rPr>
                <w:rFonts w:ascii="Arial" w:hAnsi="Arial" w:cs="Arial"/>
                <w:sz w:val="16"/>
                <w:szCs w:val="16"/>
              </w:rPr>
            </w:pPr>
            <w:r w:rsidRPr="00AC7D06">
              <w:rPr>
                <w:rFonts w:ascii="Arial" w:hAnsi="Arial" w:cs="Arial"/>
                <w:sz w:val="16"/>
                <w:szCs w:val="16"/>
              </w:rPr>
              <w:t>A08</w:t>
            </w:r>
          </w:p>
        </w:tc>
        <w:tc>
          <w:tcPr>
            <w:tcW w:w="1174" w:type="dxa"/>
          </w:tcPr>
          <w:p w:rsidR="00B730AB" w:rsidRPr="00AC7D06" w:rsidRDefault="00B730AB" w:rsidP="00B67B1F">
            <w:pPr>
              <w:rPr>
                <w:rFonts w:ascii="Arial" w:hAnsi="Arial" w:cs="Arial"/>
                <w:sz w:val="16"/>
                <w:szCs w:val="16"/>
              </w:rPr>
            </w:pPr>
            <w:r w:rsidRPr="00AC7D0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74" w:type="dxa"/>
          </w:tcPr>
          <w:p w:rsidR="00B730AB" w:rsidRPr="00AC7D06" w:rsidRDefault="00B730AB" w:rsidP="00B67B1F">
            <w:pPr>
              <w:rPr>
                <w:rFonts w:ascii="Arial" w:hAnsi="Arial" w:cs="Arial"/>
                <w:sz w:val="16"/>
                <w:szCs w:val="16"/>
              </w:rPr>
            </w:pPr>
            <w:r w:rsidRPr="00AC7D0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74" w:type="dxa"/>
          </w:tcPr>
          <w:p w:rsidR="00B730AB" w:rsidRPr="00AC7D06" w:rsidRDefault="00B730AB" w:rsidP="00B67B1F">
            <w:pPr>
              <w:rPr>
                <w:rFonts w:ascii="Arial" w:hAnsi="Arial" w:cs="Arial"/>
                <w:sz w:val="16"/>
                <w:szCs w:val="16"/>
              </w:rPr>
            </w:pPr>
            <w:r w:rsidRPr="00AC7D0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87" w:type="dxa"/>
          </w:tcPr>
          <w:p w:rsidR="00B730AB" w:rsidRPr="00AC7D06" w:rsidRDefault="00B730AB" w:rsidP="00B67B1F">
            <w:pPr>
              <w:rPr>
                <w:rFonts w:ascii="Arial" w:hAnsi="Arial" w:cs="Arial"/>
                <w:sz w:val="16"/>
                <w:szCs w:val="16"/>
              </w:rPr>
            </w:pPr>
            <w:r w:rsidRPr="00AC7D06">
              <w:rPr>
                <w:rFonts w:ascii="Arial" w:hAnsi="Arial" w:cs="Arial"/>
                <w:sz w:val="16"/>
                <w:szCs w:val="16"/>
              </w:rPr>
              <w:t>Unlikely</w:t>
            </w:r>
          </w:p>
        </w:tc>
      </w:tr>
      <w:tr w:rsidR="00B730AB" w:rsidRPr="00AC7D06" w:rsidTr="00B67B1F">
        <w:tc>
          <w:tcPr>
            <w:tcW w:w="1629" w:type="dxa"/>
          </w:tcPr>
          <w:p w:rsidR="00B730AB" w:rsidRPr="00AC7D06" w:rsidRDefault="00B730AB" w:rsidP="00B67B1F">
            <w:pPr>
              <w:rPr>
                <w:rFonts w:ascii="Arial" w:hAnsi="Arial" w:cs="Arial"/>
                <w:sz w:val="16"/>
                <w:szCs w:val="16"/>
              </w:rPr>
            </w:pPr>
            <w:r w:rsidRPr="00AC7D06">
              <w:rPr>
                <w:rFonts w:ascii="Arial" w:hAnsi="Arial" w:cs="Arial"/>
                <w:sz w:val="16"/>
                <w:szCs w:val="16"/>
              </w:rPr>
              <w:t>Bacterial intestinal infection</w:t>
            </w:r>
          </w:p>
        </w:tc>
        <w:tc>
          <w:tcPr>
            <w:tcW w:w="1086" w:type="dxa"/>
          </w:tcPr>
          <w:p w:rsidR="00B730AB" w:rsidRPr="00AC7D06" w:rsidRDefault="00B730AB" w:rsidP="00B67B1F">
            <w:pPr>
              <w:rPr>
                <w:rFonts w:ascii="Arial" w:hAnsi="Arial" w:cs="Arial"/>
                <w:sz w:val="16"/>
                <w:szCs w:val="16"/>
              </w:rPr>
            </w:pPr>
            <w:r w:rsidRPr="00AC7D06">
              <w:rPr>
                <w:rFonts w:ascii="Arial" w:hAnsi="Arial" w:cs="Arial"/>
                <w:sz w:val="16"/>
                <w:szCs w:val="16"/>
              </w:rPr>
              <w:t>A04.9</w:t>
            </w:r>
          </w:p>
        </w:tc>
        <w:tc>
          <w:tcPr>
            <w:tcW w:w="1174" w:type="dxa"/>
          </w:tcPr>
          <w:p w:rsidR="00B730AB" w:rsidRPr="00AC7D06" w:rsidRDefault="00B730AB" w:rsidP="00B67B1F">
            <w:pPr>
              <w:rPr>
                <w:rFonts w:ascii="Arial" w:hAnsi="Arial" w:cs="Arial"/>
                <w:sz w:val="16"/>
                <w:szCs w:val="16"/>
              </w:rPr>
            </w:pPr>
            <w:r w:rsidRPr="00AC7D0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74" w:type="dxa"/>
          </w:tcPr>
          <w:p w:rsidR="00B730AB" w:rsidRPr="00AC7D06" w:rsidRDefault="00B730AB" w:rsidP="00B67B1F">
            <w:pPr>
              <w:rPr>
                <w:rFonts w:ascii="Arial" w:hAnsi="Arial" w:cs="Arial"/>
                <w:sz w:val="16"/>
                <w:szCs w:val="16"/>
              </w:rPr>
            </w:pPr>
            <w:r w:rsidRPr="00AC7D0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74" w:type="dxa"/>
          </w:tcPr>
          <w:p w:rsidR="00B730AB" w:rsidRPr="00AC7D06" w:rsidRDefault="00B730AB" w:rsidP="00B67B1F">
            <w:pPr>
              <w:rPr>
                <w:rFonts w:ascii="Arial" w:hAnsi="Arial" w:cs="Arial"/>
                <w:sz w:val="16"/>
                <w:szCs w:val="16"/>
              </w:rPr>
            </w:pPr>
            <w:r w:rsidRPr="00AC7D0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87" w:type="dxa"/>
          </w:tcPr>
          <w:p w:rsidR="00B730AB" w:rsidRPr="00AC7D06" w:rsidRDefault="00B730AB" w:rsidP="00B67B1F">
            <w:pPr>
              <w:rPr>
                <w:rFonts w:ascii="Arial" w:hAnsi="Arial" w:cs="Arial"/>
                <w:sz w:val="16"/>
                <w:szCs w:val="16"/>
              </w:rPr>
            </w:pPr>
            <w:r w:rsidRPr="00AC7D06">
              <w:rPr>
                <w:rFonts w:ascii="Arial" w:hAnsi="Arial" w:cs="Arial"/>
                <w:sz w:val="16"/>
                <w:szCs w:val="16"/>
              </w:rPr>
              <w:t>Unlikely</w:t>
            </w:r>
          </w:p>
        </w:tc>
      </w:tr>
      <w:tr w:rsidR="00B730AB" w:rsidRPr="00AC7D06" w:rsidTr="00B67B1F">
        <w:tc>
          <w:tcPr>
            <w:tcW w:w="1629" w:type="dxa"/>
          </w:tcPr>
          <w:p w:rsidR="00B730AB" w:rsidRPr="00AC7D06" w:rsidRDefault="00B730AB" w:rsidP="00B67B1F">
            <w:pPr>
              <w:rPr>
                <w:rFonts w:ascii="Arial" w:hAnsi="Arial" w:cs="Arial"/>
                <w:sz w:val="16"/>
                <w:szCs w:val="16"/>
              </w:rPr>
            </w:pPr>
            <w:r w:rsidRPr="00AC7D06">
              <w:rPr>
                <w:rFonts w:ascii="Arial" w:hAnsi="Arial" w:cs="Arial"/>
                <w:sz w:val="16"/>
                <w:szCs w:val="16"/>
              </w:rPr>
              <w:t>Marasmus Kwashiorkor</w:t>
            </w:r>
          </w:p>
        </w:tc>
        <w:tc>
          <w:tcPr>
            <w:tcW w:w="1086" w:type="dxa"/>
          </w:tcPr>
          <w:p w:rsidR="00B730AB" w:rsidRPr="00AC7D06" w:rsidRDefault="00B730AB" w:rsidP="00B67B1F">
            <w:pPr>
              <w:rPr>
                <w:rFonts w:ascii="Arial" w:hAnsi="Arial" w:cs="Arial"/>
                <w:sz w:val="16"/>
                <w:szCs w:val="16"/>
              </w:rPr>
            </w:pPr>
            <w:r w:rsidRPr="00AC7D06">
              <w:rPr>
                <w:rFonts w:ascii="Arial" w:hAnsi="Arial" w:cs="Arial"/>
                <w:sz w:val="16"/>
                <w:szCs w:val="16"/>
              </w:rPr>
              <w:t>E42</w:t>
            </w:r>
          </w:p>
        </w:tc>
        <w:tc>
          <w:tcPr>
            <w:tcW w:w="1174" w:type="dxa"/>
          </w:tcPr>
          <w:p w:rsidR="00B730AB" w:rsidRPr="00AC7D06" w:rsidRDefault="00B730AB" w:rsidP="00B67B1F">
            <w:pPr>
              <w:rPr>
                <w:rFonts w:ascii="Arial" w:hAnsi="Arial" w:cs="Arial"/>
                <w:sz w:val="16"/>
                <w:szCs w:val="16"/>
              </w:rPr>
            </w:pPr>
            <w:r w:rsidRPr="00AC7D0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74" w:type="dxa"/>
          </w:tcPr>
          <w:p w:rsidR="00B730AB" w:rsidRPr="00AC7D06" w:rsidRDefault="00B730AB" w:rsidP="00B67B1F">
            <w:pPr>
              <w:rPr>
                <w:rFonts w:ascii="Arial" w:hAnsi="Arial" w:cs="Arial"/>
                <w:sz w:val="16"/>
                <w:szCs w:val="16"/>
              </w:rPr>
            </w:pPr>
            <w:r w:rsidRPr="00AC7D0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74" w:type="dxa"/>
          </w:tcPr>
          <w:p w:rsidR="00B730AB" w:rsidRPr="00AC7D06" w:rsidRDefault="00B730AB" w:rsidP="00B67B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7" w:type="dxa"/>
          </w:tcPr>
          <w:p w:rsidR="00B730AB" w:rsidRPr="00AC7D06" w:rsidRDefault="00B730AB" w:rsidP="00B67B1F">
            <w:pPr>
              <w:rPr>
                <w:rFonts w:ascii="Arial" w:hAnsi="Arial" w:cs="Arial"/>
                <w:sz w:val="16"/>
                <w:szCs w:val="16"/>
              </w:rPr>
            </w:pPr>
            <w:r w:rsidRPr="00AC7D06">
              <w:rPr>
                <w:rFonts w:ascii="Arial" w:hAnsi="Arial" w:cs="Arial"/>
                <w:sz w:val="16"/>
                <w:szCs w:val="16"/>
              </w:rPr>
              <w:t>Unlikely</w:t>
            </w:r>
          </w:p>
        </w:tc>
      </w:tr>
      <w:tr w:rsidR="00B730AB" w:rsidRPr="00AC7D06" w:rsidTr="00B67B1F">
        <w:tc>
          <w:tcPr>
            <w:tcW w:w="1629" w:type="dxa"/>
          </w:tcPr>
          <w:p w:rsidR="00B730AB" w:rsidRPr="00AC7D06" w:rsidRDefault="00B730AB" w:rsidP="00B67B1F">
            <w:pPr>
              <w:rPr>
                <w:rFonts w:ascii="Arial" w:hAnsi="Arial" w:cs="Arial"/>
                <w:sz w:val="16"/>
                <w:szCs w:val="16"/>
              </w:rPr>
            </w:pPr>
            <w:r w:rsidRPr="00AC7D06">
              <w:rPr>
                <w:rFonts w:ascii="Arial" w:hAnsi="Arial" w:cs="Arial"/>
                <w:sz w:val="16"/>
                <w:szCs w:val="16"/>
              </w:rPr>
              <w:t>Kwashiorkor</w:t>
            </w:r>
          </w:p>
        </w:tc>
        <w:tc>
          <w:tcPr>
            <w:tcW w:w="1086" w:type="dxa"/>
          </w:tcPr>
          <w:p w:rsidR="00B730AB" w:rsidRPr="00AC7D06" w:rsidRDefault="00B730AB" w:rsidP="00B67B1F">
            <w:pPr>
              <w:rPr>
                <w:rFonts w:ascii="Arial" w:hAnsi="Arial" w:cs="Arial"/>
                <w:sz w:val="16"/>
                <w:szCs w:val="16"/>
              </w:rPr>
            </w:pPr>
            <w:r w:rsidRPr="00AC7D06">
              <w:rPr>
                <w:rFonts w:ascii="Arial" w:hAnsi="Arial" w:cs="Arial"/>
                <w:sz w:val="16"/>
                <w:szCs w:val="16"/>
              </w:rPr>
              <w:t>E40</w:t>
            </w:r>
          </w:p>
        </w:tc>
        <w:tc>
          <w:tcPr>
            <w:tcW w:w="1174" w:type="dxa"/>
          </w:tcPr>
          <w:p w:rsidR="00B730AB" w:rsidRPr="00AC7D06" w:rsidRDefault="00B730AB" w:rsidP="00B67B1F">
            <w:pPr>
              <w:rPr>
                <w:rFonts w:ascii="Arial" w:hAnsi="Arial" w:cs="Arial"/>
                <w:sz w:val="16"/>
                <w:szCs w:val="16"/>
              </w:rPr>
            </w:pPr>
            <w:r w:rsidRPr="00AC7D0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74" w:type="dxa"/>
          </w:tcPr>
          <w:p w:rsidR="00B730AB" w:rsidRPr="00AC7D06" w:rsidRDefault="00B730AB" w:rsidP="00B67B1F">
            <w:pPr>
              <w:rPr>
                <w:rFonts w:ascii="Arial" w:hAnsi="Arial" w:cs="Arial"/>
                <w:sz w:val="16"/>
                <w:szCs w:val="16"/>
              </w:rPr>
            </w:pPr>
            <w:r w:rsidRPr="00AC7D0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74" w:type="dxa"/>
          </w:tcPr>
          <w:p w:rsidR="00B730AB" w:rsidRPr="00AC7D06" w:rsidRDefault="00B730AB" w:rsidP="00B67B1F">
            <w:pPr>
              <w:rPr>
                <w:rFonts w:ascii="Arial" w:hAnsi="Arial" w:cs="Arial"/>
                <w:sz w:val="16"/>
                <w:szCs w:val="16"/>
              </w:rPr>
            </w:pPr>
            <w:r w:rsidRPr="00AC7D0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87" w:type="dxa"/>
          </w:tcPr>
          <w:p w:rsidR="00B730AB" w:rsidRPr="00AC7D06" w:rsidRDefault="00B730AB" w:rsidP="00B67B1F">
            <w:pPr>
              <w:rPr>
                <w:rFonts w:ascii="Arial" w:hAnsi="Arial" w:cs="Arial"/>
                <w:sz w:val="16"/>
                <w:szCs w:val="16"/>
              </w:rPr>
            </w:pPr>
            <w:r w:rsidRPr="00AC7D06">
              <w:rPr>
                <w:rFonts w:ascii="Arial" w:hAnsi="Arial" w:cs="Arial"/>
                <w:sz w:val="16"/>
                <w:szCs w:val="16"/>
              </w:rPr>
              <w:t>Unlikely</w:t>
            </w:r>
          </w:p>
        </w:tc>
      </w:tr>
      <w:tr w:rsidR="00B730AB" w:rsidRPr="00AC7D06" w:rsidTr="00B67B1F">
        <w:tc>
          <w:tcPr>
            <w:tcW w:w="1629" w:type="dxa"/>
          </w:tcPr>
          <w:p w:rsidR="00B730AB" w:rsidRPr="00AC7D06" w:rsidRDefault="00B730AB" w:rsidP="00B67B1F">
            <w:pPr>
              <w:rPr>
                <w:rFonts w:ascii="Arial" w:hAnsi="Arial" w:cs="Arial"/>
                <w:sz w:val="16"/>
                <w:szCs w:val="16"/>
              </w:rPr>
            </w:pPr>
            <w:r w:rsidRPr="00AC7D06">
              <w:rPr>
                <w:rFonts w:ascii="Arial" w:hAnsi="Arial" w:cs="Arial"/>
                <w:sz w:val="16"/>
                <w:szCs w:val="16"/>
              </w:rPr>
              <w:t>Marasmus</w:t>
            </w:r>
          </w:p>
        </w:tc>
        <w:tc>
          <w:tcPr>
            <w:tcW w:w="1086" w:type="dxa"/>
          </w:tcPr>
          <w:p w:rsidR="00B730AB" w:rsidRPr="00AC7D06" w:rsidRDefault="00B730AB" w:rsidP="00B67B1F">
            <w:pPr>
              <w:rPr>
                <w:rFonts w:ascii="Arial" w:hAnsi="Arial" w:cs="Arial"/>
                <w:sz w:val="16"/>
                <w:szCs w:val="16"/>
              </w:rPr>
            </w:pPr>
            <w:r w:rsidRPr="00AC7D06">
              <w:rPr>
                <w:rFonts w:ascii="Arial" w:hAnsi="Arial" w:cs="Arial"/>
                <w:sz w:val="16"/>
                <w:szCs w:val="16"/>
              </w:rPr>
              <w:t>E41</w:t>
            </w:r>
          </w:p>
        </w:tc>
        <w:tc>
          <w:tcPr>
            <w:tcW w:w="1174" w:type="dxa"/>
          </w:tcPr>
          <w:p w:rsidR="00B730AB" w:rsidRPr="00AC7D06" w:rsidRDefault="00B730AB" w:rsidP="00B67B1F">
            <w:pPr>
              <w:rPr>
                <w:rFonts w:ascii="Arial" w:hAnsi="Arial" w:cs="Arial"/>
                <w:sz w:val="16"/>
                <w:szCs w:val="16"/>
              </w:rPr>
            </w:pPr>
            <w:r w:rsidRPr="00AC7D0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74" w:type="dxa"/>
          </w:tcPr>
          <w:p w:rsidR="00B730AB" w:rsidRPr="00AC7D06" w:rsidRDefault="00B730AB" w:rsidP="00B67B1F">
            <w:pPr>
              <w:rPr>
                <w:rFonts w:ascii="Arial" w:hAnsi="Arial" w:cs="Arial"/>
                <w:sz w:val="16"/>
                <w:szCs w:val="16"/>
              </w:rPr>
            </w:pPr>
            <w:r w:rsidRPr="00AC7D0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74" w:type="dxa"/>
          </w:tcPr>
          <w:p w:rsidR="00B730AB" w:rsidRPr="00AC7D06" w:rsidRDefault="00B730AB" w:rsidP="00B67B1F">
            <w:pPr>
              <w:rPr>
                <w:rFonts w:ascii="Arial" w:hAnsi="Arial" w:cs="Arial"/>
                <w:sz w:val="16"/>
                <w:szCs w:val="16"/>
              </w:rPr>
            </w:pPr>
            <w:r w:rsidRPr="00AC7D0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87" w:type="dxa"/>
          </w:tcPr>
          <w:p w:rsidR="00B730AB" w:rsidRPr="00AC7D06" w:rsidRDefault="00B730AB" w:rsidP="00B67B1F">
            <w:pPr>
              <w:rPr>
                <w:rFonts w:ascii="Arial" w:hAnsi="Arial" w:cs="Arial"/>
                <w:sz w:val="16"/>
                <w:szCs w:val="16"/>
              </w:rPr>
            </w:pPr>
            <w:r w:rsidRPr="00AC7D06">
              <w:rPr>
                <w:rFonts w:ascii="Arial" w:hAnsi="Arial" w:cs="Arial"/>
                <w:sz w:val="16"/>
                <w:szCs w:val="16"/>
              </w:rPr>
              <w:t>Unlikely</w:t>
            </w:r>
          </w:p>
        </w:tc>
      </w:tr>
      <w:tr w:rsidR="00B730AB" w:rsidRPr="00AC7D06" w:rsidTr="00B67B1F">
        <w:tc>
          <w:tcPr>
            <w:tcW w:w="1629" w:type="dxa"/>
          </w:tcPr>
          <w:p w:rsidR="00B730AB" w:rsidRPr="00AC7D06" w:rsidRDefault="00B730AB" w:rsidP="00B67B1F">
            <w:pPr>
              <w:rPr>
                <w:rFonts w:ascii="Arial" w:hAnsi="Arial" w:cs="Arial"/>
                <w:sz w:val="16"/>
                <w:szCs w:val="16"/>
              </w:rPr>
            </w:pPr>
            <w:r w:rsidRPr="00AC7D06">
              <w:rPr>
                <w:rFonts w:ascii="Arial" w:hAnsi="Arial" w:cs="Arial"/>
                <w:sz w:val="16"/>
                <w:szCs w:val="16"/>
              </w:rPr>
              <w:t>Malaria</w:t>
            </w:r>
          </w:p>
        </w:tc>
        <w:tc>
          <w:tcPr>
            <w:tcW w:w="1086" w:type="dxa"/>
          </w:tcPr>
          <w:p w:rsidR="00B730AB" w:rsidRPr="00AC7D06" w:rsidRDefault="00B730AB" w:rsidP="00B67B1F">
            <w:pPr>
              <w:rPr>
                <w:rFonts w:ascii="Arial" w:hAnsi="Arial" w:cs="Arial"/>
                <w:sz w:val="16"/>
                <w:szCs w:val="16"/>
              </w:rPr>
            </w:pPr>
            <w:r w:rsidRPr="00AC7D06">
              <w:rPr>
                <w:rFonts w:ascii="Arial" w:hAnsi="Arial" w:cs="Arial"/>
                <w:sz w:val="16"/>
                <w:szCs w:val="16"/>
              </w:rPr>
              <w:t>B50</w:t>
            </w:r>
          </w:p>
        </w:tc>
        <w:tc>
          <w:tcPr>
            <w:tcW w:w="1174" w:type="dxa"/>
          </w:tcPr>
          <w:p w:rsidR="00B730AB" w:rsidRPr="00AC7D06" w:rsidRDefault="00B730AB" w:rsidP="00B67B1F">
            <w:pPr>
              <w:rPr>
                <w:rFonts w:ascii="Arial" w:hAnsi="Arial" w:cs="Arial"/>
                <w:sz w:val="16"/>
                <w:szCs w:val="16"/>
              </w:rPr>
            </w:pPr>
            <w:r w:rsidRPr="00AC7D06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B730AB" w:rsidRPr="00AC7D06" w:rsidRDefault="00B730AB" w:rsidP="00B67B1F">
            <w:pPr>
              <w:rPr>
                <w:rFonts w:ascii="Arial" w:hAnsi="Arial" w:cs="Arial"/>
                <w:sz w:val="16"/>
                <w:szCs w:val="16"/>
              </w:rPr>
            </w:pPr>
            <w:r w:rsidRPr="00AC7D06">
              <w:rPr>
                <w:rFonts w:ascii="Arial" w:hAnsi="Arial" w:cs="Arial"/>
                <w:sz w:val="16"/>
                <w:szCs w:val="16"/>
              </w:rPr>
              <w:t>(Death with severe malaria and anaemia)</w:t>
            </w:r>
          </w:p>
        </w:tc>
        <w:tc>
          <w:tcPr>
            <w:tcW w:w="1174" w:type="dxa"/>
          </w:tcPr>
          <w:p w:rsidR="00B730AB" w:rsidRPr="00AC7D06" w:rsidRDefault="00B730AB" w:rsidP="00B67B1F">
            <w:pPr>
              <w:rPr>
                <w:rFonts w:ascii="Arial" w:hAnsi="Arial" w:cs="Arial"/>
                <w:sz w:val="16"/>
                <w:szCs w:val="16"/>
              </w:rPr>
            </w:pPr>
            <w:r w:rsidRPr="00AC7D0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74" w:type="dxa"/>
          </w:tcPr>
          <w:p w:rsidR="00B730AB" w:rsidRPr="00AC7D06" w:rsidRDefault="00B730AB" w:rsidP="00B67B1F">
            <w:pPr>
              <w:rPr>
                <w:rFonts w:ascii="Arial" w:hAnsi="Arial" w:cs="Arial"/>
                <w:sz w:val="16"/>
                <w:szCs w:val="16"/>
              </w:rPr>
            </w:pPr>
            <w:r w:rsidRPr="00AC7D0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87" w:type="dxa"/>
          </w:tcPr>
          <w:p w:rsidR="00B730AB" w:rsidRPr="00AC7D06" w:rsidRDefault="00B730AB" w:rsidP="00B67B1F">
            <w:pPr>
              <w:rPr>
                <w:rFonts w:ascii="Arial" w:hAnsi="Arial" w:cs="Arial"/>
                <w:sz w:val="16"/>
                <w:szCs w:val="16"/>
              </w:rPr>
            </w:pPr>
            <w:r w:rsidRPr="00AC7D06">
              <w:rPr>
                <w:rFonts w:ascii="Arial" w:hAnsi="Arial" w:cs="Arial"/>
                <w:sz w:val="16"/>
                <w:szCs w:val="16"/>
              </w:rPr>
              <w:t>Unlikely</w:t>
            </w:r>
          </w:p>
        </w:tc>
      </w:tr>
      <w:tr w:rsidR="00B730AB" w:rsidRPr="00AC7D06" w:rsidTr="00B67B1F">
        <w:tc>
          <w:tcPr>
            <w:tcW w:w="1629" w:type="dxa"/>
          </w:tcPr>
          <w:p w:rsidR="00B730AB" w:rsidRPr="00AC7D06" w:rsidRDefault="00B730AB" w:rsidP="00B67B1F">
            <w:pPr>
              <w:rPr>
                <w:rFonts w:ascii="Arial" w:hAnsi="Arial" w:cs="Arial"/>
                <w:sz w:val="16"/>
                <w:szCs w:val="16"/>
              </w:rPr>
            </w:pPr>
            <w:r w:rsidRPr="00AC7D06">
              <w:rPr>
                <w:rFonts w:ascii="Arial" w:hAnsi="Arial" w:cs="Arial"/>
                <w:sz w:val="16"/>
                <w:szCs w:val="16"/>
              </w:rPr>
              <w:t>Septicaemia</w:t>
            </w:r>
          </w:p>
        </w:tc>
        <w:tc>
          <w:tcPr>
            <w:tcW w:w="1086" w:type="dxa"/>
          </w:tcPr>
          <w:p w:rsidR="00B730AB" w:rsidRPr="00AC7D06" w:rsidRDefault="00B730AB" w:rsidP="00B67B1F">
            <w:pPr>
              <w:rPr>
                <w:rFonts w:ascii="Arial" w:hAnsi="Arial" w:cs="Arial"/>
                <w:sz w:val="16"/>
                <w:szCs w:val="16"/>
              </w:rPr>
            </w:pPr>
            <w:r w:rsidRPr="00AC7D06">
              <w:rPr>
                <w:rFonts w:ascii="Arial" w:hAnsi="Arial" w:cs="Arial"/>
                <w:sz w:val="16"/>
                <w:szCs w:val="16"/>
              </w:rPr>
              <w:t>A41.9</w:t>
            </w:r>
          </w:p>
        </w:tc>
        <w:tc>
          <w:tcPr>
            <w:tcW w:w="1174" w:type="dxa"/>
          </w:tcPr>
          <w:p w:rsidR="00B730AB" w:rsidRPr="00AC7D06" w:rsidRDefault="00B730AB" w:rsidP="00B67B1F">
            <w:pPr>
              <w:rPr>
                <w:rFonts w:ascii="Arial" w:hAnsi="Arial" w:cs="Arial"/>
                <w:sz w:val="16"/>
                <w:szCs w:val="16"/>
              </w:rPr>
            </w:pPr>
            <w:r w:rsidRPr="00AC7D0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74" w:type="dxa"/>
          </w:tcPr>
          <w:p w:rsidR="00B730AB" w:rsidRPr="00AC7D06" w:rsidRDefault="00B730AB" w:rsidP="00B67B1F">
            <w:pPr>
              <w:rPr>
                <w:rFonts w:ascii="Arial" w:hAnsi="Arial" w:cs="Arial"/>
                <w:sz w:val="16"/>
                <w:szCs w:val="16"/>
              </w:rPr>
            </w:pPr>
            <w:r w:rsidRPr="00AC7D0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74" w:type="dxa"/>
          </w:tcPr>
          <w:p w:rsidR="00B730AB" w:rsidRPr="00AC7D06" w:rsidRDefault="00B730AB" w:rsidP="00B67B1F">
            <w:pPr>
              <w:rPr>
                <w:rFonts w:ascii="Arial" w:hAnsi="Arial" w:cs="Arial"/>
                <w:sz w:val="16"/>
                <w:szCs w:val="16"/>
              </w:rPr>
            </w:pPr>
            <w:r w:rsidRPr="00AC7D0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87" w:type="dxa"/>
          </w:tcPr>
          <w:p w:rsidR="00B730AB" w:rsidRPr="00AC7D06" w:rsidRDefault="00B730AB" w:rsidP="00B67B1F">
            <w:pPr>
              <w:rPr>
                <w:rFonts w:ascii="Arial" w:hAnsi="Arial" w:cs="Arial"/>
                <w:sz w:val="16"/>
                <w:szCs w:val="16"/>
              </w:rPr>
            </w:pPr>
            <w:r w:rsidRPr="00AC7D06">
              <w:rPr>
                <w:rFonts w:ascii="Arial" w:hAnsi="Arial" w:cs="Arial"/>
                <w:sz w:val="16"/>
                <w:szCs w:val="16"/>
              </w:rPr>
              <w:t>Unlikely</w:t>
            </w:r>
          </w:p>
        </w:tc>
      </w:tr>
      <w:tr w:rsidR="00B730AB" w:rsidRPr="00AC7D06" w:rsidTr="00B67B1F">
        <w:tc>
          <w:tcPr>
            <w:tcW w:w="1629" w:type="dxa"/>
          </w:tcPr>
          <w:p w:rsidR="00B730AB" w:rsidRPr="00AC7D06" w:rsidRDefault="00B730AB" w:rsidP="00B67B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Death u</w:t>
            </w:r>
            <w:r w:rsidRPr="00AC7D06">
              <w:rPr>
                <w:rFonts w:ascii="Arial" w:hAnsi="Arial" w:cs="Arial"/>
                <w:sz w:val="16"/>
                <w:szCs w:val="16"/>
              </w:rPr>
              <w:t>nknown cause</w:t>
            </w:r>
          </w:p>
        </w:tc>
        <w:tc>
          <w:tcPr>
            <w:tcW w:w="1086" w:type="dxa"/>
          </w:tcPr>
          <w:p w:rsidR="00B730AB" w:rsidRPr="00AC7D06" w:rsidRDefault="00B730AB" w:rsidP="00B67B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4" w:type="dxa"/>
          </w:tcPr>
          <w:p w:rsidR="00B730AB" w:rsidRPr="00AC7D06" w:rsidRDefault="00B730AB" w:rsidP="00B67B1F">
            <w:pPr>
              <w:rPr>
                <w:rFonts w:ascii="Arial" w:hAnsi="Arial" w:cs="Arial"/>
                <w:sz w:val="16"/>
                <w:szCs w:val="16"/>
              </w:rPr>
            </w:pPr>
            <w:r w:rsidRPr="00AC7D0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74" w:type="dxa"/>
          </w:tcPr>
          <w:p w:rsidR="00B730AB" w:rsidRPr="00AC7D06" w:rsidRDefault="00B730AB" w:rsidP="00B67B1F">
            <w:pPr>
              <w:rPr>
                <w:rFonts w:ascii="Arial" w:hAnsi="Arial" w:cs="Arial"/>
                <w:sz w:val="16"/>
                <w:szCs w:val="16"/>
              </w:rPr>
            </w:pPr>
            <w:r w:rsidRPr="00AC7D0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74" w:type="dxa"/>
          </w:tcPr>
          <w:p w:rsidR="00B730AB" w:rsidRPr="00AC7D06" w:rsidRDefault="00B730AB" w:rsidP="00B67B1F">
            <w:pPr>
              <w:rPr>
                <w:rFonts w:ascii="Arial" w:hAnsi="Arial" w:cs="Arial"/>
                <w:sz w:val="16"/>
                <w:szCs w:val="16"/>
              </w:rPr>
            </w:pPr>
            <w:r w:rsidRPr="00AC7D0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87" w:type="dxa"/>
          </w:tcPr>
          <w:p w:rsidR="00B730AB" w:rsidRPr="00AC7D06" w:rsidRDefault="00B730AB" w:rsidP="00B67B1F">
            <w:pPr>
              <w:rPr>
                <w:rFonts w:ascii="Arial" w:hAnsi="Arial" w:cs="Arial"/>
                <w:sz w:val="16"/>
                <w:szCs w:val="16"/>
              </w:rPr>
            </w:pPr>
            <w:r w:rsidRPr="00AC7D06">
              <w:rPr>
                <w:rFonts w:ascii="Arial" w:hAnsi="Arial" w:cs="Arial"/>
                <w:sz w:val="16"/>
                <w:szCs w:val="16"/>
              </w:rPr>
              <w:t>Unlikely</w:t>
            </w:r>
          </w:p>
        </w:tc>
      </w:tr>
      <w:tr w:rsidR="00B730AB" w:rsidRPr="00AC7D06" w:rsidTr="00B67B1F">
        <w:tc>
          <w:tcPr>
            <w:tcW w:w="1629" w:type="dxa"/>
          </w:tcPr>
          <w:p w:rsidR="00B730AB" w:rsidRPr="00AC7D06" w:rsidRDefault="00B730AB" w:rsidP="00B67B1F">
            <w:pPr>
              <w:rPr>
                <w:rFonts w:ascii="Arial" w:hAnsi="Arial" w:cs="Arial"/>
                <w:sz w:val="16"/>
                <w:szCs w:val="16"/>
              </w:rPr>
            </w:pPr>
            <w:r w:rsidRPr="00AC7D06">
              <w:rPr>
                <w:rFonts w:ascii="Arial" w:hAnsi="Arial" w:cs="Arial"/>
                <w:sz w:val="16"/>
                <w:szCs w:val="16"/>
              </w:rPr>
              <w:t>Unknown diagnosis</w:t>
            </w:r>
          </w:p>
        </w:tc>
        <w:tc>
          <w:tcPr>
            <w:tcW w:w="1086" w:type="dxa"/>
          </w:tcPr>
          <w:p w:rsidR="00B730AB" w:rsidRPr="00AC7D06" w:rsidRDefault="00B730AB" w:rsidP="00B67B1F">
            <w:pPr>
              <w:rPr>
                <w:rFonts w:ascii="Arial" w:hAnsi="Arial" w:cs="Arial"/>
                <w:sz w:val="16"/>
                <w:szCs w:val="16"/>
              </w:rPr>
            </w:pPr>
            <w:r w:rsidRPr="00AC7D06">
              <w:rPr>
                <w:rFonts w:ascii="Arial" w:hAnsi="Arial" w:cs="Arial"/>
                <w:sz w:val="16"/>
                <w:szCs w:val="16"/>
              </w:rPr>
              <w:t>R69</w:t>
            </w:r>
          </w:p>
        </w:tc>
        <w:tc>
          <w:tcPr>
            <w:tcW w:w="1174" w:type="dxa"/>
          </w:tcPr>
          <w:p w:rsidR="00B730AB" w:rsidRPr="00AC7D06" w:rsidRDefault="00B730AB" w:rsidP="00B67B1F">
            <w:pPr>
              <w:rPr>
                <w:rFonts w:ascii="Arial" w:hAnsi="Arial" w:cs="Arial"/>
                <w:sz w:val="16"/>
                <w:szCs w:val="16"/>
              </w:rPr>
            </w:pPr>
            <w:r w:rsidRPr="00AC7D0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74" w:type="dxa"/>
          </w:tcPr>
          <w:p w:rsidR="00B730AB" w:rsidRPr="00AC7D06" w:rsidRDefault="00B730AB" w:rsidP="00B67B1F">
            <w:pPr>
              <w:rPr>
                <w:rFonts w:ascii="Arial" w:hAnsi="Arial" w:cs="Arial"/>
                <w:sz w:val="16"/>
                <w:szCs w:val="16"/>
              </w:rPr>
            </w:pPr>
            <w:r w:rsidRPr="00AC7D0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74" w:type="dxa"/>
          </w:tcPr>
          <w:p w:rsidR="00B730AB" w:rsidRPr="00AC7D06" w:rsidRDefault="00B730AB" w:rsidP="00B67B1F">
            <w:pPr>
              <w:rPr>
                <w:rFonts w:ascii="Arial" w:hAnsi="Arial" w:cs="Arial"/>
                <w:sz w:val="16"/>
                <w:szCs w:val="16"/>
              </w:rPr>
            </w:pPr>
            <w:r w:rsidRPr="00AC7D0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87" w:type="dxa"/>
          </w:tcPr>
          <w:p w:rsidR="00B730AB" w:rsidRPr="00AC7D06" w:rsidRDefault="00B730AB" w:rsidP="00B67B1F">
            <w:pPr>
              <w:rPr>
                <w:rFonts w:ascii="Arial" w:hAnsi="Arial" w:cs="Arial"/>
                <w:sz w:val="16"/>
                <w:szCs w:val="16"/>
              </w:rPr>
            </w:pPr>
            <w:r w:rsidRPr="00AC7D06">
              <w:rPr>
                <w:rFonts w:ascii="Arial" w:hAnsi="Arial" w:cs="Arial"/>
                <w:sz w:val="16"/>
                <w:szCs w:val="16"/>
              </w:rPr>
              <w:t>Unlikely</w:t>
            </w:r>
          </w:p>
        </w:tc>
      </w:tr>
      <w:tr w:rsidR="00B730AB" w:rsidRPr="00AC7D06" w:rsidTr="00B67B1F">
        <w:tc>
          <w:tcPr>
            <w:tcW w:w="1629" w:type="dxa"/>
          </w:tcPr>
          <w:p w:rsidR="00B730AB" w:rsidRPr="00AC7D06" w:rsidRDefault="00B730AB" w:rsidP="00B67B1F">
            <w:pPr>
              <w:rPr>
                <w:rFonts w:ascii="Arial" w:hAnsi="Arial" w:cs="Arial"/>
                <w:sz w:val="16"/>
                <w:szCs w:val="16"/>
              </w:rPr>
            </w:pPr>
            <w:r w:rsidRPr="00AC7D06">
              <w:rPr>
                <w:rFonts w:ascii="Arial" w:hAnsi="Arial" w:cs="Arial"/>
                <w:sz w:val="16"/>
                <w:szCs w:val="16"/>
              </w:rPr>
              <w:t>Acute infective hepatitis</w:t>
            </w:r>
          </w:p>
        </w:tc>
        <w:tc>
          <w:tcPr>
            <w:tcW w:w="1086" w:type="dxa"/>
          </w:tcPr>
          <w:p w:rsidR="00B730AB" w:rsidRPr="00AC7D06" w:rsidRDefault="00B730AB" w:rsidP="00B67B1F">
            <w:pPr>
              <w:rPr>
                <w:rFonts w:ascii="Arial" w:hAnsi="Arial" w:cs="Arial"/>
                <w:sz w:val="16"/>
                <w:szCs w:val="16"/>
              </w:rPr>
            </w:pPr>
            <w:r w:rsidRPr="00AC7D06">
              <w:rPr>
                <w:rFonts w:ascii="Arial" w:hAnsi="Arial" w:cs="Arial"/>
                <w:sz w:val="16"/>
                <w:szCs w:val="16"/>
              </w:rPr>
              <w:t>B19</w:t>
            </w:r>
          </w:p>
        </w:tc>
        <w:tc>
          <w:tcPr>
            <w:tcW w:w="1174" w:type="dxa"/>
          </w:tcPr>
          <w:p w:rsidR="00B730AB" w:rsidRPr="00AC7D06" w:rsidRDefault="00B730AB" w:rsidP="00B67B1F">
            <w:pPr>
              <w:rPr>
                <w:rFonts w:ascii="Arial" w:hAnsi="Arial" w:cs="Arial"/>
                <w:sz w:val="16"/>
                <w:szCs w:val="16"/>
              </w:rPr>
            </w:pPr>
            <w:r w:rsidRPr="00AC7D0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74" w:type="dxa"/>
          </w:tcPr>
          <w:p w:rsidR="00B730AB" w:rsidRPr="00AC7D06" w:rsidRDefault="00B730AB" w:rsidP="00B67B1F">
            <w:pPr>
              <w:rPr>
                <w:rFonts w:ascii="Arial" w:hAnsi="Arial" w:cs="Arial"/>
                <w:sz w:val="16"/>
                <w:szCs w:val="16"/>
              </w:rPr>
            </w:pPr>
            <w:r w:rsidRPr="00AC7D0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74" w:type="dxa"/>
          </w:tcPr>
          <w:p w:rsidR="00B730AB" w:rsidRPr="00AC7D06" w:rsidRDefault="00B730AB" w:rsidP="00B67B1F">
            <w:pPr>
              <w:rPr>
                <w:rFonts w:ascii="Arial" w:hAnsi="Arial" w:cs="Arial"/>
                <w:sz w:val="16"/>
                <w:szCs w:val="16"/>
              </w:rPr>
            </w:pPr>
            <w:r w:rsidRPr="00AC7D0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87" w:type="dxa"/>
          </w:tcPr>
          <w:p w:rsidR="00B730AB" w:rsidRPr="00AC7D06" w:rsidRDefault="00B730AB" w:rsidP="00B67B1F">
            <w:pPr>
              <w:rPr>
                <w:rFonts w:ascii="Arial" w:hAnsi="Arial" w:cs="Arial"/>
                <w:sz w:val="16"/>
                <w:szCs w:val="16"/>
              </w:rPr>
            </w:pPr>
            <w:r w:rsidRPr="00AC7D06">
              <w:rPr>
                <w:rFonts w:ascii="Arial" w:hAnsi="Arial" w:cs="Arial"/>
                <w:sz w:val="16"/>
                <w:szCs w:val="16"/>
              </w:rPr>
              <w:t>Unlikely</w:t>
            </w:r>
          </w:p>
        </w:tc>
      </w:tr>
      <w:tr w:rsidR="00B730AB" w:rsidRPr="00AC7D06" w:rsidTr="00B67B1F">
        <w:tc>
          <w:tcPr>
            <w:tcW w:w="1629" w:type="dxa"/>
          </w:tcPr>
          <w:p w:rsidR="00B730AB" w:rsidRPr="00AC7D06" w:rsidRDefault="00B730AB" w:rsidP="00B67B1F">
            <w:pPr>
              <w:rPr>
                <w:rFonts w:ascii="Arial" w:hAnsi="Arial" w:cs="Arial"/>
                <w:sz w:val="16"/>
                <w:szCs w:val="16"/>
              </w:rPr>
            </w:pPr>
            <w:r w:rsidRPr="00AC7D06">
              <w:rPr>
                <w:rFonts w:ascii="Arial" w:hAnsi="Arial" w:cs="Arial"/>
                <w:sz w:val="16"/>
                <w:szCs w:val="16"/>
              </w:rPr>
              <w:t>Meningitis</w:t>
            </w:r>
          </w:p>
        </w:tc>
        <w:tc>
          <w:tcPr>
            <w:tcW w:w="1086" w:type="dxa"/>
          </w:tcPr>
          <w:p w:rsidR="00B730AB" w:rsidRPr="00AC7D06" w:rsidRDefault="00B730AB" w:rsidP="00B67B1F">
            <w:pPr>
              <w:rPr>
                <w:rFonts w:ascii="Arial" w:hAnsi="Arial" w:cs="Arial"/>
                <w:sz w:val="16"/>
                <w:szCs w:val="16"/>
              </w:rPr>
            </w:pPr>
            <w:r w:rsidRPr="00AC7D06">
              <w:rPr>
                <w:rFonts w:ascii="Arial" w:hAnsi="Arial" w:cs="Arial"/>
                <w:sz w:val="16"/>
                <w:szCs w:val="16"/>
              </w:rPr>
              <w:t>A87</w:t>
            </w:r>
          </w:p>
        </w:tc>
        <w:tc>
          <w:tcPr>
            <w:tcW w:w="1174" w:type="dxa"/>
          </w:tcPr>
          <w:p w:rsidR="00B730AB" w:rsidRPr="00AC7D06" w:rsidRDefault="00B730AB" w:rsidP="00B67B1F">
            <w:pPr>
              <w:rPr>
                <w:rFonts w:ascii="Arial" w:hAnsi="Arial" w:cs="Arial"/>
                <w:sz w:val="16"/>
                <w:szCs w:val="16"/>
              </w:rPr>
            </w:pPr>
            <w:r w:rsidRPr="00AC7D0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74" w:type="dxa"/>
          </w:tcPr>
          <w:p w:rsidR="00B730AB" w:rsidRPr="00AC7D06" w:rsidRDefault="00B730AB" w:rsidP="00B67B1F">
            <w:pPr>
              <w:rPr>
                <w:rFonts w:ascii="Arial" w:hAnsi="Arial" w:cs="Arial"/>
                <w:sz w:val="16"/>
                <w:szCs w:val="16"/>
              </w:rPr>
            </w:pPr>
            <w:r w:rsidRPr="00AC7D0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74" w:type="dxa"/>
          </w:tcPr>
          <w:p w:rsidR="00B730AB" w:rsidRPr="00AC7D06" w:rsidRDefault="00B730AB" w:rsidP="00B67B1F">
            <w:pPr>
              <w:rPr>
                <w:rFonts w:ascii="Arial" w:hAnsi="Arial" w:cs="Arial"/>
                <w:sz w:val="16"/>
                <w:szCs w:val="16"/>
              </w:rPr>
            </w:pPr>
            <w:r w:rsidRPr="00AC7D0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87" w:type="dxa"/>
          </w:tcPr>
          <w:p w:rsidR="00B730AB" w:rsidRPr="00AC7D06" w:rsidRDefault="00B730AB" w:rsidP="00B67B1F">
            <w:pPr>
              <w:rPr>
                <w:rFonts w:ascii="Arial" w:hAnsi="Arial" w:cs="Arial"/>
                <w:sz w:val="16"/>
                <w:szCs w:val="16"/>
              </w:rPr>
            </w:pPr>
            <w:r w:rsidRPr="00AC7D06">
              <w:rPr>
                <w:rFonts w:ascii="Arial" w:hAnsi="Arial" w:cs="Arial"/>
                <w:sz w:val="16"/>
                <w:szCs w:val="16"/>
              </w:rPr>
              <w:t>Unlikely</w:t>
            </w:r>
          </w:p>
        </w:tc>
      </w:tr>
      <w:tr w:rsidR="00B730AB" w:rsidRPr="00AC7D06" w:rsidTr="00B67B1F">
        <w:tc>
          <w:tcPr>
            <w:tcW w:w="1629" w:type="dxa"/>
          </w:tcPr>
          <w:p w:rsidR="00B730AB" w:rsidRPr="00AC7D06" w:rsidRDefault="00B730AB" w:rsidP="00B67B1F">
            <w:pPr>
              <w:rPr>
                <w:rFonts w:ascii="Arial" w:hAnsi="Arial" w:cs="Arial"/>
                <w:sz w:val="16"/>
                <w:szCs w:val="16"/>
              </w:rPr>
            </w:pPr>
            <w:r w:rsidRPr="00AC7D06">
              <w:rPr>
                <w:rFonts w:ascii="Arial" w:hAnsi="Arial" w:cs="Arial"/>
                <w:sz w:val="16"/>
                <w:szCs w:val="16"/>
              </w:rPr>
              <w:t>Septic arthritis</w:t>
            </w:r>
          </w:p>
        </w:tc>
        <w:tc>
          <w:tcPr>
            <w:tcW w:w="1086" w:type="dxa"/>
          </w:tcPr>
          <w:p w:rsidR="00B730AB" w:rsidRPr="00AC7D06" w:rsidRDefault="00B730AB" w:rsidP="00B67B1F">
            <w:pPr>
              <w:rPr>
                <w:rFonts w:ascii="Arial" w:hAnsi="Arial" w:cs="Arial"/>
                <w:sz w:val="16"/>
                <w:szCs w:val="16"/>
              </w:rPr>
            </w:pPr>
            <w:r w:rsidRPr="00AC7D06">
              <w:rPr>
                <w:rFonts w:ascii="Arial" w:hAnsi="Arial" w:cs="Arial"/>
                <w:sz w:val="16"/>
                <w:szCs w:val="16"/>
              </w:rPr>
              <w:t>M13.9</w:t>
            </w:r>
          </w:p>
        </w:tc>
        <w:tc>
          <w:tcPr>
            <w:tcW w:w="1174" w:type="dxa"/>
          </w:tcPr>
          <w:p w:rsidR="00B730AB" w:rsidRPr="00AC7D06" w:rsidRDefault="00B730AB" w:rsidP="00B67B1F">
            <w:pPr>
              <w:rPr>
                <w:rFonts w:ascii="Arial" w:hAnsi="Arial" w:cs="Arial"/>
                <w:sz w:val="16"/>
                <w:szCs w:val="16"/>
              </w:rPr>
            </w:pPr>
            <w:r w:rsidRPr="00AC7D0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74" w:type="dxa"/>
          </w:tcPr>
          <w:p w:rsidR="00B730AB" w:rsidRPr="00AC7D06" w:rsidRDefault="00B730AB" w:rsidP="00B67B1F">
            <w:pPr>
              <w:rPr>
                <w:rFonts w:ascii="Arial" w:hAnsi="Arial" w:cs="Arial"/>
                <w:sz w:val="16"/>
                <w:szCs w:val="16"/>
              </w:rPr>
            </w:pPr>
            <w:r w:rsidRPr="00AC7D0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74" w:type="dxa"/>
          </w:tcPr>
          <w:p w:rsidR="00B730AB" w:rsidRPr="00AC7D06" w:rsidRDefault="00B730AB" w:rsidP="00B67B1F">
            <w:pPr>
              <w:rPr>
                <w:rFonts w:ascii="Arial" w:hAnsi="Arial" w:cs="Arial"/>
                <w:sz w:val="16"/>
                <w:szCs w:val="16"/>
              </w:rPr>
            </w:pPr>
            <w:r w:rsidRPr="00AC7D0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87" w:type="dxa"/>
          </w:tcPr>
          <w:p w:rsidR="00B730AB" w:rsidRPr="00AC7D06" w:rsidRDefault="00B730AB" w:rsidP="00B67B1F">
            <w:pPr>
              <w:rPr>
                <w:rFonts w:ascii="Arial" w:hAnsi="Arial" w:cs="Arial"/>
                <w:sz w:val="16"/>
                <w:szCs w:val="16"/>
              </w:rPr>
            </w:pPr>
            <w:r w:rsidRPr="00AC7D06">
              <w:rPr>
                <w:rFonts w:ascii="Arial" w:hAnsi="Arial" w:cs="Arial"/>
                <w:sz w:val="16"/>
                <w:szCs w:val="16"/>
              </w:rPr>
              <w:t>Unlikely</w:t>
            </w:r>
          </w:p>
        </w:tc>
      </w:tr>
      <w:tr w:rsidR="00B730AB" w:rsidRPr="00AC7D06" w:rsidTr="00B67B1F">
        <w:tc>
          <w:tcPr>
            <w:tcW w:w="1629" w:type="dxa"/>
          </w:tcPr>
          <w:p w:rsidR="00B730AB" w:rsidRPr="00AC7D06" w:rsidRDefault="00B730AB" w:rsidP="00B67B1F">
            <w:pPr>
              <w:rPr>
                <w:rFonts w:ascii="Arial" w:hAnsi="Arial" w:cs="Arial"/>
                <w:sz w:val="16"/>
                <w:szCs w:val="16"/>
              </w:rPr>
            </w:pPr>
            <w:r w:rsidRPr="00AC7D06">
              <w:rPr>
                <w:rFonts w:ascii="Arial" w:hAnsi="Arial" w:cs="Arial"/>
                <w:sz w:val="16"/>
                <w:szCs w:val="16"/>
              </w:rPr>
              <w:t>Orbital Cellulitis</w:t>
            </w:r>
          </w:p>
        </w:tc>
        <w:tc>
          <w:tcPr>
            <w:tcW w:w="1086" w:type="dxa"/>
          </w:tcPr>
          <w:p w:rsidR="00B730AB" w:rsidRPr="00AC7D06" w:rsidRDefault="00B730AB" w:rsidP="00B67B1F">
            <w:pPr>
              <w:rPr>
                <w:rFonts w:ascii="Arial" w:hAnsi="Arial" w:cs="Arial"/>
                <w:sz w:val="16"/>
                <w:szCs w:val="16"/>
              </w:rPr>
            </w:pPr>
            <w:r w:rsidRPr="00AC7D06">
              <w:rPr>
                <w:rFonts w:ascii="Arial" w:hAnsi="Arial" w:cs="Arial"/>
                <w:sz w:val="16"/>
                <w:szCs w:val="16"/>
              </w:rPr>
              <w:t>H05.0</w:t>
            </w:r>
          </w:p>
        </w:tc>
        <w:tc>
          <w:tcPr>
            <w:tcW w:w="1174" w:type="dxa"/>
          </w:tcPr>
          <w:p w:rsidR="00B730AB" w:rsidRPr="00AC7D06" w:rsidRDefault="00B730AB" w:rsidP="00B67B1F">
            <w:pPr>
              <w:rPr>
                <w:rFonts w:ascii="Arial" w:hAnsi="Arial" w:cs="Arial"/>
                <w:sz w:val="16"/>
                <w:szCs w:val="16"/>
              </w:rPr>
            </w:pPr>
            <w:r w:rsidRPr="00AC7D0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74" w:type="dxa"/>
          </w:tcPr>
          <w:p w:rsidR="00B730AB" w:rsidRPr="00AC7D06" w:rsidRDefault="00B730AB" w:rsidP="00B67B1F">
            <w:pPr>
              <w:rPr>
                <w:rFonts w:ascii="Arial" w:hAnsi="Arial" w:cs="Arial"/>
                <w:sz w:val="16"/>
                <w:szCs w:val="16"/>
              </w:rPr>
            </w:pPr>
            <w:r w:rsidRPr="00AC7D0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74" w:type="dxa"/>
          </w:tcPr>
          <w:p w:rsidR="00B730AB" w:rsidRPr="00AC7D06" w:rsidRDefault="00B730AB" w:rsidP="00B67B1F">
            <w:pPr>
              <w:rPr>
                <w:rFonts w:ascii="Arial" w:hAnsi="Arial" w:cs="Arial"/>
                <w:sz w:val="16"/>
                <w:szCs w:val="16"/>
              </w:rPr>
            </w:pPr>
            <w:r w:rsidRPr="00AC7D0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87" w:type="dxa"/>
          </w:tcPr>
          <w:p w:rsidR="00B730AB" w:rsidRPr="00AC7D06" w:rsidRDefault="00B730AB" w:rsidP="00B67B1F">
            <w:pPr>
              <w:rPr>
                <w:rFonts w:ascii="Arial" w:hAnsi="Arial" w:cs="Arial"/>
                <w:sz w:val="16"/>
                <w:szCs w:val="16"/>
              </w:rPr>
            </w:pPr>
            <w:r w:rsidRPr="00AC7D06">
              <w:rPr>
                <w:rFonts w:ascii="Arial" w:hAnsi="Arial" w:cs="Arial"/>
                <w:sz w:val="16"/>
                <w:szCs w:val="16"/>
              </w:rPr>
              <w:t>Unlikely</w:t>
            </w:r>
          </w:p>
        </w:tc>
      </w:tr>
      <w:tr w:rsidR="00B730AB" w:rsidRPr="00AC7D06" w:rsidTr="00B67B1F">
        <w:tc>
          <w:tcPr>
            <w:tcW w:w="1629" w:type="dxa"/>
          </w:tcPr>
          <w:p w:rsidR="00B730AB" w:rsidRPr="00AC7D06" w:rsidRDefault="00B730AB" w:rsidP="00B67B1F">
            <w:pPr>
              <w:rPr>
                <w:rFonts w:ascii="Arial" w:hAnsi="Arial" w:cs="Arial"/>
                <w:sz w:val="16"/>
                <w:szCs w:val="16"/>
              </w:rPr>
            </w:pPr>
            <w:r w:rsidRPr="00AC7D06">
              <w:rPr>
                <w:rFonts w:ascii="Arial" w:hAnsi="Arial" w:cs="Arial"/>
                <w:sz w:val="16"/>
                <w:szCs w:val="16"/>
              </w:rPr>
              <w:t>Suppurative otitis media</w:t>
            </w:r>
          </w:p>
        </w:tc>
        <w:tc>
          <w:tcPr>
            <w:tcW w:w="1086" w:type="dxa"/>
          </w:tcPr>
          <w:p w:rsidR="00B730AB" w:rsidRPr="00AC7D06" w:rsidRDefault="00B730AB" w:rsidP="00B67B1F">
            <w:pPr>
              <w:rPr>
                <w:rFonts w:ascii="Arial" w:hAnsi="Arial" w:cs="Arial"/>
                <w:sz w:val="16"/>
                <w:szCs w:val="16"/>
              </w:rPr>
            </w:pPr>
            <w:r w:rsidRPr="00AC7D06">
              <w:rPr>
                <w:rFonts w:ascii="Arial" w:hAnsi="Arial" w:cs="Arial"/>
                <w:sz w:val="16"/>
                <w:szCs w:val="16"/>
              </w:rPr>
              <w:t>H66.0</w:t>
            </w:r>
          </w:p>
        </w:tc>
        <w:tc>
          <w:tcPr>
            <w:tcW w:w="1174" w:type="dxa"/>
          </w:tcPr>
          <w:p w:rsidR="00B730AB" w:rsidRPr="00AC7D06" w:rsidRDefault="00B730AB" w:rsidP="00B67B1F">
            <w:pPr>
              <w:rPr>
                <w:rFonts w:ascii="Arial" w:hAnsi="Arial" w:cs="Arial"/>
                <w:sz w:val="16"/>
                <w:szCs w:val="16"/>
              </w:rPr>
            </w:pPr>
            <w:r w:rsidRPr="00AC7D0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74" w:type="dxa"/>
          </w:tcPr>
          <w:p w:rsidR="00B730AB" w:rsidRPr="00AC7D06" w:rsidRDefault="00B730AB" w:rsidP="00B67B1F">
            <w:pPr>
              <w:rPr>
                <w:rFonts w:ascii="Arial" w:hAnsi="Arial" w:cs="Arial"/>
                <w:sz w:val="16"/>
                <w:szCs w:val="16"/>
              </w:rPr>
            </w:pPr>
            <w:r w:rsidRPr="00AC7D0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74" w:type="dxa"/>
          </w:tcPr>
          <w:p w:rsidR="00B730AB" w:rsidRPr="00AC7D06" w:rsidRDefault="00B730AB" w:rsidP="00B67B1F">
            <w:pPr>
              <w:rPr>
                <w:rFonts w:ascii="Arial" w:hAnsi="Arial" w:cs="Arial"/>
                <w:sz w:val="16"/>
                <w:szCs w:val="16"/>
              </w:rPr>
            </w:pPr>
            <w:r w:rsidRPr="00AC7D0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87" w:type="dxa"/>
          </w:tcPr>
          <w:p w:rsidR="00B730AB" w:rsidRPr="00AC7D06" w:rsidRDefault="00B730AB" w:rsidP="00B67B1F">
            <w:pPr>
              <w:rPr>
                <w:rFonts w:ascii="Arial" w:hAnsi="Arial" w:cs="Arial"/>
                <w:sz w:val="16"/>
                <w:szCs w:val="16"/>
              </w:rPr>
            </w:pPr>
            <w:r w:rsidRPr="00AC7D06">
              <w:rPr>
                <w:rFonts w:ascii="Arial" w:hAnsi="Arial" w:cs="Arial"/>
                <w:sz w:val="16"/>
                <w:szCs w:val="16"/>
              </w:rPr>
              <w:t>Unlikely</w:t>
            </w:r>
          </w:p>
        </w:tc>
      </w:tr>
      <w:tr w:rsidR="00B730AB" w:rsidRPr="00AC7D06" w:rsidTr="00B67B1F">
        <w:tc>
          <w:tcPr>
            <w:tcW w:w="1629" w:type="dxa"/>
          </w:tcPr>
          <w:p w:rsidR="00B730AB" w:rsidRPr="00AC7D06" w:rsidRDefault="00B730AB" w:rsidP="00B67B1F">
            <w:pPr>
              <w:rPr>
                <w:rFonts w:ascii="Arial" w:hAnsi="Arial" w:cs="Arial"/>
                <w:sz w:val="16"/>
                <w:szCs w:val="16"/>
              </w:rPr>
            </w:pPr>
            <w:r w:rsidRPr="00AC7D06">
              <w:rPr>
                <w:rFonts w:ascii="Arial" w:hAnsi="Arial" w:cs="Arial"/>
                <w:sz w:val="16"/>
                <w:szCs w:val="16"/>
              </w:rPr>
              <w:t>Conjunctivitis</w:t>
            </w:r>
          </w:p>
        </w:tc>
        <w:tc>
          <w:tcPr>
            <w:tcW w:w="1086" w:type="dxa"/>
          </w:tcPr>
          <w:p w:rsidR="00B730AB" w:rsidRPr="00AC7D06" w:rsidRDefault="00B730AB" w:rsidP="00B67B1F">
            <w:pPr>
              <w:rPr>
                <w:rFonts w:ascii="Arial" w:hAnsi="Arial" w:cs="Arial"/>
                <w:sz w:val="16"/>
                <w:szCs w:val="16"/>
              </w:rPr>
            </w:pPr>
            <w:r w:rsidRPr="00AC7D06">
              <w:rPr>
                <w:rFonts w:ascii="Arial" w:hAnsi="Arial" w:cs="Arial"/>
                <w:sz w:val="16"/>
                <w:szCs w:val="16"/>
              </w:rPr>
              <w:t>H10.9</w:t>
            </w:r>
          </w:p>
        </w:tc>
        <w:tc>
          <w:tcPr>
            <w:tcW w:w="1174" w:type="dxa"/>
          </w:tcPr>
          <w:p w:rsidR="00B730AB" w:rsidRPr="00AC7D06" w:rsidRDefault="00B730AB" w:rsidP="00B67B1F">
            <w:pPr>
              <w:rPr>
                <w:rFonts w:ascii="Arial" w:hAnsi="Arial" w:cs="Arial"/>
                <w:sz w:val="16"/>
                <w:szCs w:val="16"/>
              </w:rPr>
            </w:pPr>
            <w:r w:rsidRPr="00AC7D0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74" w:type="dxa"/>
          </w:tcPr>
          <w:p w:rsidR="00B730AB" w:rsidRPr="00AC7D06" w:rsidRDefault="00B730AB" w:rsidP="00B67B1F">
            <w:pPr>
              <w:rPr>
                <w:rFonts w:ascii="Arial" w:hAnsi="Arial" w:cs="Arial"/>
                <w:sz w:val="16"/>
                <w:szCs w:val="16"/>
              </w:rPr>
            </w:pPr>
            <w:r w:rsidRPr="00AC7D0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74" w:type="dxa"/>
          </w:tcPr>
          <w:p w:rsidR="00B730AB" w:rsidRPr="00AC7D06" w:rsidRDefault="00B730AB" w:rsidP="00B67B1F">
            <w:pPr>
              <w:rPr>
                <w:rFonts w:ascii="Arial" w:hAnsi="Arial" w:cs="Arial"/>
                <w:sz w:val="16"/>
                <w:szCs w:val="16"/>
              </w:rPr>
            </w:pPr>
            <w:r w:rsidRPr="00AC7D0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87" w:type="dxa"/>
          </w:tcPr>
          <w:p w:rsidR="00B730AB" w:rsidRPr="00AC7D06" w:rsidRDefault="00B730AB" w:rsidP="00B67B1F">
            <w:pPr>
              <w:rPr>
                <w:rFonts w:ascii="Arial" w:hAnsi="Arial" w:cs="Arial"/>
                <w:sz w:val="16"/>
                <w:szCs w:val="16"/>
              </w:rPr>
            </w:pPr>
            <w:r w:rsidRPr="00AC7D06">
              <w:rPr>
                <w:rFonts w:ascii="Arial" w:hAnsi="Arial" w:cs="Arial"/>
                <w:sz w:val="16"/>
                <w:szCs w:val="16"/>
              </w:rPr>
              <w:t>Unlikely</w:t>
            </w:r>
          </w:p>
        </w:tc>
      </w:tr>
      <w:tr w:rsidR="00B730AB" w:rsidRPr="00AC7D06" w:rsidTr="00B67B1F">
        <w:tc>
          <w:tcPr>
            <w:tcW w:w="1629" w:type="dxa"/>
          </w:tcPr>
          <w:p w:rsidR="00B730AB" w:rsidRPr="00AC7D06" w:rsidRDefault="00B730AB" w:rsidP="00B67B1F">
            <w:pPr>
              <w:rPr>
                <w:rFonts w:ascii="Arial" w:hAnsi="Arial" w:cs="Arial"/>
                <w:sz w:val="16"/>
                <w:szCs w:val="16"/>
              </w:rPr>
            </w:pPr>
            <w:r w:rsidRPr="00AC7D06">
              <w:rPr>
                <w:rFonts w:ascii="Arial" w:hAnsi="Arial" w:cs="Arial"/>
                <w:sz w:val="16"/>
                <w:szCs w:val="16"/>
              </w:rPr>
              <w:t>Burn</w:t>
            </w:r>
          </w:p>
        </w:tc>
        <w:tc>
          <w:tcPr>
            <w:tcW w:w="1086" w:type="dxa"/>
          </w:tcPr>
          <w:p w:rsidR="00B730AB" w:rsidRPr="00AC7D06" w:rsidRDefault="00B730AB" w:rsidP="00B67B1F">
            <w:pPr>
              <w:rPr>
                <w:rFonts w:ascii="Arial" w:hAnsi="Arial" w:cs="Arial"/>
                <w:sz w:val="16"/>
                <w:szCs w:val="16"/>
              </w:rPr>
            </w:pPr>
            <w:r w:rsidRPr="00AC7D06">
              <w:rPr>
                <w:rFonts w:ascii="Arial" w:hAnsi="Arial" w:cs="Arial"/>
                <w:sz w:val="16"/>
                <w:szCs w:val="16"/>
              </w:rPr>
              <w:t>T23</w:t>
            </w:r>
          </w:p>
        </w:tc>
        <w:tc>
          <w:tcPr>
            <w:tcW w:w="1174" w:type="dxa"/>
          </w:tcPr>
          <w:p w:rsidR="00B730AB" w:rsidRPr="00AC7D06" w:rsidRDefault="00B730AB" w:rsidP="00B67B1F">
            <w:pPr>
              <w:rPr>
                <w:rFonts w:ascii="Arial" w:hAnsi="Arial" w:cs="Arial"/>
                <w:sz w:val="16"/>
                <w:szCs w:val="16"/>
              </w:rPr>
            </w:pPr>
            <w:r w:rsidRPr="00AC7D0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74" w:type="dxa"/>
          </w:tcPr>
          <w:p w:rsidR="00B730AB" w:rsidRPr="00AC7D06" w:rsidRDefault="00B730AB" w:rsidP="00B67B1F">
            <w:pPr>
              <w:rPr>
                <w:rFonts w:ascii="Arial" w:hAnsi="Arial" w:cs="Arial"/>
                <w:sz w:val="16"/>
                <w:szCs w:val="16"/>
              </w:rPr>
            </w:pPr>
            <w:r w:rsidRPr="00AC7D0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74" w:type="dxa"/>
          </w:tcPr>
          <w:p w:rsidR="00B730AB" w:rsidRPr="00AC7D06" w:rsidRDefault="00B730AB" w:rsidP="00B67B1F">
            <w:pPr>
              <w:rPr>
                <w:rFonts w:ascii="Arial" w:hAnsi="Arial" w:cs="Arial"/>
                <w:sz w:val="16"/>
                <w:szCs w:val="16"/>
              </w:rPr>
            </w:pPr>
            <w:r w:rsidRPr="00AC7D0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87" w:type="dxa"/>
          </w:tcPr>
          <w:p w:rsidR="00B730AB" w:rsidRPr="00AC7D06" w:rsidRDefault="00B730AB" w:rsidP="00B67B1F">
            <w:pPr>
              <w:rPr>
                <w:rFonts w:ascii="Arial" w:hAnsi="Arial" w:cs="Arial"/>
                <w:sz w:val="16"/>
                <w:szCs w:val="16"/>
              </w:rPr>
            </w:pPr>
            <w:r w:rsidRPr="00AC7D06">
              <w:rPr>
                <w:rFonts w:ascii="Arial" w:hAnsi="Arial" w:cs="Arial"/>
                <w:sz w:val="16"/>
                <w:szCs w:val="16"/>
              </w:rPr>
              <w:t>Unlikely</w:t>
            </w:r>
          </w:p>
        </w:tc>
      </w:tr>
    </w:tbl>
    <w:p w:rsidR="00B730AB" w:rsidRPr="002B7211" w:rsidRDefault="00B730AB" w:rsidP="00B730AB">
      <w:pPr>
        <w:pStyle w:val="BodyText"/>
        <w:spacing w:line="240" w:lineRule="auto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  <w:vertAlign w:val="superscript"/>
        </w:rPr>
        <w:t>*</w:t>
      </w:r>
      <w:r w:rsidRPr="002B7211">
        <w:rPr>
          <w:sz w:val="16"/>
          <w:szCs w:val="16"/>
        </w:rPr>
        <w:t>Serious adverse events were classified as any illness presentation during the 12-week supplementation period, which required admission to the observation room or transfer to another hospital or death.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vertAlign w:val="superscript"/>
        </w:rPr>
        <w:t>**</w:t>
      </w:r>
      <w:r>
        <w:rPr>
          <w:sz w:val="16"/>
          <w:szCs w:val="16"/>
        </w:rPr>
        <w:t>As assessed by the trial safety monitor.</w:t>
      </w:r>
    </w:p>
    <w:p w:rsidR="0099218B" w:rsidRDefault="0099218B"/>
    <w:sectPr w:rsidR="0099218B" w:rsidSect="00B6109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26FE8"/>
    <w:multiLevelType w:val="multilevel"/>
    <w:tmpl w:val="67D6E892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0AB"/>
    <w:rsid w:val="00010B23"/>
    <w:rsid w:val="0027624C"/>
    <w:rsid w:val="00645C1A"/>
    <w:rsid w:val="00950DBB"/>
    <w:rsid w:val="0099218B"/>
    <w:rsid w:val="00A12CF1"/>
    <w:rsid w:val="00B10255"/>
    <w:rsid w:val="00B61095"/>
    <w:rsid w:val="00B730AB"/>
    <w:rsid w:val="00D81A13"/>
    <w:rsid w:val="00E25A8E"/>
    <w:rsid w:val="00FB26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F1597F"/>
  <w15:docId w15:val="{45C2464A-4C43-47AB-A544-48A1B05BB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730AB"/>
    <w:rPr>
      <w:rFonts w:ascii="Times New Roman" w:hAnsi="Times New Roman"/>
      <w:lang w:val="en-GB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B10255"/>
    <w:pPr>
      <w:keepNext/>
      <w:keepLines/>
      <w:numPr>
        <w:ilvl w:val="2"/>
        <w:numId w:val="1"/>
      </w:numPr>
      <w:spacing w:before="120"/>
      <w:outlineLvl w:val="2"/>
    </w:pPr>
    <w:rPr>
      <w:rFonts w:ascii="Arial" w:eastAsiaTheme="majorEastAsia" w:hAnsi="Arial" w:cstheme="majorBidi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10255"/>
    <w:rPr>
      <w:rFonts w:ascii="Arial" w:eastAsiaTheme="majorEastAsia" w:hAnsi="Arial" w:cstheme="majorBidi"/>
      <w:b/>
      <w:bCs/>
    </w:rPr>
  </w:style>
  <w:style w:type="paragraph" w:styleId="Caption">
    <w:name w:val="caption"/>
    <w:basedOn w:val="BodyText"/>
    <w:next w:val="Normal"/>
    <w:uiPriority w:val="35"/>
    <w:unhideWhenUsed/>
    <w:qFormat/>
    <w:rsid w:val="0027624C"/>
    <w:pPr>
      <w:spacing w:before="120" w:after="200"/>
    </w:pPr>
    <w:rPr>
      <w:bCs/>
      <w:i/>
      <w:color w:val="4F81BD" w:themeColor="accent1"/>
      <w:sz w:val="18"/>
      <w:szCs w:val="18"/>
      <w:lang w:eastAsia="en-US"/>
    </w:rPr>
  </w:style>
  <w:style w:type="paragraph" w:styleId="BodyText">
    <w:name w:val="Body Text"/>
    <w:basedOn w:val="Normal"/>
    <w:link w:val="BodyTextChar"/>
    <w:uiPriority w:val="99"/>
    <w:qFormat/>
    <w:rsid w:val="00010B23"/>
    <w:pPr>
      <w:spacing w:before="60" w:after="120" w:line="360" w:lineRule="auto"/>
      <w:jc w:val="both"/>
    </w:pPr>
    <w:rPr>
      <w:rFonts w:ascii="Arial" w:eastAsia="Times New Roman" w:hAnsi="Arial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010B23"/>
    <w:rPr>
      <w:rFonts w:ascii="Arial" w:eastAsia="Times New Roman" w:hAnsi="Arial" w:cs="Times New Roman"/>
      <w:sz w:val="22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FB2670"/>
    <w:rPr>
      <w:rFonts w:ascii="Arial" w:hAnsi="Arial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B2670"/>
    <w:rPr>
      <w:rFonts w:ascii="Arial" w:hAnsi="Arial"/>
      <w:sz w:val="20"/>
    </w:rPr>
  </w:style>
  <w:style w:type="paragraph" w:customStyle="1" w:styleId="TableStandardStefan">
    <w:name w:val="Table Standard Stefan"/>
    <w:basedOn w:val="BodyText"/>
    <w:autoRedefine/>
    <w:qFormat/>
    <w:rsid w:val="00A12CF1"/>
    <w:pPr>
      <w:spacing w:before="0" w:after="0" w:line="240" w:lineRule="auto"/>
    </w:pPr>
    <w:rPr>
      <w:bCs/>
      <w:color w:val="FFFFFF" w:themeColor="background1"/>
      <w:sz w:val="20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B73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73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Company>MRC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Unger</dc:creator>
  <cp:keywords/>
  <dc:description/>
  <cp:lastModifiedBy>Rebecca Green</cp:lastModifiedBy>
  <cp:revision>2</cp:revision>
  <dcterms:created xsi:type="dcterms:W3CDTF">2017-06-28T10:26:00Z</dcterms:created>
  <dcterms:modified xsi:type="dcterms:W3CDTF">2017-07-12T10:25:00Z</dcterms:modified>
</cp:coreProperties>
</file>