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104A" w14:textId="22A7B52C" w:rsidR="00D87AF7" w:rsidRDefault="00AF6D60" w:rsidP="005B567D">
      <w:pPr>
        <w:pStyle w:val="TableTitle"/>
      </w:pPr>
      <w:r>
        <w:t>RECORD</w:t>
      </w:r>
      <w:r w:rsidR="00D87AF7" w:rsidRPr="003F652A">
        <w:t xml:space="preserv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14:paraId="0E69D7A7" w14:textId="77777777" w:rsidR="004A32C8" w:rsidRPr="003F652A" w:rsidRDefault="004A32C8" w:rsidP="005B567D">
      <w:pPr>
        <w:pStyle w:val="TableTitle"/>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616"/>
        <w:gridCol w:w="1904"/>
        <w:gridCol w:w="1350"/>
        <w:gridCol w:w="3330"/>
        <w:gridCol w:w="2250"/>
        <w:gridCol w:w="1260"/>
        <w:gridCol w:w="2970"/>
      </w:tblGrid>
      <w:tr w:rsidR="00343729" w:rsidRPr="0022554A" w14:paraId="0834AD5C" w14:textId="0159D931" w:rsidTr="0032334D">
        <w:tc>
          <w:tcPr>
            <w:tcW w:w="1518" w:type="dxa"/>
          </w:tcPr>
          <w:p w14:paraId="0D82E34F" w14:textId="77777777" w:rsidR="008A311A" w:rsidRPr="0022554A" w:rsidRDefault="008A311A"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15705AB" w14:textId="77777777" w:rsidR="008A311A" w:rsidRPr="0022554A" w:rsidRDefault="008A311A" w:rsidP="0022554A">
            <w:pPr>
              <w:pStyle w:val="TableHeader"/>
              <w:tabs>
                <w:tab w:val="left" w:pos="5400"/>
              </w:tabs>
              <w:jc w:val="center"/>
              <w:rPr>
                <w:bCs/>
                <w:sz w:val="20"/>
              </w:rPr>
            </w:pPr>
            <w:r w:rsidRPr="0022554A">
              <w:rPr>
                <w:bCs/>
                <w:sz w:val="20"/>
              </w:rPr>
              <w:t>Item No</w:t>
            </w:r>
            <w:r>
              <w:rPr>
                <w:bCs/>
                <w:sz w:val="20"/>
              </w:rPr>
              <w:t>.</w:t>
            </w:r>
          </w:p>
        </w:tc>
        <w:tc>
          <w:tcPr>
            <w:tcW w:w="1904" w:type="dxa"/>
            <w:vAlign w:val="bottom"/>
          </w:tcPr>
          <w:p w14:paraId="1DA608CD" w14:textId="77777777" w:rsidR="008A311A" w:rsidRDefault="008A311A" w:rsidP="0022554A">
            <w:pPr>
              <w:pStyle w:val="TableHeader"/>
              <w:tabs>
                <w:tab w:val="left" w:pos="5400"/>
              </w:tabs>
              <w:jc w:val="center"/>
              <w:rPr>
                <w:bCs/>
                <w:sz w:val="20"/>
              </w:rPr>
            </w:pPr>
            <w:r w:rsidRPr="0022554A">
              <w:rPr>
                <w:bCs/>
                <w:sz w:val="20"/>
              </w:rPr>
              <w:t>Recommendation</w:t>
            </w:r>
          </w:p>
          <w:p w14:paraId="32816543" w14:textId="05AC61F7" w:rsidR="008A311A" w:rsidRPr="0022554A" w:rsidRDefault="008A311A" w:rsidP="0022554A">
            <w:pPr>
              <w:pStyle w:val="TableHeader"/>
              <w:tabs>
                <w:tab w:val="left" w:pos="5400"/>
              </w:tabs>
              <w:jc w:val="center"/>
              <w:rPr>
                <w:bCs/>
                <w:sz w:val="20"/>
              </w:rPr>
            </w:pPr>
            <w:r>
              <w:rPr>
                <w:bCs/>
                <w:sz w:val="20"/>
              </w:rPr>
              <w:t>STROBE</w:t>
            </w:r>
          </w:p>
        </w:tc>
        <w:tc>
          <w:tcPr>
            <w:tcW w:w="1350" w:type="dxa"/>
          </w:tcPr>
          <w:p w14:paraId="272179ED" w14:textId="1909BD95" w:rsidR="008A311A" w:rsidRDefault="00343729" w:rsidP="00517788">
            <w:pPr>
              <w:pStyle w:val="TableHeader"/>
              <w:tabs>
                <w:tab w:val="left" w:pos="5400"/>
              </w:tabs>
              <w:jc w:val="center"/>
              <w:rPr>
                <w:bCs/>
                <w:sz w:val="20"/>
              </w:rPr>
            </w:pPr>
            <w:r>
              <w:rPr>
                <w:bCs/>
                <w:sz w:val="20"/>
              </w:rPr>
              <w:t>Location in manuscript</w:t>
            </w:r>
          </w:p>
        </w:tc>
        <w:tc>
          <w:tcPr>
            <w:tcW w:w="3330" w:type="dxa"/>
          </w:tcPr>
          <w:p w14:paraId="5FCAF562" w14:textId="2AF57F4D" w:rsidR="008A311A" w:rsidRPr="0022554A" w:rsidRDefault="008A311A" w:rsidP="00517788">
            <w:pPr>
              <w:pStyle w:val="TableHeader"/>
              <w:tabs>
                <w:tab w:val="left" w:pos="5400"/>
              </w:tabs>
              <w:jc w:val="center"/>
              <w:rPr>
                <w:bCs/>
                <w:sz w:val="20"/>
              </w:rPr>
            </w:pPr>
            <w:r>
              <w:rPr>
                <w:bCs/>
                <w:sz w:val="20"/>
              </w:rPr>
              <w:t>Relevant text from manuscript</w:t>
            </w:r>
          </w:p>
        </w:tc>
        <w:tc>
          <w:tcPr>
            <w:tcW w:w="2250" w:type="dxa"/>
          </w:tcPr>
          <w:p w14:paraId="12284D44" w14:textId="77777777" w:rsidR="008A311A" w:rsidRDefault="008A311A" w:rsidP="002512CD">
            <w:pPr>
              <w:pStyle w:val="TableHeader"/>
              <w:tabs>
                <w:tab w:val="left" w:pos="5400"/>
              </w:tabs>
              <w:jc w:val="center"/>
              <w:rPr>
                <w:bCs/>
                <w:sz w:val="20"/>
              </w:rPr>
            </w:pPr>
            <w:r w:rsidRPr="0022554A">
              <w:rPr>
                <w:bCs/>
                <w:sz w:val="20"/>
              </w:rPr>
              <w:t>Recommendation</w:t>
            </w:r>
          </w:p>
          <w:p w14:paraId="3AC26661" w14:textId="204F621A" w:rsidR="008A311A" w:rsidRDefault="008A311A" w:rsidP="002512CD">
            <w:pPr>
              <w:pStyle w:val="TableHeader"/>
              <w:tabs>
                <w:tab w:val="left" w:pos="5400"/>
              </w:tabs>
              <w:jc w:val="center"/>
              <w:rPr>
                <w:bCs/>
                <w:sz w:val="20"/>
              </w:rPr>
            </w:pPr>
            <w:r>
              <w:rPr>
                <w:bCs/>
                <w:sz w:val="20"/>
              </w:rPr>
              <w:t>RECORD</w:t>
            </w:r>
          </w:p>
        </w:tc>
        <w:tc>
          <w:tcPr>
            <w:tcW w:w="1260" w:type="dxa"/>
          </w:tcPr>
          <w:p w14:paraId="4E40ACBB" w14:textId="014119F0" w:rsidR="008A311A" w:rsidRPr="0022554A" w:rsidRDefault="00343729" w:rsidP="002512CD">
            <w:pPr>
              <w:pStyle w:val="TableHeader"/>
              <w:tabs>
                <w:tab w:val="left" w:pos="5400"/>
              </w:tabs>
              <w:jc w:val="center"/>
              <w:rPr>
                <w:bCs/>
                <w:sz w:val="20"/>
              </w:rPr>
            </w:pPr>
            <w:r>
              <w:rPr>
                <w:bCs/>
                <w:sz w:val="20"/>
              </w:rPr>
              <w:t>Location in manuscript</w:t>
            </w:r>
          </w:p>
        </w:tc>
        <w:tc>
          <w:tcPr>
            <w:tcW w:w="2970" w:type="dxa"/>
          </w:tcPr>
          <w:p w14:paraId="6EEDE7EB" w14:textId="066C9B53" w:rsidR="008A311A" w:rsidRDefault="008A311A" w:rsidP="002512CD">
            <w:pPr>
              <w:pStyle w:val="TableHeader"/>
              <w:tabs>
                <w:tab w:val="left" w:pos="5400"/>
              </w:tabs>
              <w:jc w:val="center"/>
              <w:rPr>
                <w:bCs/>
                <w:sz w:val="20"/>
              </w:rPr>
            </w:pPr>
            <w:r>
              <w:rPr>
                <w:bCs/>
                <w:sz w:val="20"/>
              </w:rPr>
              <w:t>Relevant text from manuscript</w:t>
            </w:r>
          </w:p>
        </w:tc>
      </w:tr>
      <w:tr w:rsidR="00343729" w:rsidRPr="0022554A" w14:paraId="2DEE0521" w14:textId="37E70847" w:rsidTr="0032334D">
        <w:trPr>
          <w:trHeight w:val="3329"/>
        </w:trPr>
        <w:tc>
          <w:tcPr>
            <w:tcW w:w="1518" w:type="dxa"/>
            <w:vMerge w:val="restart"/>
          </w:tcPr>
          <w:p w14:paraId="67EB6674" w14:textId="53B6EB83" w:rsidR="008A311A" w:rsidRPr="002602FB" w:rsidRDefault="008A311A"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CC66DA5" w14:textId="77777777" w:rsidR="008A311A" w:rsidRPr="0022554A" w:rsidRDefault="008A311A" w:rsidP="0022554A">
            <w:pPr>
              <w:tabs>
                <w:tab w:val="left" w:pos="5400"/>
              </w:tabs>
              <w:jc w:val="center"/>
              <w:rPr>
                <w:sz w:val="20"/>
              </w:rPr>
            </w:pPr>
            <w:r w:rsidRPr="0022554A">
              <w:rPr>
                <w:sz w:val="20"/>
              </w:rPr>
              <w:t>1</w:t>
            </w:r>
          </w:p>
        </w:tc>
        <w:tc>
          <w:tcPr>
            <w:tcW w:w="1904" w:type="dxa"/>
          </w:tcPr>
          <w:p w14:paraId="6631C397" w14:textId="77777777" w:rsidR="008A311A" w:rsidRDefault="008A311A" w:rsidP="0022554A">
            <w:pPr>
              <w:tabs>
                <w:tab w:val="left" w:pos="5400"/>
              </w:tabs>
              <w:rPr>
                <w:sz w:val="20"/>
              </w:rPr>
            </w:pPr>
            <w:r w:rsidRPr="0022554A">
              <w:rPr>
                <w:sz w:val="20"/>
              </w:rPr>
              <w:t>(</w:t>
            </w:r>
            <w:proofErr w:type="spellStart"/>
            <w:r w:rsidRPr="0022554A">
              <w:rPr>
                <w:i/>
                <w:sz w:val="20"/>
              </w:rPr>
              <w:t>a</w:t>
            </w:r>
            <w:proofErr w:type="spellEnd"/>
            <w:r w:rsidRPr="0022554A">
              <w:rPr>
                <w:sz w:val="20"/>
              </w:rPr>
              <w:t>) Indicate the study’s design with a commonly used term in the title or the abstract</w:t>
            </w:r>
          </w:p>
          <w:p w14:paraId="761F3DCC" w14:textId="77777777" w:rsidR="008A311A" w:rsidRDefault="008A311A" w:rsidP="0022554A">
            <w:pPr>
              <w:tabs>
                <w:tab w:val="left" w:pos="5400"/>
              </w:tabs>
              <w:rPr>
                <w:sz w:val="20"/>
              </w:rPr>
            </w:pPr>
          </w:p>
          <w:p w14:paraId="7369364B" w14:textId="2792A0F0" w:rsidR="008A311A" w:rsidRPr="0022554A" w:rsidRDefault="008A311A"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50" w:type="dxa"/>
          </w:tcPr>
          <w:p w14:paraId="65146194" w14:textId="77777777" w:rsidR="0032334D" w:rsidRDefault="0032334D" w:rsidP="0022554A">
            <w:pPr>
              <w:tabs>
                <w:tab w:val="left" w:pos="5400"/>
              </w:tabs>
              <w:rPr>
                <w:sz w:val="20"/>
              </w:rPr>
            </w:pPr>
            <w:r>
              <w:rPr>
                <w:sz w:val="20"/>
              </w:rPr>
              <w:t>Title</w:t>
            </w:r>
          </w:p>
          <w:p w14:paraId="59F057A3" w14:textId="77777777" w:rsidR="0032334D" w:rsidRDefault="0032334D" w:rsidP="0022554A">
            <w:pPr>
              <w:tabs>
                <w:tab w:val="left" w:pos="5400"/>
              </w:tabs>
              <w:rPr>
                <w:sz w:val="20"/>
              </w:rPr>
            </w:pPr>
          </w:p>
          <w:p w14:paraId="76A2E9CC" w14:textId="77777777" w:rsidR="0032334D" w:rsidRDefault="0032334D" w:rsidP="0022554A">
            <w:pPr>
              <w:tabs>
                <w:tab w:val="left" w:pos="5400"/>
              </w:tabs>
              <w:rPr>
                <w:sz w:val="20"/>
              </w:rPr>
            </w:pPr>
          </w:p>
          <w:p w14:paraId="62F03E34" w14:textId="77777777" w:rsidR="0032334D" w:rsidRDefault="0032334D" w:rsidP="0022554A">
            <w:pPr>
              <w:tabs>
                <w:tab w:val="left" w:pos="5400"/>
              </w:tabs>
              <w:rPr>
                <w:sz w:val="20"/>
              </w:rPr>
            </w:pPr>
          </w:p>
          <w:p w14:paraId="358F3DEA" w14:textId="77777777" w:rsidR="0032334D" w:rsidRDefault="0032334D" w:rsidP="0022554A">
            <w:pPr>
              <w:tabs>
                <w:tab w:val="left" w:pos="5400"/>
              </w:tabs>
              <w:rPr>
                <w:sz w:val="20"/>
              </w:rPr>
            </w:pPr>
          </w:p>
          <w:p w14:paraId="5346F87F" w14:textId="77777777" w:rsidR="0032334D" w:rsidRDefault="0032334D" w:rsidP="0022554A">
            <w:pPr>
              <w:tabs>
                <w:tab w:val="left" w:pos="5400"/>
              </w:tabs>
              <w:rPr>
                <w:sz w:val="20"/>
              </w:rPr>
            </w:pPr>
          </w:p>
          <w:p w14:paraId="3D5916F9" w14:textId="77777777" w:rsidR="008A311A" w:rsidRDefault="0032334D" w:rsidP="0022554A">
            <w:pPr>
              <w:tabs>
                <w:tab w:val="left" w:pos="5400"/>
              </w:tabs>
              <w:rPr>
                <w:sz w:val="20"/>
              </w:rPr>
            </w:pPr>
            <w:r>
              <w:rPr>
                <w:sz w:val="20"/>
              </w:rPr>
              <w:t>Abstract,</w:t>
            </w:r>
          </w:p>
          <w:p w14:paraId="5D8FD0FE" w14:textId="64B80CB5" w:rsidR="0032334D" w:rsidRPr="008A311A" w:rsidRDefault="0032334D" w:rsidP="0022554A">
            <w:pPr>
              <w:tabs>
                <w:tab w:val="left" w:pos="5400"/>
              </w:tabs>
              <w:rPr>
                <w:sz w:val="20"/>
              </w:rPr>
            </w:pPr>
            <w:r>
              <w:rPr>
                <w:sz w:val="20"/>
              </w:rPr>
              <w:t>paragraph 2-3</w:t>
            </w:r>
          </w:p>
        </w:tc>
        <w:tc>
          <w:tcPr>
            <w:tcW w:w="3330" w:type="dxa"/>
          </w:tcPr>
          <w:p w14:paraId="266357B0" w14:textId="249CDCB5" w:rsidR="00B954C2" w:rsidRPr="00B954C2" w:rsidRDefault="008A311A" w:rsidP="00B954C2">
            <w:pPr>
              <w:pStyle w:val="NoSpacing"/>
              <w:spacing w:line="300" w:lineRule="exact"/>
              <w:rPr>
                <w:b/>
              </w:rPr>
            </w:pPr>
            <w:r>
              <w:rPr>
                <w:i/>
                <w:sz w:val="20"/>
              </w:rPr>
              <w:t>(</w:t>
            </w:r>
            <w:r w:rsidRPr="00B954C2">
              <w:rPr>
                <w:rFonts w:ascii="Times New Roman" w:eastAsia="Times New Roman" w:hAnsi="Times New Roman" w:cs="Times New Roman"/>
                <w:i/>
                <w:sz w:val="20"/>
                <w:szCs w:val="20"/>
              </w:rPr>
              <w:t xml:space="preserve">a) </w:t>
            </w:r>
            <w:r w:rsidR="00B954C2" w:rsidRPr="00B954C2">
              <w:rPr>
                <w:rFonts w:ascii="Times New Roman" w:eastAsia="Times New Roman" w:hAnsi="Times New Roman" w:cs="Times New Roman"/>
                <w:i/>
                <w:sz w:val="20"/>
                <w:szCs w:val="20"/>
              </w:rPr>
              <w:t xml:space="preserve">Risk-factors and short-term projections for serotype-1 poliomyelitis incidence in Pakistan: a </w:t>
            </w:r>
            <w:proofErr w:type="spellStart"/>
            <w:r w:rsidR="00B954C2" w:rsidRPr="00B954C2">
              <w:rPr>
                <w:rFonts w:ascii="Times New Roman" w:eastAsia="Times New Roman" w:hAnsi="Times New Roman" w:cs="Times New Roman"/>
                <w:i/>
                <w:sz w:val="20"/>
                <w:szCs w:val="20"/>
              </w:rPr>
              <w:t>spatio</w:t>
            </w:r>
            <w:proofErr w:type="spellEnd"/>
            <w:r w:rsidR="00B954C2" w:rsidRPr="00B954C2">
              <w:rPr>
                <w:rFonts w:ascii="Times New Roman" w:eastAsia="Times New Roman" w:hAnsi="Times New Roman" w:cs="Times New Roman"/>
                <w:i/>
                <w:sz w:val="20"/>
                <w:szCs w:val="20"/>
              </w:rPr>
              <w:t>-temporal analysis</w:t>
            </w:r>
          </w:p>
          <w:p w14:paraId="5D5E610C" w14:textId="77777777" w:rsidR="008A311A" w:rsidRDefault="008A311A" w:rsidP="00B954C2">
            <w:pPr>
              <w:tabs>
                <w:tab w:val="left" w:pos="5400"/>
              </w:tabs>
              <w:rPr>
                <w:i/>
                <w:sz w:val="20"/>
              </w:rPr>
            </w:pPr>
          </w:p>
          <w:p w14:paraId="6DBF6EFB" w14:textId="77777777" w:rsidR="00B954C2" w:rsidRPr="00B954C2" w:rsidRDefault="008A311A" w:rsidP="00B954C2">
            <w:pPr>
              <w:rPr>
                <w:i/>
                <w:sz w:val="20"/>
              </w:rPr>
            </w:pPr>
            <w:r>
              <w:rPr>
                <w:i/>
                <w:sz w:val="20"/>
              </w:rPr>
              <w:t xml:space="preserve">(b) </w:t>
            </w:r>
            <w:r w:rsidR="00B954C2" w:rsidRPr="00B954C2">
              <w:rPr>
                <w:i/>
                <w:sz w:val="20"/>
              </w:rPr>
              <w:t xml:space="preserve">We fit mixed-effects logistic regression models to routine surveillance data recording the presence of poliomyelitis associated with wild-type 1 poliovirus in districts of Pakistan over 6-month intervals between 2010 to 2016. To accurately capture the force of infection (FOI) between districts, we compared six models of population movement (adjacency, gravity, radiation, radiation based on population density, radiation based on travel times, and mobile-phone based). We used the best-fitting model (based on the </w:t>
            </w:r>
            <w:proofErr w:type="spellStart"/>
            <w:r w:rsidR="00B954C2" w:rsidRPr="00B954C2">
              <w:rPr>
                <w:i/>
                <w:sz w:val="20"/>
              </w:rPr>
              <w:t>Akaike</w:t>
            </w:r>
            <w:proofErr w:type="spellEnd"/>
            <w:r w:rsidR="00B954C2" w:rsidRPr="00B954C2">
              <w:rPr>
                <w:i/>
                <w:sz w:val="20"/>
              </w:rPr>
              <w:t xml:space="preserve"> Information Criterion (AIC)) to produce 6-month forecasts of poliomyelitis incidence. </w:t>
            </w:r>
          </w:p>
          <w:p w14:paraId="1F9EE619" w14:textId="0C56A7EE" w:rsidR="008A311A" w:rsidRPr="00B954C2" w:rsidRDefault="00B954C2" w:rsidP="00B954C2">
            <w:pPr>
              <w:rPr>
                <w:i/>
                <w:sz w:val="20"/>
              </w:rPr>
            </w:pPr>
            <w:r w:rsidRPr="00B954C2">
              <w:rPr>
                <w:i/>
                <w:sz w:val="20"/>
              </w:rPr>
              <w:t xml:space="preserve">The odds of observing poliomyelitis decreased with improved routine or supplementary (campaign) immunisation coverage (multivariable </w:t>
            </w:r>
            <w:r w:rsidRPr="00B954C2">
              <w:rPr>
                <w:i/>
                <w:sz w:val="20"/>
              </w:rPr>
              <w:lastRenderedPageBreak/>
              <w:t xml:space="preserve">odds ratio, OR = 0.75, 95% CI: 0.67-0.84 and 0.75, 0.66-0.85 respectively for each 10% increase in coverage) and increased with a higher rate of reporting non-polio acute flaccid paralysis (AFP) (OR=1.13, 1.02-1.26 for a 1-unit increase in non-polio AFP per 100,000 persons aged &lt;15 years). Estimated movement of poliovirus infected individuals was associated with the incidence of poliomyelitis, with the radiation model of movement providing the best fit to the data. Six month forecasts of poliomyelitis incidence by district for 2013-2016 showed good predictive ability (area under the curve range: 0.76-0.98). However, although the best fitting movement model (radiation) was a significant determent of poliomyelitis incidence, it did not improve the predictive ability of the multivariable model. Overall, in Pakistan the risk of polio cases was predicted to reduce between July-December 2016 and January-June 2017. The accuracy of the model may be limited by the small number of AFP cases in some districts. </w:t>
            </w:r>
          </w:p>
        </w:tc>
        <w:tc>
          <w:tcPr>
            <w:tcW w:w="2250" w:type="dxa"/>
          </w:tcPr>
          <w:p w14:paraId="45770B84" w14:textId="2AF28B9B" w:rsidR="008A311A" w:rsidRDefault="008A311A" w:rsidP="0022554A">
            <w:pPr>
              <w:tabs>
                <w:tab w:val="left" w:pos="5400"/>
              </w:tabs>
              <w:rPr>
                <w:sz w:val="20"/>
              </w:rPr>
            </w:pPr>
            <w:r>
              <w:rPr>
                <w:sz w:val="20"/>
              </w:rPr>
              <w:lastRenderedPageBreak/>
              <w:t>1.1: The type of data used should be specified in the title or abstract. When possible, the name of the databases used should be included</w:t>
            </w:r>
          </w:p>
          <w:p w14:paraId="4EE0B9BD" w14:textId="77777777" w:rsidR="008A311A" w:rsidRDefault="008A311A" w:rsidP="0022554A">
            <w:pPr>
              <w:tabs>
                <w:tab w:val="left" w:pos="5400"/>
              </w:tabs>
              <w:rPr>
                <w:sz w:val="20"/>
              </w:rPr>
            </w:pPr>
          </w:p>
          <w:p w14:paraId="1E42549D" w14:textId="6EDF404C" w:rsidR="008A311A" w:rsidRDefault="008A311A" w:rsidP="0022554A">
            <w:pPr>
              <w:tabs>
                <w:tab w:val="left" w:pos="5400"/>
              </w:tabs>
              <w:rPr>
                <w:sz w:val="20"/>
              </w:rPr>
            </w:pPr>
            <w:r>
              <w:rPr>
                <w:sz w:val="20"/>
              </w:rPr>
              <w:t>1.2: If applicable, the geographic region and timeframe within which the study took place should be reported in the title or abstract</w:t>
            </w:r>
          </w:p>
          <w:p w14:paraId="05B2949B" w14:textId="77777777" w:rsidR="008A311A" w:rsidRDefault="008A311A" w:rsidP="0022554A">
            <w:pPr>
              <w:tabs>
                <w:tab w:val="left" w:pos="5400"/>
              </w:tabs>
              <w:rPr>
                <w:sz w:val="20"/>
              </w:rPr>
            </w:pPr>
          </w:p>
          <w:p w14:paraId="0861C363" w14:textId="29915581" w:rsidR="008A311A" w:rsidRDefault="008A311A" w:rsidP="0022554A">
            <w:pPr>
              <w:tabs>
                <w:tab w:val="left" w:pos="5400"/>
              </w:tabs>
              <w:rPr>
                <w:sz w:val="20"/>
              </w:rPr>
            </w:pPr>
            <w:r>
              <w:rPr>
                <w:sz w:val="20"/>
              </w:rPr>
              <w:t>1.3: If linkage between databases was conducted for the study, this should be clearly stated in the title or abstract</w:t>
            </w:r>
          </w:p>
          <w:p w14:paraId="35E28A4F" w14:textId="77777777" w:rsidR="008A311A" w:rsidRPr="008A311A" w:rsidRDefault="008A311A" w:rsidP="008A311A">
            <w:pPr>
              <w:jc w:val="center"/>
              <w:rPr>
                <w:sz w:val="20"/>
              </w:rPr>
            </w:pPr>
          </w:p>
        </w:tc>
        <w:tc>
          <w:tcPr>
            <w:tcW w:w="1260" w:type="dxa"/>
          </w:tcPr>
          <w:p w14:paraId="0D0EB3B7" w14:textId="77777777" w:rsidR="0032334D" w:rsidRDefault="0032334D" w:rsidP="0032334D">
            <w:pPr>
              <w:tabs>
                <w:tab w:val="left" w:pos="5400"/>
              </w:tabs>
              <w:rPr>
                <w:sz w:val="20"/>
              </w:rPr>
            </w:pPr>
            <w:r>
              <w:rPr>
                <w:sz w:val="20"/>
              </w:rPr>
              <w:t>Abstract,</w:t>
            </w:r>
          </w:p>
          <w:p w14:paraId="0D25B503" w14:textId="69F9ACF8" w:rsidR="008A311A" w:rsidRDefault="0032334D" w:rsidP="0032334D">
            <w:pPr>
              <w:tabs>
                <w:tab w:val="left" w:pos="5400"/>
              </w:tabs>
              <w:rPr>
                <w:sz w:val="20"/>
              </w:rPr>
            </w:pPr>
            <w:r>
              <w:rPr>
                <w:sz w:val="20"/>
              </w:rPr>
              <w:t>paragraph 2</w:t>
            </w:r>
          </w:p>
        </w:tc>
        <w:tc>
          <w:tcPr>
            <w:tcW w:w="2970" w:type="dxa"/>
          </w:tcPr>
          <w:p w14:paraId="102A100D" w14:textId="6CDB2147" w:rsidR="00950EFF" w:rsidRDefault="00950EFF" w:rsidP="0022554A">
            <w:pPr>
              <w:tabs>
                <w:tab w:val="left" w:pos="5400"/>
              </w:tabs>
              <w:rPr>
                <w:sz w:val="20"/>
              </w:rPr>
            </w:pPr>
            <w:r>
              <w:rPr>
                <w:sz w:val="20"/>
              </w:rPr>
              <w:t>1.1</w:t>
            </w:r>
            <w:r w:rsidR="008A33D0">
              <w:rPr>
                <w:sz w:val="20"/>
              </w:rPr>
              <w:t>-1.2</w:t>
            </w:r>
            <w:r>
              <w:rPr>
                <w:sz w:val="20"/>
              </w:rPr>
              <w:t xml:space="preserve">: </w:t>
            </w:r>
            <w:r w:rsidR="000844A4" w:rsidRPr="00B954C2">
              <w:rPr>
                <w:i/>
                <w:sz w:val="20"/>
              </w:rPr>
              <w:t>We fit mixed-effects logistic regression models to routine surveillance data recording the presence of poliomyelitis associated with wild-type 1 poliovirus in districts of Pakistan over 6-month intervals between 2010 to 2016.</w:t>
            </w:r>
          </w:p>
          <w:p w14:paraId="49EE2CC0" w14:textId="77777777" w:rsidR="00950EFF" w:rsidRDefault="00950EFF" w:rsidP="0022554A">
            <w:pPr>
              <w:tabs>
                <w:tab w:val="left" w:pos="5400"/>
              </w:tabs>
              <w:rPr>
                <w:i/>
                <w:sz w:val="20"/>
              </w:rPr>
            </w:pPr>
          </w:p>
          <w:p w14:paraId="35354C02" w14:textId="040B8B5D" w:rsidR="00950EFF" w:rsidRPr="00950EFF" w:rsidRDefault="00950EFF" w:rsidP="0022554A">
            <w:pPr>
              <w:tabs>
                <w:tab w:val="left" w:pos="5400"/>
              </w:tabs>
              <w:rPr>
                <w:sz w:val="20"/>
              </w:rPr>
            </w:pPr>
            <w:r w:rsidRPr="00950EFF">
              <w:rPr>
                <w:sz w:val="20"/>
              </w:rPr>
              <w:t>1.3: N</w:t>
            </w:r>
            <w:r>
              <w:rPr>
                <w:sz w:val="20"/>
              </w:rPr>
              <w:t>/</w:t>
            </w:r>
            <w:r w:rsidRPr="00950EFF">
              <w:rPr>
                <w:sz w:val="20"/>
              </w:rPr>
              <w:t>A</w:t>
            </w:r>
          </w:p>
        </w:tc>
      </w:tr>
      <w:tr w:rsidR="00343729" w:rsidRPr="0022554A" w14:paraId="720B8806" w14:textId="58B1B5C0" w:rsidTr="0032334D">
        <w:trPr>
          <w:trHeight w:val="90"/>
        </w:trPr>
        <w:tc>
          <w:tcPr>
            <w:tcW w:w="1518" w:type="dxa"/>
            <w:vMerge/>
          </w:tcPr>
          <w:p w14:paraId="1F4797BC" w14:textId="745EDF21" w:rsidR="008A311A" w:rsidRPr="0022554A" w:rsidRDefault="008A311A" w:rsidP="0022554A">
            <w:pPr>
              <w:tabs>
                <w:tab w:val="left" w:pos="5400"/>
              </w:tabs>
              <w:rPr>
                <w:bCs/>
                <w:sz w:val="20"/>
              </w:rPr>
            </w:pPr>
            <w:bookmarkStart w:id="11" w:name="bold6" w:colFirst="0" w:colLast="0"/>
            <w:bookmarkStart w:id="12" w:name="italic7" w:colFirst="0" w:colLast="0"/>
          </w:p>
        </w:tc>
        <w:tc>
          <w:tcPr>
            <w:tcW w:w="616" w:type="dxa"/>
            <w:vMerge/>
          </w:tcPr>
          <w:p w14:paraId="1894CB7C" w14:textId="77777777" w:rsidR="008A311A" w:rsidRPr="0022554A" w:rsidRDefault="008A311A" w:rsidP="0022554A">
            <w:pPr>
              <w:tabs>
                <w:tab w:val="left" w:pos="5400"/>
              </w:tabs>
              <w:jc w:val="center"/>
              <w:rPr>
                <w:sz w:val="20"/>
              </w:rPr>
            </w:pPr>
          </w:p>
        </w:tc>
        <w:tc>
          <w:tcPr>
            <w:tcW w:w="1904" w:type="dxa"/>
          </w:tcPr>
          <w:p w14:paraId="1F4F12C4" w14:textId="508DACFA" w:rsidR="008A311A" w:rsidRPr="0022554A" w:rsidRDefault="008A311A" w:rsidP="0022554A">
            <w:pPr>
              <w:tabs>
                <w:tab w:val="left" w:pos="5400"/>
              </w:tabs>
              <w:rPr>
                <w:sz w:val="20"/>
              </w:rPr>
            </w:pPr>
          </w:p>
        </w:tc>
        <w:tc>
          <w:tcPr>
            <w:tcW w:w="1350" w:type="dxa"/>
          </w:tcPr>
          <w:p w14:paraId="5DE05B0B" w14:textId="77777777" w:rsidR="008A311A" w:rsidRPr="00AF5FA9" w:rsidRDefault="008A311A" w:rsidP="008A311A">
            <w:pPr>
              <w:rPr>
                <w:i/>
                <w:sz w:val="20"/>
              </w:rPr>
            </w:pPr>
          </w:p>
        </w:tc>
        <w:tc>
          <w:tcPr>
            <w:tcW w:w="3330" w:type="dxa"/>
          </w:tcPr>
          <w:p w14:paraId="21DE8E73" w14:textId="71517AC9" w:rsidR="008A311A" w:rsidRPr="00AF5FA9" w:rsidRDefault="008A311A" w:rsidP="00B954C2">
            <w:pPr>
              <w:rPr>
                <w:i/>
                <w:sz w:val="20"/>
              </w:rPr>
            </w:pPr>
          </w:p>
        </w:tc>
        <w:tc>
          <w:tcPr>
            <w:tcW w:w="2250" w:type="dxa"/>
          </w:tcPr>
          <w:p w14:paraId="720C2BB3" w14:textId="77777777" w:rsidR="008A311A" w:rsidRPr="00AF5FA9" w:rsidRDefault="008A311A" w:rsidP="00EF55C5">
            <w:pPr>
              <w:rPr>
                <w:i/>
                <w:sz w:val="20"/>
              </w:rPr>
            </w:pPr>
          </w:p>
        </w:tc>
        <w:tc>
          <w:tcPr>
            <w:tcW w:w="1260" w:type="dxa"/>
          </w:tcPr>
          <w:p w14:paraId="169E594A" w14:textId="77777777" w:rsidR="008A311A" w:rsidRPr="00AF5FA9" w:rsidRDefault="008A311A" w:rsidP="00EF55C5">
            <w:pPr>
              <w:rPr>
                <w:i/>
                <w:sz w:val="20"/>
              </w:rPr>
            </w:pPr>
          </w:p>
        </w:tc>
        <w:tc>
          <w:tcPr>
            <w:tcW w:w="2970" w:type="dxa"/>
          </w:tcPr>
          <w:p w14:paraId="34967C77" w14:textId="77777777" w:rsidR="008A311A" w:rsidRPr="00AF5FA9" w:rsidRDefault="008A311A" w:rsidP="00EF55C5">
            <w:pPr>
              <w:rPr>
                <w:i/>
                <w:sz w:val="20"/>
              </w:rPr>
            </w:pPr>
          </w:p>
        </w:tc>
      </w:tr>
      <w:tr w:rsidR="00343729" w:rsidRPr="0022554A" w14:paraId="532C7FC6" w14:textId="0C31A26C" w:rsidTr="0032334D">
        <w:tc>
          <w:tcPr>
            <w:tcW w:w="1518" w:type="dxa"/>
          </w:tcPr>
          <w:p w14:paraId="68B5B908" w14:textId="77777777" w:rsidR="00B964C8" w:rsidRDefault="008A311A" w:rsidP="0022554A">
            <w:pPr>
              <w:tabs>
                <w:tab w:val="left" w:pos="5400"/>
              </w:tabs>
              <w:rPr>
                <w:bCs/>
                <w:sz w:val="20"/>
              </w:rPr>
            </w:pPr>
            <w:bookmarkStart w:id="13" w:name="bold8"/>
            <w:bookmarkStart w:id="14" w:name="italic9"/>
            <w:bookmarkEnd w:id="11"/>
            <w:bookmarkEnd w:id="12"/>
            <w:r w:rsidRPr="0022554A">
              <w:rPr>
                <w:bCs/>
                <w:sz w:val="20"/>
              </w:rPr>
              <w:t>Background/</w:t>
            </w:r>
            <w:bookmarkStart w:id="15" w:name="bold9"/>
            <w:bookmarkStart w:id="16" w:name="italic10"/>
            <w:bookmarkEnd w:id="13"/>
            <w:bookmarkEnd w:id="14"/>
          </w:p>
          <w:p w14:paraId="227ECA50" w14:textId="1E885EBF" w:rsidR="008A311A" w:rsidRPr="0022554A" w:rsidRDefault="008A311A" w:rsidP="0022554A">
            <w:pPr>
              <w:tabs>
                <w:tab w:val="left" w:pos="5400"/>
              </w:tabs>
              <w:rPr>
                <w:bCs/>
                <w:sz w:val="20"/>
              </w:rPr>
            </w:pPr>
            <w:r w:rsidRPr="0022554A">
              <w:rPr>
                <w:bCs/>
                <w:sz w:val="20"/>
              </w:rPr>
              <w:t>rationale</w:t>
            </w:r>
            <w:bookmarkEnd w:id="15"/>
            <w:bookmarkEnd w:id="16"/>
          </w:p>
        </w:tc>
        <w:tc>
          <w:tcPr>
            <w:tcW w:w="616" w:type="dxa"/>
          </w:tcPr>
          <w:p w14:paraId="752420EC" w14:textId="77777777" w:rsidR="008A311A" w:rsidRPr="0022554A" w:rsidRDefault="008A311A" w:rsidP="0022554A">
            <w:pPr>
              <w:tabs>
                <w:tab w:val="left" w:pos="5400"/>
              </w:tabs>
              <w:jc w:val="center"/>
              <w:rPr>
                <w:sz w:val="20"/>
              </w:rPr>
            </w:pPr>
            <w:r w:rsidRPr="0022554A">
              <w:rPr>
                <w:sz w:val="20"/>
              </w:rPr>
              <w:t>2</w:t>
            </w:r>
          </w:p>
        </w:tc>
        <w:tc>
          <w:tcPr>
            <w:tcW w:w="1904" w:type="dxa"/>
          </w:tcPr>
          <w:p w14:paraId="060FF0FA" w14:textId="77777777" w:rsidR="008A311A" w:rsidRPr="0022554A" w:rsidRDefault="008A311A" w:rsidP="0022554A">
            <w:pPr>
              <w:tabs>
                <w:tab w:val="left" w:pos="5400"/>
              </w:tabs>
              <w:rPr>
                <w:sz w:val="20"/>
              </w:rPr>
            </w:pPr>
            <w:r w:rsidRPr="0022554A">
              <w:rPr>
                <w:sz w:val="20"/>
              </w:rPr>
              <w:t xml:space="preserve">Explain the scientific </w:t>
            </w:r>
            <w:r w:rsidRPr="0022554A">
              <w:rPr>
                <w:sz w:val="20"/>
              </w:rPr>
              <w:lastRenderedPageBreak/>
              <w:t>background and rationale for the investigation being reported</w:t>
            </w:r>
          </w:p>
        </w:tc>
        <w:tc>
          <w:tcPr>
            <w:tcW w:w="1350" w:type="dxa"/>
          </w:tcPr>
          <w:p w14:paraId="486CA77E" w14:textId="77777777" w:rsidR="008A311A" w:rsidRDefault="0032334D" w:rsidP="00AF5FA9">
            <w:pPr>
              <w:spacing w:line="276" w:lineRule="auto"/>
              <w:rPr>
                <w:sz w:val="20"/>
              </w:rPr>
            </w:pPr>
            <w:r>
              <w:rPr>
                <w:sz w:val="20"/>
              </w:rPr>
              <w:lastRenderedPageBreak/>
              <w:t>Author Summary,</w:t>
            </w:r>
          </w:p>
          <w:p w14:paraId="53C3F7DC" w14:textId="002122D5" w:rsidR="0032334D" w:rsidRPr="008A311A" w:rsidRDefault="0032334D" w:rsidP="00AF5FA9">
            <w:pPr>
              <w:spacing w:line="276" w:lineRule="auto"/>
              <w:rPr>
                <w:sz w:val="20"/>
              </w:rPr>
            </w:pPr>
            <w:r>
              <w:rPr>
                <w:sz w:val="20"/>
              </w:rPr>
              <w:lastRenderedPageBreak/>
              <w:t>paragraph 1</w:t>
            </w:r>
          </w:p>
        </w:tc>
        <w:tc>
          <w:tcPr>
            <w:tcW w:w="3330" w:type="dxa"/>
          </w:tcPr>
          <w:p w14:paraId="6EB8FE7D" w14:textId="78115D8A" w:rsidR="00950EFF" w:rsidRPr="00950EFF" w:rsidRDefault="00950EFF" w:rsidP="00950EFF">
            <w:pPr>
              <w:rPr>
                <w:i/>
                <w:sz w:val="20"/>
              </w:rPr>
            </w:pPr>
            <w:r w:rsidRPr="00950EFF">
              <w:rPr>
                <w:i/>
                <w:sz w:val="20"/>
              </w:rPr>
              <w:lastRenderedPageBreak/>
              <w:t xml:space="preserve">Despite the tremendous progress achieved by the Global Polio </w:t>
            </w:r>
            <w:r w:rsidRPr="00950EFF">
              <w:rPr>
                <w:i/>
                <w:sz w:val="20"/>
              </w:rPr>
              <w:lastRenderedPageBreak/>
              <w:t>Eradication Initiative, the target for global polio eradication in 2016 has passed and substantial challenges remain.</w:t>
            </w:r>
            <w:r>
              <w:rPr>
                <w:i/>
                <w:sz w:val="20"/>
              </w:rPr>
              <w:t xml:space="preserve"> </w:t>
            </w:r>
            <w:r w:rsidRPr="00950EFF">
              <w:rPr>
                <w:i/>
                <w:sz w:val="20"/>
              </w:rPr>
              <w:t>Pakistan currently provides a major obstacle to achieving global polio eradication, having contributed to 73% and 54% of globally reported poliomyelitis in 2015 and 2016, respectively.</w:t>
            </w:r>
            <w:r>
              <w:rPr>
                <w:i/>
                <w:sz w:val="20"/>
              </w:rPr>
              <w:t xml:space="preserve"> </w:t>
            </w:r>
            <w:r w:rsidRPr="00950EFF">
              <w:rPr>
                <w:i/>
                <w:sz w:val="20"/>
              </w:rPr>
              <w:t>A better understanding of the key risk factors and underlying population movement dynamics driving the continued incidence of poliomyelitis in Pakistan would help to more accurately assess and predict polio risk so that vaccination strategies are optimal.</w:t>
            </w:r>
          </w:p>
          <w:p w14:paraId="61ECC41D" w14:textId="51D77749" w:rsidR="008A311A" w:rsidRPr="00AF5FA9" w:rsidRDefault="008A311A" w:rsidP="00B954C2">
            <w:pPr>
              <w:tabs>
                <w:tab w:val="left" w:pos="5400"/>
              </w:tabs>
              <w:spacing w:line="276" w:lineRule="auto"/>
              <w:rPr>
                <w:i/>
                <w:sz w:val="20"/>
              </w:rPr>
            </w:pPr>
          </w:p>
        </w:tc>
        <w:tc>
          <w:tcPr>
            <w:tcW w:w="2250" w:type="dxa"/>
          </w:tcPr>
          <w:p w14:paraId="185E1973" w14:textId="77777777" w:rsidR="008A311A" w:rsidRPr="00AF5FA9" w:rsidRDefault="008A311A" w:rsidP="00AF5FA9">
            <w:pPr>
              <w:spacing w:line="276" w:lineRule="auto"/>
              <w:rPr>
                <w:i/>
                <w:sz w:val="20"/>
              </w:rPr>
            </w:pPr>
          </w:p>
        </w:tc>
        <w:tc>
          <w:tcPr>
            <w:tcW w:w="1260" w:type="dxa"/>
          </w:tcPr>
          <w:p w14:paraId="0F393644" w14:textId="77777777" w:rsidR="008A311A" w:rsidRPr="00AF5FA9" w:rsidRDefault="008A311A" w:rsidP="00AF5FA9">
            <w:pPr>
              <w:spacing w:line="276" w:lineRule="auto"/>
              <w:rPr>
                <w:i/>
                <w:sz w:val="20"/>
              </w:rPr>
            </w:pPr>
          </w:p>
        </w:tc>
        <w:tc>
          <w:tcPr>
            <w:tcW w:w="2970" w:type="dxa"/>
          </w:tcPr>
          <w:p w14:paraId="6730BDC2" w14:textId="77777777" w:rsidR="008A311A" w:rsidRPr="00AF5FA9" w:rsidRDefault="008A311A" w:rsidP="00AF5FA9">
            <w:pPr>
              <w:spacing w:line="276" w:lineRule="auto"/>
              <w:rPr>
                <w:i/>
                <w:sz w:val="20"/>
              </w:rPr>
            </w:pPr>
          </w:p>
        </w:tc>
      </w:tr>
      <w:tr w:rsidR="00343729" w:rsidRPr="0022554A" w14:paraId="0AB17BFC" w14:textId="53ECA1FA" w:rsidTr="0032334D">
        <w:tc>
          <w:tcPr>
            <w:tcW w:w="1518" w:type="dxa"/>
          </w:tcPr>
          <w:p w14:paraId="6D2EB6B4" w14:textId="0B62692A" w:rsidR="008A311A" w:rsidRPr="0022554A" w:rsidRDefault="008A311A" w:rsidP="0022554A">
            <w:pPr>
              <w:tabs>
                <w:tab w:val="left" w:pos="5400"/>
              </w:tabs>
              <w:rPr>
                <w:bCs/>
                <w:sz w:val="20"/>
              </w:rPr>
            </w:pPr>
            <w:bookmarkStart w:id="17" w:name="bold10" w:colFirst="0" w:colLast="0"/>
            <w:bookmarkStart w:id="18" w:name="italic11" w:colFirst="0" w:colLast="0"/>
            <w:r w:rsidRPr="0022554A">
              <w:rPr>
                <w:bCs/>
                <w:sz w:val="20"/>
              </w:rPr>
              <w:lastRenderedPageBreak/>
              <w:t>Objectives</w:t>
            </w:r>
          </w:p>
        </w:tc>
        <w:tc>
          <w:tcPr>
            <w:tcW w:w="616" w:type="dxa"/>
          </w:tcPr>
          <w:p w14:paraId="3424072F" w14:textId="77777777" w:rsidR="008A311A" w:rsidRPr="0022554A" w:rsidRDefault="008A311A" w:rsidP="0022554A">
            <w:pPr>
              <w:tabs>
                <w:tab w:val="left" w:pos="5400"/>
              </w:tabs>
              <w:jc w:val="center"/>
              <w:rPr>
                <w:sz w:val="20"/>
              </w:rPr>
            </w:pPr>
            <w:r w:rsidRPr="0022554A">
              <w:rPr>
                <w:sz w:val="20"/>
              </w:rPr>
              <w:t>3</w:t>
            </w:r>
          </w:p>
        </w:tc>
        <w:tc>
          <w:tcPr>
            <w:tcW w:w="1904" w:type="dxa"/>
          </w:tcPr>
          <w:p w14:paraId="65347036" w14:textId="77777777" w:rsidR="008A311A" w:rsidRPr="0022554A" w:rsidRDefault="008A311A"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350" w:type="dxa"/>
          </w:tcPr>
          <w:p w14:paraId="0047B0B8" w14:textId="77777777" w:rsidR="003A6969" w:rsidRPr="0032334D" w:rsidRDefault="003A6969" w:rsidP="003A6969">
            <w:pPr>
              <w:tabs>
                <w:tab w:val="left" w:pos="5400"/>
              </w:tabs>
              <w:rPr>
                <w:rFonts w:cs="Arial"/>
                <w:sz w:val="20"/>
              </w:rPr>
            </w:pPr>
            <w:r w:rsidRPr="0032334D">
              <w:rPr>
                <w:rFonts w:cs="Arial"/>
                <w:sz w:val="20"/>
              </w:rPr>
              <w:t>Introduction,</w:t>
            </w:r>
          </w:p>
          <w:p w14:paraId="07120F38" w14:textId="5953321F" w:rsidR="008A311A" w:rsidRPr="008A311A" w:rsidRDefault="003A6969" w:rsidP="003A6969">
            <w:pPr>
              <w:tabs>
                <w:tab w:val="left" w:pos="5400"/>
              </w:tabs>
              <w:rPr>
                <w:sz w:val="20"/>
              </w:rPr>
            </w:pPr>
            <w:r>
              <w:rPr>
                <w:rFonts w:cs="Arial"/>
                <w:sz w:val="20"/>
              </w:rPr>
              <w:t>f</w:t>
            </w:r>
            <w:r w:rsidRPr="0032334D">
              <w:rPr>
                <w:rFonts w:cs="Arial"/>
                <w:sz w:val="20"/>
              </w:rPr>
              <w:t>inal paragraph</w:t>
            </w:r>
            <w:bookmarkStart w:id="19" w:name="_GoBack"/>
            <w:bookmarkEnd w:id="19"/>
          </w:p>
        </w:tc>
        <w:tc>
          <w:tcPr>
            <w:tcW w:w="3330" w:type="dxa"/>
          </w:tcPr>
          <w:p w14:paraId="0C7CDFEE" w14:textId="62B8607D" w:rsidR="008A311A" w:rsidRDefault="00950EFF" w:rsidP="00950EFF">
            <w:pPr>
              <w:rPr>
                <w:rFonts w:eastAsia="MS Mincho"/>
              </w:rPr>
            </w:pPr>
            <w:r w:rsidRPr="00950EFF">
              <w:rPr>
                <w:i/>
                <w:sz w:val="20"/>
              </w:rPr>
              <w:t>In this work, we estimate routine and supplementary immunisation coverage by district and 6-month period, population immunity to WPV1 poliomyelitis, and movement of poliovirus infected individuals based on six different models including one based on published mobile phone data</w:t>
            </w:r>
            <w:r>
              <w:rPr>
                <w:i/>
                <w:sz w:val="20"/>
              </w:rPr>
              <w:t xml:space="preserve"> (</w:t>
            </w:r>
            <w:r w:rsidR="00F73DF1">
              <w:rPr>
                <w:i/>
                <w:sz w:val="20"/>
              </w:rPr>
              <w:t>18</w:t>
            </w:r>
            <w:r>
              <w:rPr>
                <w:i/>
                <w:sz w:val="20"/>
              </w:rPr>
              <w:t>)</w:t>
            </w:r>
            <w:r w:rsidRPr="00950EFF">
              <w:rPr>
                <w:i/>
                <w:sz w:val="20"/>
              </w:rPr>
              <w:t xml:space="preserve">, for Pakistan for the period 2010-16. We use regression models with defined time-lags to correlate these variables with the incidence of WPV1 poliomyelitis by district. We use these models to identify the key risk factors driving the continued incidence of </w:t>
            </w:r>
            <w:r w:rsidRPr="00950EFF">
              <w:rPr>
                <w:i/>
                <w:sz w:val="20"/>
              </w:rPr>
              <w:lastRenderedPageBreak/>
              <w:t>poliomyelitis in Pakistan and evaluated the performance of the best-fitting model in forecasting WPV1 cases over different 6-month periods from 2013-2016.</w:t>
            </w:r>
            <w:r>
              <w:rPr>
                <w:rFonts w:eastAsia="MS Mincho"/>
              </w:rPr>
              <w:t xml:space="preserve"> </w:t>
            </w:r>
          </w:p>
          <w:p w14:paraId="4D4FD52A" w14:textId="60E4CC31" w:rsidR="00950EFF" w:rsidRPr="00950EFF" w:rsidRDefault="00950EFF" w:rsidP="00950EFF">
            <w:pPr>
              <w:rPr>
                <w:rFonts w:eastAsia="MS Mincho"/>
              </w:rPr>
            </w:pPr>
          </w:p>
        </w:tc>
        <w:tc>
          <w:tcPr>
            <w:tcW w:w="2250" w:type="dxa"/>
          </w:tcPr>
          <w:p w14:paraId="2717AB2D" w14:textId="77777777" w:rsidR="008A311A" w:rsidRPr="00AF5FA9" w:rsidRDefault="008A311A" w:rsidP="0022554A">
            <w:pPr>
              <w:tabs>
                <w:tab w:val="left" w:pos="5400"/>
              </w:tabs>
              <w:rPr>
                <w:i/>
                <w:sz w:val="20"/>
              </w:rPr>
            </w:pPr>
          </w:p>
        </w:tc>
        <w:tc>
          <w:tcPr>
            <w:tcW w:w="1260" w:type="dxa"/>
          </w:tcPr>
          <w:p w14:paraId="527636D9" w14:textId="77777777" w:rsidR="008A311A" w:rsidRPr="00AF5FA9" w:rsidRDefault="008A311A" w:rsidP="0022554A">
            <w:pPr>
              <w:tabs>
                <w:tab w:val="left" w:pos="5400"/>
              </w:tabs>
              <w:rPr>
                <w:i/>
                <w:sz w:val="20"/>
              </w:rPr>
            </w:pPr>
          </w:p>
        </w:tc>
        <w:tc>
          <w:tcPr>
            <w:tcW w:w="2970" w:type="dxa"/>
          </w:tcPr>
          <w:p w14:paraId="380EE03E" w14:textId="77777777" w:rsidR="008A311A" w:rsidRPr="00AF5FA9" w:rsidRDefault="008A311A" w:rsidP="0022554A">
            <w:pPr>
              <w:tabs>
                <w:tab w:val="left" w:pos="5400"/>
              </w:tabs>
              <w:rPr>
                <w:i/>
                <w:sz w:val="20"/>
              </w:rPr>
            </w:pPr>
          </w:p>
        </w:tc>
      </w:tr>
      <w:tr w:rsidR="00343729" w:rsidRPr="0022554A" w14:paraId="12D6DEB7" w14:textId="2DBD7DFF" w:rsidTr="0032334D">
        <w:tc>
          <w:tcPr>
            <w:tcW w:w="1518" w:type="dxa"/>
          </w:tcPr>
          <w:p w14:paraId="7105454A" w14:textId="77777777" w:rsidR="008A311A" w:rsidRPr="0022554A" w:rsidRDefault="008A311A" w:rsidP="002512CD">
            <w:pPr>
              <w:tabs>
                <w:tab w:val="left" w:pos="1733"/>
              </w:tabs>
              <w:rPr>
                <w:bCs/>
                <w:sz w:val="20"/>
              </w:rPr>
            </w:pPr>
            <w:bookmarkStart w:id="20" w:name="bold12" w:colFirst="0" w:colLast="0"/>
            <w:bookmarkStart w:id="21" w:name="italic13" w:colFirst="0" w:colLast="0"/>
            <w:bookmarkEnd w:id="17"/>
            <w:bookmarkEnd w:id="18"/>
            <w:r w:rsidRPr="0022554A">
              <w:rPr>
                <w:bCs/>
                <w:sz w:val="20"/>
              </w:rPr>
              <w:lastRenderedPageBreak/>
              <w:t>Study design</w:t>
            </w:r>
          </w:p>
        </w:tc>
        <w:tc>
          <w:tcPr>
            <w:tcW w:w="616" w:type="dxa"/>
          </w:tcPr>
          <w:p w14:paraId="72402DC7" w14:textId="77777777" w:rsidR="008A311A" w:rsidRPr="0022554A" w:rsidRDefault="008A311A" w:rsidP="0022554A">
            <w:pPr>
              <w:tabs>
                <w:tab w:val="left" w:pos="5400"/>
              </w:tabs>
              <w:jc w:val="center"/>
              <w:rPr>
                <w:sz w:val="20"/>
              </w:rPr>
            </w:pPr>
            <w:r w:rsidRPr="0022554A">
              <w:rPr>
                <w:sz w:val="20"/>
              </w:rPr>
              <w:t>4</w:t>
            </w:r>
          </w:p>
        </w:tc>
        <w:tc>
          <w:tcPr>
            <w:tcW w:w="1904" w:type="dxa"/>
          </w:tcPr>
          <w:p w14:paraId="23291BEA" w14:textId="77777777" w:rsidR="008A311A" w:rsidRPr="0022554A" w:rsidRDefault="008A311A" w:rsidP="0022554A">
            <w:pPr>
              <w:tabs>
                <w:tab w:val="left" w:pos="5400"/>
              </w:tabs>
              <w:rPr>
                <w:sz w:val="20"/>
              </w:rPr>
            </w:pPr>
            <w:r w:rsidRPr="0022554A">
              <w:rPr>
                <w:sz w:val="20"/>
              </w:rPr>
              <w:t>Present key elements of study design early in the paper</w:t>
            </w:r>
          </w:p>
        </w:tc>
        <w:tc>
          <w:tcPr>
            <w:tcW w:w="1350" w:type="dxa"/>
          </w:tcPr>
          <w:p w14:paraId="21BC9C63" w14:textId="77777777" w:rsidR="0032334D" w:rsidRDefault="0032334D" w:rsidP="0032334D">
            <w:pPr>
              <w:tabs>
                <w:tab w:val="left" w:pos="5400"/>
              </w:tabs>
              <w:rPr>
                <w:sz w:val="20"/>
              </w:rPr>
            </w:pPr>
            <w:r>
              <w:rPr>
                <w:sz w:val="20"/>
              </w:rPr>
              <w:t>Abstract,</w:t>
            </w:r>
          </w:p>
          <w:p w14:paraId="2832786F" w14:textId="5BC83357" w:rsidR="008A311A" w:rsidRPr="008A311A" w:rsidRDefault="0032334D" w:rsidP="0032334D">
            <w:pPr>
              <w:tabs>
                <w:tab w:val="left" w:pos="5400"/>
              </w:tabs>
              <w:rPr>
                <w:rFonts w:cs="Arial"/>
                <w:sz w:val="20"/>
              </w:rPr>
            </w:pPr>
            <w:r>
              <w:rPr>
                <w:sz w:val="20"/>
              </w:rPr>
              <w:t>paragraph 2</w:t>
            </w:r>
          </w:p>
        </w:tc>
        <w:tc>
          <w:tcPr>
            <w:tcW w:w="3330" w:type="dxa"/>
          </w:tcPr>
          <w:p w14:paraId="05D3CC32" w14:textId="63745468" w:rsidR="008A311A" w:rsidRDefault="009E5B36" w:rsidP="0022554A">
            <w:pPr>
              <w:tabs>
                <w:tab w:val="left" w:pos="5400"/>
              </w:tabs>
              <w:rPr>
                <w:i/>
                <w:sz w:val="20"/>
              </w:rPr>
            </w:pPr>
            <w:r w:rsidRPr="00B954C2">
              <w:rPr>
                <w:i/>
                <w:sz w:val="20"/>
              </w:rPr>
              <w:t xml:space="preserve">We fit mixed-effects logistic regression models to routine surveillance data recording the presence of poliomyelitis associated with wild-type 1 poliovirus in districts of Pakistan over 6-month intervals between 2010 to 2016. To accurately capture the force of infection (FOI) between districts, we compared six models of population movement (adjacency, gravity, radiation, radiation based on population density, radiation based on travel times, and mobile-phone based). We used the best-fitting model (based on the </w:t>
            </w:r>
            <w:proofErr w:type="spellStart"/>
            <w:r w:rsidRPr="00B954C2">
              <w:rPr>
                <w:i/>
                <w:sz w:val="20"/>
              </w:rPr>
              <w:t>Akaike</w:t>
            </w:r>
            <w:proofErr w:type="spellEnd"/>
            <w:r w:rsidRPr="00B954C2">
              <w:rPr>
                <w:i/>
                <w:sz w:val="20"/>
              </w:rPr>
              <w:t xml:space="preserve"> Information Criterion (AIC)) to produce 6-month forecasts of poliomyelitis incidence. </w:t>
            </w:r>
          </w:p>
          <w:p w14:paraId="00D71232" w14:textId="77777777" w:rsidR="009E5B36" w:rsidRPr="00AF5FA9" w:rsidRDefault="009E5B36" w:rsidP="0022554A">
            <w:pPr>
              <w:tabs>
                <w:tab w:val="left" w:pos="5400"/>
              </w:tabs>
              <w:rPr>
                <w:rFonts w:cs="Arial"/>
                <w:i/>
                <w:sz w:val="20"/>
              </w:rPr>
            </w:pPr>
          </w:p>
          <w:p w14:paraId="294D3AD6" w14:textId="77777777" w:rsidR="008A311A" w:rsidRPr="00AF5FA9" w:rsidRDefault="008A311A" w:rsidP="0022554A">
            <w:pPr>
              <w:tabs>
                <w:tab w:val="left" w:pos="5400"/>
              </w:tabs>
              <w:rPr>
                <w:sz w:val="20"/>
              </w:rPr>
            </w:pPr>
            <w:r w:rsidRPr="00AF5FA9">
              <w:rPr>
                <w:sz w:val="20"/>
              </w:rPr>
              <w:t xml:space="preserve">Methods are </w:t>
            </w:r>
            <w:r>
              <w:rPr>
                <w:sz w:val="20"/>
              </w:rPr>
              <w:t>provided in sequence in the methods section and further details are given in the supplement to allow clarity and reproducibility.</w:t>
            </w:r>
          </w:p>
        </w:tc>
        <w:tc>
          <w:tcPr>
            <w:tcW w:w="2250" w:type="dxa"/>
          </w:tcPr>
          <w:p w14:paraId="28630018" w14:textId="77777777" w:rsidR="008A311A" w:rsidRPr="00AF5FA9" w:rsidRDefault="008A311A" w:rsidP="0022554A">
            <w:pPr>
              <w:tabs>
                <w:tab w:val="left" w:pos="5400"/>
              </w:tabs>
              <w:rPr>
                <w:rFonts w:cs="Arial"/>
                <w:i/>
                <w:sz w:val="20"/>
              </w:rPr>
            </w:pPr>
          </w:p>
        </w:tc>
        <w:tc>
          <w:tcPr>
            <w:tcW w:w="1260" w:type="dxa"/>
          </w:tcPr>
          <w:p w14:paraId="07550C5D" w14:textId="77777777" w:rsidR="008A311A" w:rsidRPr="00AF5FA9" w:rsidRDefault="008A311A" w:rsidP="0022554A">
            <w:pPr>
              <w:tabs>
                <w:tab w:val="left" w:pos="5400"/>
              </w:tabs>
              <w:rPr>
                <w:rFonts w:cs="Arial"/>
                <w:i/>
                <w:sz w:val="20"/>
              </w:rPr>
            </w:pPr>
          </w:p>
        </w:tc>
        <w:tc>
          <w:tcPr>
            <w:tcW w:w="2970" w:type="dxa"/>
          </w:tcPr>
          <w:p w14:paraId="59976073" w14:textId="77777777" w:rsidR="008A311A" w:rsidRPr="00AF5FA9" w:rsidRDefault="008A311A" w:rsidP="0022554A">
            <w:pPr>
              <w:tabs>
                <w:tab w:val="left" w:pos="5400"/>
              </w:tabs>
              <w:rPr>
                <w:rFonts w:cs="Arial"/>
                <w:i/>
                <w:sz w:val="20"/>
              </w:rPr>
            </w:pPr>
          </w:p>
        </w:tc>
      </w:tr>
      <w:tr w:rsidR="00343729" w:rsidRPr="0022554A" w14:paraId="14128A90" w14:textId="1F5BFA30" w:rsidTr="0032334D">
        <w:tc>
          <w:tcPr>
            <w:tcW w:w="1518" w:type="dxa"/>
          </w:tcPr>
          <w:p w14:paraId="582AC415" w14:textId="77777777" w:rsidR="008A311A" w:rsidRPr="0022554A" w:rsidRDefault="008A311A" w:rsidP="0022554A">
            <w:pPr>
              <w:tabs>
                <w:tab w:val="left" w:pos="5400"/>
              </w:tabs>
              <w:rPr>
                <w:bCs/>
                <w:sz w:val="20"/>
              </w:rPr>
            </w:pPr>
            <w:bookmarkStart w:id="22" w:name="bold13" w:colFirst="0" w:colLast="0"/>
            <w:bookmarkStart w:id="23" w:name="italic14" w:colFirst="0" w:colLast="0"/>
            <w:bookmarkEnd w:id="20"/>
            <w:bookmarkEnd w:id="21"/>
            <w:r w:rsidRPr="0022554A">
              <w:rPr>
                <w:bCs/>
                <w:sz w:val="20"/>
              </w:rPr>
              <w:t>Setting</w:t>
            </w:r>
          </w:p>
        </w:tc>
        <w:tc>
          <w:tcPr>
            <w:tcW w:w="616" w:type="dxa"/>
          </w:tcPr>
          <w:p w14:paraId="7BB13CE8" w14:textId="77777777" w:rsidR="008A311A" w:rsidRPr="0022554A" w:rsidRDefault="008A311A" w:rsidP="0022554A">
            <w:pPr>
              <w:tabs>
                <w:tab w:val="left" w:pos="5400"/>
              </w:tabs>
              <w:jc w:val="center"/>
              <w:rPr>
                <w:sz w:val="20"/>
              </w:rPr>
            </w:pPr>
            <w:r w:rsidRPr="0022554A">
              <w:rPr>
                <w:sz w:val="20"/>
              </w:rPr>
              <w:t>5</w:t>
            </w:r>
          </w:p>
        </w:tc>
        <w:tc>
          <w:tcPr>
            <w:tcW w:w="1904" w:type="dxa"/>
          </w:tcPr>
          <w:p w14:paraId="597A83F8" w14:textId="77777777" w:rsidR="008A311A" w:rsidRPr="0022554A" w:rsidRDefault="008A311A" w:rsidP="0022554A">
            <w:pPr>
              <w:tabs>
                <w:tab w:val="left" w:pos="5400"/>
              </w:tabs>
              <w:rPr>
                <w:sz w:val="20"/>
              </w:rPr>
            </w:pPr>
            <w:r w:rsidRPr="0022554A">
              <w:rPr>
                <w:sz w:val="20"/>
              </w:rPr>
              <w:t xml:space="preserve">Describe the setting, locations, and relevant dates, </w:t>
            </w:r>
            <w:r w:rsidRPr="0022554A">
              <w:rPr>
                <w:sz w:val="20"/>
              </w:rPr>
              <w:lastRenderedPageBreak/>
              <w:t>including periods of recruitment, exposure, follow-up, and data collection</w:t>
            </w:r>
          </w:p>
        </w:tc>
        <w:tc>
          <w:tcPr>
            <w:tcW w:w="1350" w:type="dxa"/>
          </w:tcPr>
          <w:p w14:paraId="3A165AA9" w14:textId="77777777" w:rsidR="008A311A" w:rsidRPr="0032334D" w:rsidRDefault="0032334D" w:rsidP="00AF5FA9">
            <w:pPr>
              <w:tabs>
                <w:tab w:val="left" w:pos="5400"/>
              </w:tabs>
              <w:rPr>
                <w:rFonts w:cs="Arial"/>
                <w:sz w:val="20"/>
              </w:rPr>
            </w:pPr>
            <w:r w:rsidRPr="0032334D">
              <w:rPr>
                <w:rFonts w:cs="Arial"/>
                <w:sz w:val="20"/>
              </w:rPr>
              <w:lastRenderedPageBreak/>
              <w:t>Introduction,</w:t>
            </w:r>
          </w:p>
          <w:p w14:paraId="2E135052" w14:textId="6A72916E" w:rsidR="0032334D" w:rsidRPr="00AF5FA9" w:rsidRDefault="0032334D" w:rsidP="00AF5FA9">
            <w:pPr>
              <w:tabs>
                <w:tab w:val="left" w:pos="5400"/>
              </w:tabs>
              <w:rPr>
                <w:rFonts w:cs="Arial"/>
                <w:i/>
                <w:sz w:val="20"/>
              </w:rPr>
            </w:pPr>
            <w:r>
              <w:rPr>
                <w:rFonts w:cs="Arial"/>
                <w:sz w:val="20"/>
              </w:rPr>
              <w:t>f</w:t>
            </w:r>
            <w:r w:rsidRPr="0032334D">
              <w:rPr>
                <w:rFonts w:cs="Arial"/>
                <w:sz w:val="20"/>
              </w:rPr>
              <w:t>inal paragraph</w:t>
            </w:r>
          </w:p>
        </w:tc>
        <w:tc>
          <w:tcPr>
            <w:tcW w:w="3330" w:type="dxa"/>
          </w:tcPr>
          <w:p w14:paraId="1C3DA782" w14:textId="77777777" w:rsidR="00842963" w:rsidRDefault="00842963" w:rsidP="00842963">
            <w:pPr>
              <w:rPr>
                <w:rFonts w:eastAsia="MS Mincho"/>
              </w:rPr>
            </w:pPr>
            <w:r w:rsidRPr="00950EFF">
              <w:rPr>
                <w:i/>
                <w:sz w:val="20"/>
              </w:rPr>
              <w:t xml:space="preserve">In this work, we estimate routine and supplementary immunisation coverage by district and 6-month period, </w:t>
            </w:r>
            <w:r w:rsidRPr="00950EFF">
              <w:rPr>
                <w:i/>
                <w:sz w:val="20"/>
              </w:rPr>
              <w:lastRenderedPageBreak/>
              <w:t>population immunity to WPV1 poliomyelitis, and movement of poliovirus infected individuals based on six different models including one based on published mobile phone data</w:t>
            </w:r>
            <w:r>
              <w:rPr>
                <w:i/>
                <w:sz w:val="20"/>
              </w:rPr>
              <w:t xml:space="preserve"> (17)</w:t>
            </w:r>
            <w:r w:rsidRPr="00950EFF">
              <w:rPr>
                <w:i/>
                <w:sz w:val="20"/>
              </w:rPr>
              <w:t>, for Pakistan for the period 2010-16. We use regression models with defined time-lags to correlate these variables with the incidence of WPV1 poliomyelitis by district. We use these models to identify the key risk factors driving the continued incidence of poliomyelitis in Pakistan and evaluated the performance of the best-fitting model in forecasting WPV1 cases over different 6-month periods from 2013-2016.</w:t>
            </w:r>
            <w:r>
              <w:rPr>
                <w:rFonts w:eastAsia="MS Mincho"/>
              </w:rPr>
              <w:t xml:space="preserve"> </w:t>
            </w:r>
          </w:p>
          <w:p w14:paraId="2B81226D" w14:textId="77777777" w:rsidR="008A311A" w:rsidRPr="0022554A" w:rsidRDefault="008A311A" w:rsidP="00842963">
            <w:pPr>
              <w:tabs>
                <w:tab w:val="left" w:pos="5400"/>
              </w:tabs>
              <w:rPr>
                <w:sz w:val="20"/>
              </w:rPr>
            </w:pPr>
          </w:p>
        </w:tc>
        <w:tc>
          <w:tcPr>
            <w:tcW w:w="2250" w:type="dxa"/>
          </w:tcPr>
          <w:p w14:paraId="28AF6414" w14:textId="77777777" w:rsidR="008A311A" w:rsidRPr="00AF5FA9" w:rsidRDefault="008A311A" w:rsidP="00AF5FA9">
            <w:pPr>
              <w:tabs>
                <w:tab w:val="left" w:pos="5400"/>
              </w:tabs>
              <w:rPr>
                <w:rFonts w:cs="Arial"/>
                <w:i/>
                <w:sz w:val="20"/>
              </w:rPr>
            </w:pPr>
          </w:p>
        </w:tc>
        <w:tc>
          <w:tcPr>
            <w:tcW w:w="1260" w:type="dxa"/>
          </w:tcPr>
          <w:p w14:paraId="68E03044" w14:textId="77777777" w:rsidR="008A311A" w:rsidRPr="00AF5FA9" w:rsidRDefault="008A311A" w:rsidP="00AF5FA9">
            <w:pPr>
              <w:tabs>
                <w:tab w:val="left" w:pos="5400"/>
              </w:tabs>
              <w:rPr>
                <w:rFonts w:cs="Arial"/>
                <w:i/>
                <w:sz w:val="20"/>
              </w:rPr>
            </w:pPr>
          </w:p>
        </w:tc>
        <w:tc>
          <w:tcPr>
            <w:tcW w:w="2970" w:type="dxa"/>
          </w:tcPr>
          <w:p w14:paraId="2699D82F" w14:textId="77777777" w:rsidR="008A311A" w:rsidRPr="00AF5FA9" w:rsidRDefault="008A311A" w:rsidP="00AF5FA9">
            <w:pPr>
              <w:tabs>
                <w:tab w:val="left" w:pos="5400"/>
              </w:tabs>
              <w:rPr>
                <w:rFonts w:cs="Arial"/>
                <w:i/>
                <w:sz w:val="20"/>
              </w:rPr>
            </w:pPr>
          </w:p>
        </w:tc>
      </w:tr>
      <w:bookmarkEnd w:id="22"/>
      <w:bookmarkEnd w:id="23"/>
      <w:tr w:rsidR="00343729" w:rsidRPr="0022554A" w14:paraId="00F8527B" w14:textId="77074742" w:rsidTr="0032334D">
        <w:tc>
          <w:tcPr>
            <w:tcW w:w="1518" w:type="dxa"/>
            <w:vMerge w:val="restart"/>
          </w:tcPr>
          <w:p w14:paraId="265A7D6C" w14:textId="06A0C922" w:rsidR="008A311A" w:rsidRPr="0022554A" w:rsidRDefault="008A311A" w:rsidP="0022554A">
            <w:pPr>
              <w:tabs>
                <w:tab w:val="left" w:pos="5400"/>
              </w:tabs>
              <w:rPr>
                <w:bCs/>
                <w:sz w:val="20"/>
              </w:rPr>
            </w:pPr>
            <w:r w:rsidRPr="0022554A">
              <w:rPr>
                <w:bCs/>
                <w:sz w:val="20"/>
              </w:rPr>
              <w:lastRenderedPageBreak/>
              <w:t>Participants</w:t>
            </w:r>
          </w:p>
        </w:tc>
        <w:tc>
          <w:tcPr>
            <w:tcW w:w="616" w:type="dxa"/>
            <w:vMerge w:val="restart"/>
          </w:tcPr>
          <w:p w14:paraId="788A5A2B" w14:textId="77777777" w:rsidR="008A311A" w:rsidRPr="0022554A" w:rsidRDefault="008A311A" w:rsidP="0022554A">
            <w:pPr>
              <w:tabs>
                <w:tab w:val="left" w:pos="5400"/>
              </w:tabs>
              <w:jc w:val="center"/>
              <w:rPr>
                <w:sz w:val="20"/>
              </w:rPr>
            </w:pPr>
            <w:r w:rsidRPr="0022554A">
              <w:rPr>
                <w:sz w:val="20"/>
              </w:rPr>
              <w:t>6</w:t>
            </w:r>
          </w:p>
        </w:tc>
        <w:tc>
          <w:tcPr>
            <w:tcW w:w="1904" w:type="dxa"/>
          </w:tcPr>
          <w:p w14:paraId="6EB21DD4" w14:textId="77777777" w:rsidR="008A311A" w:rsidRPr="0022554A" w:rsidRDefault="008A311A"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22F31BF" w14:textId="77777777" w:rsidR="008A311A" w:rsidRPr="0022554A" w:rsidRDefault="008A311A" w:rsidP="0022554A">
            <w:pPr>
              <w:tabs>
                <w:tab w:val="left" w:pos="5400"/>
              </w:tabs>
              <w:rPr>
                <w:sz w:val="20"/>
              </w:rPr>
            </w:pPr>
            <w:r w:rsidRPr="0022554A">
              <w:rPr>
                <w:i/>
                <w:sz w:val="20"/>
              </w:rPr>
              <w:t>Case-control study</w:t>
            </w:r>
            <w:r w:rsidRPr="0022554A">
              <w:rPr>
                <w:sz w:val="20"/>
              </w:rPr>
              <w:t xml:space="preserve">—Give the eligibility criteria, and the sources and methods of case ascertainment and </w:t>
            </w:r>
            <w:r w:rsidRPr="0022554A">
              <w:rPr>
                <w:sz w:val="20"/>
              </w:rPr>
              <w:lastRenderedPageBreak/>
              <w:t>control selection. Give the rationale for the choice of cases and controls</w:t>
            </w:r>
          </w:p>
          <w:p w14:paraId="452C7937" w14:textId="77777777" w:rsidR="008A311A" w:rsidRDefault="008A311A"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p w14:paraId="56330B3F" w14:textId="77777777" w:rsidR="003D4ACF" w:rsidRDefault="003D4ACF" w:rsidP="0022554A">
            <w:pPr>
              <w:tabs>
                <w:tab w:val="left" w:pos="5400"/>
              </w:tabs>
              <w:rPr>
                <w:sz w:val="20"/>
              </w:rPr>
            </w:pPr>
          </w:p>
          <w:p w14:paraId="7F4348AC" w14:textId="77777777" w:rsidR="003D4ACF" w:rsidRPr="0022554A" w:rsidRDefault="003D4ACF" w:rsidP="003D4ACF">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7943D3C" w14:textId="5347F80D" w:rsidR="003D4ACF" w:rsidRPr="0022554A" w:rsidRDefault="003D4ACF" w:rsidP="003D4ACF">
            <w:pPr>
              <w:tabs>
                <w:tab w:val="left" w:pos="5400"/>
              </w:tabs>
              <w:rPr>
                <w:sz w:val="20"/>
              </w:rPr>
            </w:pPr>
            <w:r w:rsidRPr="0022554A">
              <w:rPr>
                <w:bCs/>
                <w:i/>
                <w:sz w:val="20"/>
              </w:rPr>
              <w:t>Case-control study</w:t>
            </w:r>
            <w:r w:rsidRPr="0022554A">
              <w:rPr>
                <w:sz w:val="20"/>
              </w:rPr>
              <w:t>—For matched studies, give matching criteria and the number of controls per case</w:t>
            </w:r>
          </w:p>
        </w:tc>
        <w:tc>
          <w:tcPr>
            <w:tcW w:w="1350" w:type="dxa"/>
          </w:tcPr>
          <w:p w14:paraId="4C62284A" w14:textId="77777777" w:rsidR="008A311A" w:rsidRDefault="008A311A" w:rsidP="0022554A">
            <w:pPr>
              <w:tabs>
                <w:tab w:val="left" w:pos="5400"/>
              </w:tabs>
              <w:rPr>
                <w:sz w:val="20"/>
              </w:rPr>
            </w:pPr>
          </w:p>
        </w:tc>
        <w:tc>
          <w:tcPr>
            <w:tcW w:w="3330" w:type="dxa"/>
          </w:tcPr>
          <w:p w14:paraId="375CDF89" w14:textId="6DF02DB5" w:rsidR="008A311A" w:rsidRPr="0022554A" w:rsidRDefault="008A311A" w:rsidP="00504E2C">
            <w:pPr>
              <w:tabs>
                <w:tab w:val="left" w:pos="5400"/>
              </w:tabs>
              <w:rPr>
                <w:sz w:val="20"/>
              </w:rPr>
            </w:pPr>
            <w:r>
              <w:rPr>
                <w:sz w:val="20"/>
              </w:rPr>
              <w:t xml:space="preserve">N/A This is an observational study based </w:t>
            </w:r>
            <w:r w:rsidR="00504E2C">
              <w:rPr>
                <w:sz w:val="20"/>
              </w:rPr>
              <w:t>upon</w:t>
            </w:r>
            <w:r>
              <w:rPr>
                <w:sz w:val="20"/>
              </w:rPr>
              <w:t xml:space="preserve"> all reported non-polio AFP cases &lt;36 months in </w:t>
            </w:r>
            <w:r w:rsidR="00664F6F">
              <w:rPr>
                <w:sz w:val="20"/>
              </w:rPr>
              <w:t>Pakistan.</w:t>
            </w:r>
          </w:p>
        </w:tc>
        <w:tc>
          <w:tcPr>
            <w:tcW w:w="2250" w:type="dxa"/>
          </w:tcPr>
          <w:p w14:paraId="198847E4" w14:textId="77777777" w:rsidR="008A311A" w:rsidRDefault="008A311A" w:rsidP="0022554A">
            <w:pPr>
              <w:tabs>
                <w:tab w:val="left" w:pos="5400"/>
              </w:tabs>
              <w:rPr>
                <w:sz w:val="20"/>
              </w:rPr>
            </w:pPr>
            <w:r>
              <w:rPr>
                <w:sz w:val="20"/>
              </w:rPr>
              <w:t xml:space="preserve">6.1: </w:t>
            </w:r>
            <w:r w:rsidR="00354233">
              <w:rPr>
                <w:sz w:val="20"/>
              </w:rPr>
              <w:t>The methods of study population selection (such as codes or algorithms used to identify subjects) should be listed in detail. If this is not possible, an explanation should be provided</w:t>
            </w:r>
          </w:p>
          <w:p w14:paraId="1C3ABA77" w14:textId="77777777" w:rsidR="00D1240C" w:rsidRDefault="00D1240C" w:rsidP="0022554A">
            <w:pPr>
              <w:tabs>
                <w:tab w:val="left" w:pos="5400"/>
              </w:tabs>
              <w:rPr>
                <w:sz w:val="20"/>
              </w:rPr>
            </w:pPr>
          </w:p>
          <w:p w14:paraId="14102965" w14:textId="77777777" w:rsidR="00D1240C" w:rsidRDefault="00D1240C" w:rsidP="0022554A">
            <w:pPr>
              <w:tabs>
                <w:tab w:val="left" w:pos="5400"/>
              </w:tabs>
              <w:rPr>
                <w:sz w:val="20"/>
              </w:rPr>
            </w:pPr>
            <w:r>
              <w:rPr>
                <w:sz w:val="20"/>
              </w:rPr>
              <w:t xml:space="preserve">6.2: Any validation studies of the codes or algorithms used to select the population should be </w:t>
            </w:r>
            <w:r>
              <w:rPr>
                <w:sz w:val="20"/>
              </w:rPr>
              <w:lastRenderedPageBreak/>
              <w:t>referenced. If validation was conducted for this study and not published elsewhere, detailed methods and results should be provided</w:t>
            </w:r>
          </w:p>
          <w:p w14:paraId="5E25388E" w14:textId="77777777" w:rsidR="00D1240C" w:rsidRDefault="00D1240C" w:rsidP="0022554A">
            <w:pPr>
              <w:tabs>
                <w:tab w:val="left" w:pos="5400"/>
              </w:tabs>
              <w:rPr>
                <w:sz w:val="20"/>
              </w:rPr>
            </w:pPr>
          </w:p>
          <w:p w14:paraId="51F7547C" w14:textId="54F790E0" w:rsidR="00D1240C" w:rsidRDefault="00D1240C" w:rsidP="0022554A">
            <w:pPr>
              <w:tabs>
                <w:tab w:val="left" w:pos="5400"/>
              </w:tabs>
              <w:rPr>
                <w:sz w:val="20"/>
              </w:rPr>
            </w:pPr>
            <w:r>
              <w:rPr>
                <w:sz w:val="20"/>
              </w:rPr>
              <w:t>6.3: If the study involved linkage of databases, consider use of a flow diagram or other graphical display to demonstrate the data linkage process, including the number of individuals with linked data at each stage</w:t>
            </w:r>
          </w:p>
        </w:tc>
        <w:tc>
          <w:tcPr>
            <w:tcW w:w="1260" w:type="dxa"/>
          </w:tcPr>
          <w:p w14:paraId="0DB64707" w14:textId="77777777" w:rsidR="008A311A" w:rsidRDefault="008A311A" w:rsidP="0022554A">
            <w:pPr>
              <w:tabs>
                <w:tab w:val="left" w:pos="5400"/>
              </w:tabs>
              <w:rPr>
                <w:sz w:val="20"/>
              </w:rPr>
            </w:pPr>
          </w:p>
        </w:tc>
        <w:tc>
          <w:tcPr>
            <w:tcW w:w="2970" w:type="dxa"/>
          </w:tcPr>
          <w:p w14:paraId="7EE2E4E3" w14:textId="3660525D" w:rsidR="006A6E5B" w:rsidRDefault="006A595B" w:rsidP="0022554A">
            <w:pPr>
              <w:tabs>
                <w:tab w:val="left" w:pos="5400"/>
              </w:tabs>
              <w:rPr>
                <w:sz w:val="20"/>
              </w:rPr>
            </w:pPr>
            <w:r>
              <w:rPr>
                <w:sz w:val="20"/>
              </w:rPr>
              <w:t xml:space="preserve">6.1-6.3: </w:t>
            </w:r>
            <w:r w:rsidR="00504E2C">
              <w:rPr>
                <w:sz w:val="20"/>
              </w:rPr>
              <w:t>N/A This is an observational study based upon all reported non-polio AFP cases &lt;36 months in Pakistan.</w:t>
            </w:r>
            <w:r>
              <w:rPr>
                <w:sz w:val="20"/>
              </w:rPr>
              <w:t xml:space="preserve"> </w:t>
            </w:r>
            <w:r w:rsidR="006A6E5B">
              <w:rPr>
                <w:sz w:val="20"/>
              </w:rPr>
              <w:t>These were extracted from the Polio Information System at the World Health Organization.</w:t>
            </w:r>
          </w:p>
          <w:p w14:paraId="6D45940D" w14:textId="1E622634" w:rsidR="006A6E5B" w:rsidRDefault="006A6E5B" w:rsidP="0022554A">
            <w:pPr>
              <w:tabs>
                <w:tab w:val="left" w:pos="5400"/>
              </w:tabs>
              <w:rPr>
                <w:sz w:val="20"/>
              </w:rPr>
            </w:pPr>
          </w:p>
        </w:tc>
      </w:tr>
      <w:tr w:rsidR="00343729" w:rsidRPr="0022554A" w14:paraId="60ABD244" w14:textId="214DB847" w:rsidTr="0032334D">
        <w:tc>
          <w:tcPr>
            <w:tcW w:w="1518" w:type="dxa"/>
            <w:vMerge/>
          </w:tcPr>
          <w:p w14:paraId="5180E5A4" w14:textId="6173C7BB" w:rsidR="008A311A" w:rsidRPr="0022554A" w:rsidRDefault="008A311A" w:rsidP="0022554A">
            <w:pPr>
              <w:tabs>
                <w:tab w:val="left" w:pos="5400"/>
              </w:tabs>
              <w:rPr>
                <w:bCs/>
                <w:sz w:val="20"/>
              </w:rPr>
            </w:pPr>
            <w:bookmarkStart w:id="24" w:name="bold14" w:colFirst="0" w:colLast="0"/>
            <w:bookmarkStart w:id="25" w:name="italic15" w:colFirst="0" w:colLast="0"/>
          </w:p>
        </w:tc>
        <w:tc>
          <w:tcPr>
            <w:tcW w:w="616" w:type="dxa"/>
            <w:vMerge/>
          </w:tcPr>
          <w:p w14:paraId="58F69DD1" w14:textId="77777777" w:rsidR="008A311A" w:rsidRPr="0022554A" w:rsidRDefault="008A311A" w:rsidP="0022554A">
            <w:pPr>
              <w:tabs>
                <w:tab w:val="left" w:pos="5400"/>
              </w:tabs>
              <w:jc w:val="center"/>
              <w:rPr>
                <w:sz w:val="20"/>
              </w:rPr>
            </w:pPr>
          </w:p>
        </w:tc>
        <w:tc>
          <w:tcPr>
            <w:tcW w:w="1904" w:type="dxa"/>
          </w:tcPr>
          <w:p w14:paraId="1AC56AFA" w14:textId="62933A32" w:rsidR="008A311A" w:rsidRPr="0022554A" w:rsidRDefault="008A311A" w:rsidP="0022554A">
            <w:pPr>
              <w:tabs>
                <w:tab w:val="left" w:pos="5400"/>
              </w:tabs>
              <w:rPr>
                <w:i/>
                <w:sz w:val="20"/>
              </w:rPr>
            </w:pPr>
          </w:p>
        </w:tc>
        <w:tc>
          <w:tcPr>
            <w:tcW w:w="1350" w:type="dxa"/>
          </w:tcPr>
          <w:p w14:paraId="4C475E05" w14:textId="77777777" w:rsidR="008A311A" w:rsidRDefault="008A311A" w:rsidP="0022554A">
            <w:pPr>
              <w:tabs>
                <w:tab w:val="left" w:pos="5400"/>
              </w:tabs>
              <w:rPr>
                <w:sz w:val="20"/>
              </w:rPr>
            </w:pPr>
          </w:p>
        </w:tc>
        <w:tc>
          <w:tcPr>
            <w:tcW w:w="3330" w:type="dxa"/>
          </w:tcPr>
          <w:p w14:paraId="49DDE520" w14:textId="32389965" w:rsidR="008A311A" w:rsidRPr="0022554A" w:rsidRDefault="008A311A" w:rsidP="003D4ACF">
            <w:pPr>
              <w:tabs>
                <w:tab w:val="left" w:pos="5400"/>
              </w:tabs>
              <w:rPr>
                <w:sz w:val="20"/>
              </w:rPr>
            </w:pPr>
          </w:p>
        </w:tc>
        <w:tc>
          <w:tcPr>
            <w:tcW w:w="2250" w:type="dxa"/>
          </w:tcPr>
          <w:p w14:paraId="3FA445D4" w14:textId="77777777" w:rsidR="008A311A" w:rsidRDefault="008A311A" w:rsidP="0022554A">
            <w:pPr>
              <w:tabs>
                <w:tab w:val="left" w:pos="5400"/>
              </w:tabs>
              <w:rPr>
                <w:sz w:val="20"/>
              </w:rPr>
            </w:pPr>
          </w:p>
        </w:tc>
        <w:tc>
          <w:tcPr>
            <w:tcW w:w="1260" w:type="dxa"/>
          </w:tcPr>
          <w:p w14:paraId="4A12051B" w14:textId="77777777" w:rsidR="008A311A" w:rsidRDefault="008A311A" w:rsidP="0022554A">
            <w:pPr>
              <w:tabs>
                <w:tab w:val="left" w:pos="5400"/>
              </w:tabs>
              <w:rPr>
                <w:sz w:val="20"/>
              </w:rPr>
            </w:pPr>
          </w:p>
        </w:tc>
        <w:tc>
          <w:tcPr>
            <w:tcW w:w="2970" w:type="dxa"/>
          </w:tcPr>
          <w:p w14:paraId="3DA33184" w14:textId="77777777" w:rsidR="008A311A" w:rsidRDefault="008A311A" w:rsidP="0022554A">
            <w:pPr>
              <w:tabs>
                <w:tab w:val="left" w:pos="5400"/>
              </w:tabs>
              <w:rPr>
                <w:sz w:val="20"/>
              </w:rPr>
            </w:pPr>
          </w:p>
        </w:tc>
      </w:tr>
      <w:tr w:rsidR="00343729" w:rsidRPr="0022554A" w14:paraId="2E4F6A37" w14:textId="38AF77DC" w:rsidTr="0032334D">
        <w:tc>
          <w:tcPr>
            <w:tcW w:w="1518" w:type="dxa"/>
          </w:tcPr>
          <w:p w14:paraId="3AAE6C25" w14:textId="77777777" w:rsidR="008A311A" w:rsidRPr="0022554A" w:rsidRDefault="008A311A" w:rsidP="0022554A">
            <w:pPr>
              <w:tabs>
                <w:tab w:val="left" w:pos="5400"/>
              </w:tabs>
              <w:rPr>
                <w:bCs/>
                <w:sz w:val="20"/>
              </w:rPr>
            </w:pPr>
            <w:bookmarkStart w:id="26" w:name="bold16" w:colFirst="0" w:colLast="0"/>
            <w:bookmarkStart w:id="27" w:name="italic17" w:colFirst="0" w:colLast="0"/>
            <w:bookmarkEnd w:id="24"/>
            <w:bookmarkEnd w:id="25"/>
            <w:r w:rsidRPr="0022554A">
              <w:rPr>
                <w:bCs/>
                <w:sz w:val="20"/>
              </w:rPr>
              <w:t>Variables</w:t>
            </w:r>
          </w:p>
        </w:tc>
        <w:tc>
          <w:tcPr>
            <w:tcW w:w="616" w:type="dxa"/>
          </w:tcPr>
          <w:p w14:paraId="5077A16E" w14:textId="77777777" w:rsidR="008A311A" w:rsidRPr="0022554A" w:rsidRDefault="008A311A" w:rsidP="0022554A">
            <w:pPr>
              <w:tabs>
                <w:tab w:val="left" w:pos="5400"/>
              </w:tabs>
              <w:jc w:val="center"/>
              <w:rPr>
                <w:sz w:val="20"/>
              </w:rPr>
            </w:pPr>
            <w:r w:rsidRPr="0022554A">
              <w:rPr>
                <w:sz w:val="20"/>
              </w:rPr>
              <w:t>7</w:t>
            </w:r>
          </w:p>
        </w:tc>
        <w:tc>
          <w:tcPr>
            <w:tcW w:w="1904" w:type="dxa"/>
          </w:tcPr>
          <w:p w14:paraId="1878D892" w14:textId="77777777" w:rsidR="008A311A" w:rsidRPr="0022554A" w:rsidRDefault="008A311A"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50" w:type="dxa"/>
          </w:tcPr>
          <w:p w14:paraId="2C6348E0" w14:textId="070DFDCB" w:rsidR="008A311A" w:rsidRDefault="0032334D" w:rsidP="0022554A">
            <w:pPr>
              <w:tabs>
                <w:tab w:val="left" w:pos="5400"/>
              </w:tabs>
              <w:rPr>
                <w:sz w:val="20"/>
              </w:rPr>
            </w:pPr>
            <w:r>
              <w:rPr>
                <w:sz w:val="20"/>
              </w:rPr>
              <w:t>Methods, paragraph 2</w:t>
            </w:r>
          </w:p>
        </w:tc>
        <w:tc>
          <w:tcPr>
            <w:tcW w:w="3330" w:type="dxa"/>
          </w:tcPr>
          <w:p w14:paraId="3374426A" w14:textId="68EECE0A" w:rsidR="008A311A" w:rsidRDefault="008A311A" w:rsidP="0022554A">
            <w:pPr>
              <w:tabs>
                <w:tab w:val="left" w:pos="5400"/>
              </w:tabs>
              <w:rPr>
                <w:sz w:val="20"/>
              </w:rPr>
            </w:pPr>
            <w:r>
              <w:rPr>
                <w:sz w:val="20"/>
              </w:rPr>
              <w:t xml:space="preserve">Diagnostic criteria: </w:t>
            </w:r>
          </w:p>
          <w:p w14:paraId="1DB4D95D" w14:textId="77777777" w:rsidR="006A6E5B" w:rsidRDefault="006A6E5B" w:rsidP="008A311A">
            <w:pPr>
              <w:tabs>
                <w:tab w:val="left" w:pos="5400"/>
              </w:tabs>
              <w:rPr>
                <w:sz w:val="20"/>
              </w:rPr>
            </w:pPr>
          </w:p>
          <w:p w14:paraId="3E0387FF" w14:textId="77777777" w:rsidR="006A6E5B" w:rsidRPr="006A6E5B" w:rsidRDefault="006A6E5B" w:rsidP="006A6E5B">
            <w:pPr>
              <w:rPr>
                <w:i/>
                <w:sz w:val="20"/>
              </w:rPr>
            </w:pPr>
            <w:r w:rsidRPr="006A6E5B">
              <w:rPr>
                <w:i/>
                <w:sz w:val="20"/>
              </w:rPr>
              <w:t xml:space="preserve">Acute flaccid paralysis (AFP) is described as sudden onset of flaccid paralysis in one or more limbs and is characteristic of many aetiologies, such as </w:t>
            </w:r>
            <w:proofErr w:type="spellStart"/>
            <w:r w:rsidRPr="006A6E5B">
              <w:rPr>
                <w:i/>
                <w:sz w:val="20"/>
              </w:rPr>
              <w:t>Guillain-Barré</w:t>
            </w:r>
            <w:proofErr w:type="spellEnd"/>
            <w:r w:rsidRPr="006A6E5B">
              <w:rPr>
                <w:i/>
                <w:sz w:val="20"/>
              </w:rPr>
              <w:t xml:space="preserve"> syndrome, trauma and enterovirus infections </w:t>
            </w:r>
            <w:r w:rsidRPr="006A6E5B">
              <w:rPr>
                <w:i/>
                <w:sz w:val="20"/>
              </w:rPr>
              <w:lastRenderedPageBreak/>
              <w:t xml:space="preserve">(including poliovirus) </w:t>
            </w:r>
            <w:r w:rsidRPr="006A6E5B">
              <w:rPr>
                <w:i/>
                <w:sz w:val="20"/>
              </w:rPr>
              <w:fldChar w:fldCharType="begin"/>
            </w:r>
            <w:r w:rsidRPr="006A6E5B">
              <w:rPr>
                <w:i/>
                <w:sz w:val="20"/>
              </w:rPr>
              <w:instrText xml:space="preserve"> ADDIN EN.CITE &lt;EndNote&gt;&lt;Cite&gt;&lt;Author&gt;Marx&lt;/Author&gt;&lt;Year&gt;2000&lt;/Year&gt;&lt;RecNum&gt;12&lt;/RecNum&gt;&lt;DisplayText&gt;(20)&lt;/DisplayText&gt;&lt;record&gt;&lt;rec-number&gt;12&lt;/rec-number&gt;&lt;foreign-keys&gt;&lt;key app="EN" db-id="af5fdzrvhvp2rnetv56x0pfotpsttzt29trf" timestamp="1455547331"&gt;12&lt;/key&gt;&lt;/foreign-keys&gt;&lt;ref-type name="Journal Article"&gt;17&lt;/ref-type&gt;&lt;contributors&gt;&lt;authors&gt;&lt;author&gt;Marx, A.&lt;/author&gt;&lt;author&gt;Glass, J. D.&lt;/author&gt;&lt;author&gt;Sutter, R. W.&lt;/author&gt;&lt;/authors&gt;&lt;/contributors&gt;&lt;auth-address&gt;Centers for Disease Control and Prevention, National Immunization Program, Vaccine-Preventable Disease Eradication Division, Atlanta, GA, USA.&lt;/auth-address&gt;&lt;titles&gt;&lt;title&gt;Differential diagnosis of acute flaccid paralysis and its role in poliomyelitis surveillance&lt;/title&gt;&lt;secondary-title&gt;Epidemiol Rev&lt;/secondary-title&gt;&lt;/titles&gt;&lt;periodical&gt;&lt;full-title&gt;Epidemiol Rev&lt;/full-title&gt;&lt;/periodical&gt;&lt;pages&gt;298-316&lt;/pages&gt;&lt;volume&gt;22&lt;/volume&gt;&lt;number&gt;2&lt;/number&gt;&lt;keywords&gt;&lt;keyword&gt;Acute Disease&lt;/keyword&gt;&lt;keyword&gt;Algorithms&lt;/keyword&gt;&lt;keyword&gt;Diagnosis, Differential&lt;/keyword&gt;&lt;keyword&gt;Humans&lt;/keyword&gt;&lt;keyword&gt;Nervous System Diseases/complications&lt;/keyword&gt;&lt;keyword&gt;Paraplegia/*complications/*diagnosis/etiology/therapy&lt;/keyword&gt;&lt;keyword&gt;Poliomyelitis/complications/*epidemiology&lt;/keyword&gt;&lt;keyword&gt;Population Surveillance&lt;/keyword&gt;&lt;/keywords&gt;&lt;dates&gt;&lt;year&gt;2000&lt;/year&gt;&lt;/dates&gt;&lt;isbn&gt;0193-936X (Print)&amp;#xD;0193-936X (Linking)&lt;/isbn&gt;&lt;accession-num&gt;11218380&lt;/accession-num&gt;&lt;urls&gt;&lt;related-urls&gt;&lt;url&gt;http://www.ncbi.nlm.nih.gov/pubmed/11218380&lt;/url&gt;&lt;/related-urls&gt;&lt;/urls&gt;&lt;/record&gt;&lt;/Cite&gt;&lt;/EndNote&gt;</w:instrText>
            </w:r>
            <w:r w:rsidRPr="006A6E5B">
              <w:rPr>
                <w:i/>
                <w:sz w:val="20"/>
              </w:rPr>
              <w:fldChar w:fldCharType="separate"/>
            </w:r>
            <w:r w:rsidRPr="006A6E5B">
              <w:rPr>
                <w:i/>
                <w:sz w:val="20"/>
              </w:rPr>
              <w:t>(20)</w:t>
            </w:r>
            <w:r w:rsidRPr="006A6E5B">
              <w:rPr>
                <w:i/>
                <w:sz w:val="20"/>
              </w:rPr>
              <w:fldChar w:fldCharType="end"/>
            </w:r>
            <w:r w:rsidRPr="006A6E5B">
              <w:rPr>
                <w:i/>
                <w:sz w:val="20"/>
              </w:rPr>
              <w:t xml:space="preserve">. Globally, countries carry out nationwide surveillance programs to monitor cases of AFP, with reporting occurring through a network of healthcare providers </w:t>
            </w:r>
            <w:r w:rsidRPr="006A6E5B">
              <w:rPr>
                <w:i/>
                <w:sz w:val="20"/>
              </w:rPr>
              <w:fldChar w:fldCharType="begin"/>
            </w:r>
            <w:r w:rsidRPr="006A6E5B">
              <w:rPr>
                <w:i/>
                <w:sz w:val="20"/>
              </w:rPr>
              <w:instrText xml:space="preserve"> ADDIN EN.CITE &lt;EndNote&gt;&lt;Cite&gt;&lt;Author&gt;Levitt&lt;/Author&gt;&lt;Year&gt;2014&lt;/Year&gt;&lt;RecNum&gt;13&lt;/RecNum&gt;&lt;DisplayText&gt;(21)&lt;/DisplayText&gt;&lt;record&gt;&lt;rec-number&gt;13&lt;/rec-number&gt;&lt;foreign-keys&gt;&lt;key app="EN" db-id="af5fdzrvhvp2rnetv56x0pfotpsttzt29trf" timestamp="1455547487"&gt;13&lt;/key&gt;&lt;/foreign-keys&gt;&lt;ref-type name="Journal Article"&gt;17&lt;/ref-type&gt;&lt;contributors&gt;&lt;authors&gt;&lt;author&gt;Levitt, A.&lt;/author&gt;&lt;author&gt;Diop, O. M.&lt;/author&gt;&lt;author&gt;Tangermann, R. H.&lt;/author&gt;&lt;author&gt;Paladin, F.&lt;/author&gt;&lt;author&gt;Kamgang, J. B.&lt;/author&gt;&lt;author&gt;Burns, C. C.&lt;/author&gt;&lt;author&gt;Chenoweth, P. J.&lt;/author&gt;&lt;author&gt;Goel, A.&lt;/author&gt;&lt;author&gt;Wassilak, S. G.&lt;/author&gt;&lt;author&gt;Centers for Disease, Control&lt;/author&gt;&lt;author&gt;Prevention,&lt;/author&gt;&lt;/authors&gt;&lt;/contributors&gt;&lt;titles&gt;&lt;title&gt;Surveillance systems to track progress toward global polio eradication - worldwide, 2012-2013&lt;/title&gt;&lt;secondary-title&gt;MMWR Morb Mortal Wkly Rep&lt;/secondary-title&gt;&lt;/titles&gt;&lt;periodical&gt;&lt;full-title&gt;MMWR Morb Mortal Wkly Rep&lt;/full-title&gt;&lt;/periodical&gt;&lt;pages&gt;356-61&lt;/pages&gt;&lt;volume&gt;63&lt;/volume&gt;&lt;number&gt;16&lt;/number&gt;&lt;keywords&gt;&lt;keyword&gt;*Disease Eradication&lt;/keyword&gt;&lt;keyword&gt;Disease Outbreaks/statistics &amp;amp; numerical data&lt;/keyword&gt;&lt;keyword&gt;Global Health/*statistics &amp;amp; numerical data&lt;/keyword&gt;&lt;keyword&gt;Humans&lt;/keyword&gt;&lt;keyword&gt;Poliomyelitis/epidemiology/*prevention &amp;amp; control&lt;/keyword&gt;&lt;keyword&gt;Poliovirus Vaccine, Oral/administration &amp;amp; dosage&lt;/keyword&gt;&lt;keyword&gt;Poliovirus Vaccines/administration &amp;amp; dosage&lt;/keyword&gt;&lt;keyword&gt;Population Surveillance/*methods&lt;/keyword&gt;&lt;keyword&gt;Vaccination/utilization&lt;/keyword&gt;&lt;/keywords&gt;&lt;dates&gt;&lt;year&gt;2014&lt;/year&gt;&lt;pub-dates&gt;&lt;date&gt;Apr 25&lt;/date&gt;&lt;/pub-dates&gt;&lt;/dates&gt;&lt;isbn&gt;1545-861X (Electronic)&amp;#xD;0149-2195 (Linking)&lt;/isbn&gt;&lt;accession-num&gt;24759658&lt;/accession-num&gt;&lt;urls&gt;&lt;related-urls&gt;&lt;url&gt;http://www.ncbi.nlm.nih.gov/pubmed/24759658&lt;/url&gt;&lt;/related-urls&gt;&lt;/urls&gt;&lt;/record&gt;&lt;/Cite&gt;&lt;/EndNote&gt;</w:instrText>
            </w:r>
            <w:r w:rsidRPr="006A6E5B">
              <w:rPr>
                <w:i/>
                <w:sz w:val="20"/>
              </w:rPr>
              <w:fldChar w:fldCharType="separate"/>
            </w:r>
            <w:r w:rsidRPr="006A6E5B">
              <w:rPr>
                <w:i/>
                <w:sz w:val="20"/>
              </w:rPr>
              <w:t>(21)</w:t>
            </w:r>
            <w:r w:rsidRPr="006A6E5B">
              <w:rPr>
                <w:i/>
                <w:sz w:val="20"/>
              </w:rPr>
              <w:fldChar w:fldCharType="end"/>
            </w:r>
            <w:r w:rsidRPr="006A6E5B">
              <w:rPr>
                <w:i/>
                <w:sz w:val="20"/>
              </w:rPr>
              <w:t xml:space="preserve">. All countries are expected to have an annual non-polio AFP rate of one per 100,000 population aged less than 15 years to meet global polio surveillance sensitivity indicators, with this rate increasing to two per 100,000 for endemic regions. All AFP cases are investigated and detailed information is collected, including: province and district of residence; the dates of onset, notification and stool collection; the age and sex of the individual; and the reported number of OPV doses received (with RI and SIA doses recorded separately in Pakistan). Moreover, stool samples are collected from AFP cases and poliomyelitis cases are confirmed through isolation and sequencing of poliovirus. In our work, we used data for AFP cases with clinical onset between January 2010 and December 2016. </w:t>
            </w:r>
          </w:p>
          <w:p w14:paraId="0E24A15F" w14:textId="6C84E872" w:rsidR="006A6E5B" w:rsidRPr="0022554A" w:rsidRDefault="006A6E5B" w:rsidP="008A311A">
            <w:pPr>
              <w:tabs>
                <w:tab w:val="left" w:pos="5400"/>
              </w:tabs>
              <w:rPr>
                <w:sz w:val="20"/>
              </w:rPr>
            </w:pPr>
          </w:p>
        </w:tc>
        <w:tc>
          <w:tcPr>
            <w:tcW w:w="2250" w:type="dxa"/>
          </w:tcPr>
          <w:p w14:paraId="521E891C" w14:textId="0FCBD940" w:rsidR="008A311A" w:rsidRDefault="003D4ACF" w:rsidP="0022554A">
            <w:pPr>
              <w:tabs>
                <w:tab w:val="left" w:pos="5400"/>
              </w:tabs>
              <w:rPr>
                <w:sz w:val="20"/>
              </w:rPr>
            </w:pPr>
            <w:r>
              <w:rPr>
                <w:sz w:val="20"/>
              </w:rPr>
              <w:lastRenderedPageBreak/>
              <w:t xml:space="preserve">7.1: A complete list of codes and algorithms used to classify exposures, outcomes, confounders, and effect modifiers should be provided. If these cannot be reported, an </w:t>
            </w:r>
            <w:r>
              <w:rPr>
                <w:sz w:val="20"/>
              </w:rPr>
              <w:lastRenderedPageBreak/>
              <w:t>explanation should be provided</w:t>
            </w:r>
          </w:p>
        </w:tc>
        <w:tc>
          <w:tcPr>
            <w:tcW w:w="1260" w:type="dxa"/>
          </w:tcPr>
          <w:p w14:paraId="26316C8B" w14:textId="77777777" w:rsidR="008A311A" w:rsidRDefault="008A311A" w:rsidP="0022554A">
            <w:pPr>
              <w:tabs>
                <w:tab w:val="left" w:pos="5400"/>
              </w:tabs>
              <w:rPr>
                <w:sz w:val="20"/>
              </w:rPr>
            </w:pPr>
          </w:p>
        </w:tc>
        <w:tc>
          <w:tcPr>
            <w:tcW w:w="2970" w:type="dxa"/>
          </w:tcPr>
          <w:p w14:paraId="744CE5D3" w14:textId="6974097A" w:rsidR="006A6E5B" w:rsidRDefault="007E526A" w:rsidP="006A6E5B">
            <w:pPr>
              <w:tabs>
                <w:tab w:val="left" w:pos="5400"/>
              </w:tabs>
              <w:rPr>
                <w:sz w:val="20"/>
              </w:rPr>
            </w:pPr>
            <w:r>
              <w:rPr>
                <w:sz w:val="20"/>
              </w:rPr>
              <w:t xml:space="preserve">7.1: </w:t>
            </w:r>
            <w:r w:rsidR="006A6E5B">
              <w:rPr>
                <w:sz w:val="20"/>
              </w:rPr>
              <w:t>N/A All reported non-polio AFP cases &lt;36 months in Pakistan were included in the analysis. These were extracted from the Polio Information System at the World Health Organization.</w:t>
            </w:r>
          </w:p>
          <w:p w14:paraId="3E9603C5" w14:textId="77777777" w:rsidR="008A311A" w:rsidRDefault="008A311A" w:rsidP="0022554A">
            <w:pPr>
              <w:tabs>
                <w:tab w:val="left" w:pos="5400"/>
              </w:tabs>
              <w:rPr>
                <w:sz w:val="20"/>
              </w:rPr>
            </w:pPr>
          </w:p>
        </w:tc>
      </w:tr>
      <w:tr w:rsidR="00343729" w:rsidRPr="0022554A" w14:paraId="7B93BA28" w14:textId="1C1B7609" w:rsidTr="0032334D">
        <w:trPr>
          <w:trHeight w:val="294"/>
        </w:trPr>
        <w:tc>
          <w:tcPr>
            <w:tcW w:w="1518" w:type="dxa"/>
          </w:tcPr>
          <w:p w14:paraId="37AA9C5E" w14:textId="6C4552D3" w:rsidR="008A311A" w:rsidRPr="0022554A" w:rsidRDefault="008A311A" w:rsidP="0022554A">
            <w:pPr>
              <w:tabs>
                <w:tab w:val="left" w:pos="5400"/>
              </w:tabs>
              <w:rPr>
                <w:bCs/>
                <w:sz w:val="20"/>
              </w:rPr>
            </w:pPr>
            <w:bookmarkStart w:id="28" w:name="bold17"/>
            <w:bookmarkStart w:id="29" w:name="italic18"/>
            <w:bookmarkEnd w:id="26"/>
            <w:bookmarkEnd w:id="27"/>
            <w:r w:rsidRPr="0022554A">
              <w:rPr>
                <w:bCs/>
                <w:sz w:val="20"/>
              </w:rPr>
              <w:lastRenderedPageBreak/>
              <w:t>Data sources/</w:t>
            </w:r>
            <w:bookmarkStart w:id="30" w:name="bold18"/>
            <w:bookmarkStart w:id="31" w:name="italic19"/>
            <w:bookmarkEnd w:id="28"/>
            <w:bookmarkEnd w:id="29"/>
            <w:r>
              <w:rPr>
                <w:bCs/>
                <w:sz w:val="20"/>
              </w:rPr>
              <w:t xml:space="preserve"> </w:t>
            </w:r>
            <w:r w:rsidRPr="0022554A">
              <w:rPr>
                <w:bCs/>
                <w:sz w:val="20"/>
              </w:rPr>
              <w:t>measurement</w:t>
            </w:r>
            <w:bookmarkEnd w:id="30"/>
            <w:bookmarkEnd w:id="31"/>
          </w:p>
        </w:tc>
        <w:tc>
          <w:tcPr>
            <w:tcW w:w="616" w:type="dxa"/>
          </w:tcPr>
          <w:p w14:paraId="273D9A91" w14:textId="77777777" w:rsidR="008A311A" w:rsidRPr="0022554A" w:rsidRDefault="008A311A" w:rsidP="0022554A">
            <w:pPr>
              <w:tabs>
                <w:tab w:val="left" w:pos="5400"/>
              </w:tabs>
              <w:jc w:val="center"/>
              <w:rPr>
                <w:sz w:val="20"/>
              </w:rPr>
            </w:pPr>
            <w:r w:rsidRPr="0022554A">
              <w:rPr>
                <w:sz w:val="20"/>
              </w:rPr>
              <w:t>8</w:t>
            </w:r>
            <w:bookmarkStart w:id="32" w:name="bold19"/>
            <w:r w:rsidRPr="0022554A">
              <w:rPr>
                <w:bCs/>
                <w:sz w:val="20"/>
              </w:rPr>
              <w:t>*</w:t>
            </w:r>
            <w:bookmarkEnd w:id="32"/>
          </w:p>
        </w:tc>
        <w:tc>
          <w:tcPr>
            <w:tcW w:w="1904" w:type="dxa"/>
          </w:tcPr>
          <w:p w14:paraId="015F6D0B" w14:textId="77777777" w:rsidR="008A311A" w:rsidRPr="0022554A" w:rsidRDefault="008A311A" w:rsidP="0022554A">
            <w:pPr>
              <w:tabs>
                <w:tab w:val="left" w:pos="5400"/>
              </w:tabs>
              <w:rPr>
                <w:sz w:val="20"/>
              </w:rPr>
            </w:pPr>
            <w:r w:rsidRPr="0022554A">
              <w:rPr>
                <w:i/>
                <w:sz w:val="20"/>
              </w:rPr>
              <w:t xml:space="preserve"> </w:t>
            </w:r>
            <w:r w:rsidRPr="0022554A">
              <w:rPr>
                <w:sz w:val="20"/>
              </w:rPr>
              <w:t xml:space="preserve">For each variable of interest, give sources </w:t>
            </w:r>
            <w:r w:rsidRPr="0022554A">
              <w:rPr>
                <w:sz w:val="20"/>
              </w:rPr>
              <w:lastRenderedPageBreak/>
              <w:t>of data and details of methods of assessment (measurement). Describe comparability of assessment methods if there is more than one group</w:t>
            </w:r>
          </w:p>
        </w:tc>
        <w:tc>
          <w:tcPr>
            <w:tcW w:w="1350" w:type="dxa"/>
          </w:tcPr>
          <w:p w14:paraId="18A153A0" w14:textId="77777777" w:rsidR="008A311A" w:rsidRDefault="0032334D" w:rsidP="0022554A">
            <w:pPr>
              <w:tabs>
                <w:tab w:val="left" w:pos="5400"/>
              </w:tabs>
              <w:rPr>
                <w:sz w:val="20"/>
              </w:rPr>
            </w:pPr>
            <w:r>
              <w:rPr>
                <w:sz w:val="20"/>
              </w:rPr>
              <w:lastRenderedPageBreak/>
              <w:t>Methods, paragraph 1</w:t>
            </w:r>
          </w:p>
          <w:p w14:paraId="0011D98D" w14:textId="77777777" w:rsidR="0032334D" w:rsidRDefault="0032334D" w:rsidP="0022554A">
            <w:pPr>
              <w:tabs>
                <w:tab w:val="left" w:pos="5400"/>
              </w:tabs>
              <w:rPr>
                <w:sz w:val="20"/>
              </w:rPr>
            </w:pPr>
          </w:p>
          <w:p w14:paraId="47D3A115" w14:textId="77777777" w:rsidR="0032334D" w:rsidRDefault="0032334D" w:rsidP="0022554A">
            <w:pPr>
              <w:tabs>
                <w:tab w:val="left" w:pos="5400"/>
              </w:tabs>
              <w:rPr>
                <w:sz w:val="20"/>
              </w:rPr>
            </w:pPr>
          </w:p>
          <w:p w14:paraId="1CD77893" w14:textId="77777777" w:rsidR="0032334D" w:rsidRDefault="0032334D" w:rsidP="0022554A">
            <w:pPr>
              <w:tabs>
                <w:tab w:val="left" w:pos="5400"/>
              </w:tabs>
              <w:rPr>
                <w:sz w:val="20"/>
              </w:rPr>
            </w:pPr>
          </w:p>
          <w:p w14:paraId="394660D0" w14:textId="11396DA1" w:rsidR="0032334D" w:rsidRPr="0032334D" w:rsidRDefault="0032334D" w:rsidP="0022554A">
            <w:pPr>
              <w:tabs>
                <w:tab w:val="left" w:pos="5400"/>
              </w:tabs>
              <w:rPr>
                <w:sz w:val="20"/>
              </w:rPr>
            </w:pPr>
            <w:r>
              <w:rPr>
                <w:sz w:val="20"/>
              </w:rPr>
              <w:t>Methods, paragraph 3</w:t>
            </w:r>
          </w:p>
        </w:tc>
        <w:tc>
          <w:tcPr>
            <w:tcW w:w="3330" w:type="dxa"/>
          </w:tcPr>
          <w:p w14:paraId="32A43C71" w14:textId="2E8F1158" w:rsidR="008A311A" w:rsidRDefault="006A6E5B" w:rsidP="006A6E5B">
            <w:pPr>
              <w:tabs>
                <w:tab w:val="left" w:pos="5400"/>
              </w:tabs>
              <w:rPr>
                <w:i/>
                <w:sz w:val="20"/>
              </w:rPr>
            </w:pPr>
            <w:r w:rsidRPr="006A6E5B">
              <w:rPr>
                <w:i/>
                <w:sz w:val="20"/>
              </w:rPr>
              <w:lastRenderedPageBreak/>
              <w:t xml:space="preserve">National, provincial and district boundaries for Pakistan were </w:t>
            </w:r>
            <w:r w:rsidRPr="006A6E5B">
              <w:rPr>
                <w:i/>
                <w:sz w:val="20"/>
              </w:rPr>
              <w:lastRenderedPageBreak/>
              <w:t xml:space="preserve">obtained from the World Health Organization (WHO). </w:t>
            </w:r>
          </w:p>
          <w:p w14:paraId="41992EF1" w14:textId="77777777" w:rsidR="006A6E5B" w:rsidRDefault="006A6E5B" w:rsidP="006A6E5B">
            <w:pPr>
              <w:tabs>
                <w:tab w:val="left" w:pos="5400"/>
              </w:tabs>
              <w:rPr>
                <w:i/>
                <w:sz w:val="20"/>
              </w:rPr>
            </w:pPr>
          </w:p>
          <w:p w14:paraId="5509FF4B" w14:textId="44DF00F3" w:rsidR="006A6E5B" w:rsidRPr="006A6E5B" w:rsidRDefault="006A6E5B" w:rsidP="006A6E5B">
            <w:pPr>
              <w:rPr>
                <w:i/>
                <w:sz w:val="20"/>
              </w:rPr>
            </w:pPr>
            <w:r w:rsidRPr="006A6E5B">
              <w:rPr>
                <w:i/>
                <w:sz w:val="20"/>
              </w:rPr>
              <w:t xml:space="preserve">The National Polio Emergency Operations </w:t>
            </w:r>
            <w:proofErr w:type="spellStart"/>
            <w:r w:rsidRPr="006A6E5B">
              <w:rPr>
                <w:i/>
                <w:sz w:val="20"/>
              </w:rPr>
              <w:t>Center</w:t>
            </w:r>
            <w:proofErr w:type="spellEnd"/>
            <w:r w:rsidRPr="006A6E5B">
              <w:rPr>
                <w:i/>
                <w:sz w:val="20"/>
              </w:rPr>
              <w:t xml:space="preserve"> in Pakistan maintains a calendar of implemented and planned SIAs in Pakistan. The calendar includes district-level information on the dates of SIA implementation and the vaccine type used. We obtained data for the SIAs implemented or planned from January 2010 to June 2017. </w:t>
            </w:r>
          </w:p>
        </w:tc>
        <w:tc>
          <w:tcPr>
            <w:tcW w:w="2250" w:type="dxa"/>
          </w:tcPr>
          <w:p w14:paraId="38020546" w14:textId="77777777" w:rsidR="008A311A" w:rsidRPr="00C85D0B" w:rsidRDefault="008A311A" w:rsidP="0022554A">
            <w:pPr>
              <w:tabs>
                <w:tab w:val="left" w:pos="5400"/>
              </w:tabs>
              <w:rPr>
                <w:i/>
                <w:sz w:val="20"/>
              </w:rPr>
            </w:pPr>
          </w:p>
        </w:tc>
        <w:tc>
          <w:tcPr>
            <w:tcW w:w="1260" w:type="dxa"/>
          </w:tcPr>
          <w:p w14:paraId="01245468" w14:textId="77777777" w:rsidR="008A311A" w:rsidRPr="00C85D0B" w:rsidRDefault="008A311A" w:rsidP="0022554A">
            <w:pPr>
              <w:tabs>
                <w:tab w:val="left" w:pos="5400"/>
              </w:tabs>
              <w:rPr>
                <w:i/>
                <w:sz w:val="20"/>
              </w:rPr>
            </w:pPr>
          </w:p>
        </w:tc>
        <w:tc>
          <w:tcPr>
            <w:tcW w:w="2970" w:type="dxa"/>
          </w:tcPr>
          <w:p w14:paraId="648BE619" w14:textId="77777777" w:rsidR="008A311A" w:rsidRPr="00C85D0B" w:rsidRDefault="008A311A" w:rsidP="0022554A">
            <w:pPr>
              <w:tabs>
                <w:tab w:val="left" w:pos="5400"/>
              </w:tabs>
              <w:rPr>
                <w:i/>
                <w:sz w:val="20"/>
              </w:rPr>
            </w:pPr>
          </w:p>
        </w:tc>
      </w:tr>
      <w:tr w:rsidR="00343729" w:rsidRPr="0022554A" w14:paraId="6C2052AB" w14:textId="66073B13" w:rsidTr="0032334D">
        <w:tc>
          <w:tcPr>
            <w:tcW w:w="1518" w:type="dxa"/>
          </w:tcPr>
          <w:p w14:paraId="6D598F88" w14:textId="61AF8FF1" w:rsidR="008A311A" w:rsidRPr="0022554A" w:rsidRDefault="008A311A" w:rsidP="0022554A">
            <w:pPr>
              <w:tabs>
                <w:tab w:val="left" w:pos="5400"/>
              </w:tabs>
              <w:rPr>
                <w:bCs/>
                <w:color w:val="000000"/>
                <w:sz w:val="20"/>
              </w:rPr>
            </w:pPr>
            <w:bookmarkStart w:id="33" w:name="bold20" w:colFirst="0" w:colLast="0"/>
            <w:bookmarkStart w:id="34" w:name="italic20" w:colFirst="0" w:colLast="0"/>
            <w:r w:rsidRPr="0022554A">
              <w:rPr>
                <w:bCs/>
                <w:color w:val="000000"/>
                <w:sz w:val="20"/>
              </w:rPr>
              <w:lastRenderedPageBreak/>
              <w:t>Bias</w:t>
            </w:r>
          </w:p>
        </w:tc>
        <w:tc>
          <w:tcPr>
            <w:tcW w:w="616" w:type="dxa"/>
          </w:tcPr>
          <w:p w14:paraId="1FE4501D" w14:textId="77777777" w:rsidR="008A311A" w:rsidRPr="0022554A" w:rsidRDefault="008A311A" w:rsidP="0022554A">
            <w:pPr>
              <w:tabs>
                <w:tab w:val="left" w:pos="5400"/>
              </w:tabs>
              <w:jc w:val="center"/>
              <w:rPr>
                <w:sz w:val="20"/>
              </w:rPr>
            </w:pPr>
            <w:r w:rsidRPr="0022554A">
              <w:rPr>
                <w:sz w:val="20"/>
              </w:rPr>
              <w:t>9</w:t>
            </w:r>
          </w:p>
        </w:tc>
        <w:tc>
          <w:tcPr>
            <w:tcW w:w="1904" w:type="dxa"/>
          </w:tcPr>
          <w:p w14:paraId="14E23E2E" w14:textId="77777777" w:rsidR="008A311A" w:rsidRPr="0022554A" w:rsidRDefault="008A311A" w:rsidP="0022554A">
            <w:pPr>
              <w:tabs>
                <w:tab w:val="left" w:pos="5400"/>
              </w:tabs>
              <w:rPr>
                <w:color w:val="000000"/>
                <w:sz w:val="20"/>
              </w:rPr>
            </w:pPr>
            <w:r w:rsidRPr="0022554A">
              <w:rPr>
                <w:color w:val="000000"/>
                <w:sz w:val="20"/>
              </w:rPr>
              <w:t>Describe any efforts to address potential sources of bias</w:t>
            </w:r>
          </w:p>
        </w:tc>
        <w:tc>
          <w:tcPr>
            <w:tcW w:w="1350" w:type="dxa"/>
          </w:tcPr>
          <w:p w14:paraId="1004F193" w14:textId="77777777" w:rsidR="008A311A" w:rsidRDefault="008A311A" w:rsidP="0022554A">
            <w:pPr>
              <w:tabs>
                <w:tab w:val="left" w:pos="5400"/>
              </w:tabs>
              <w:rPr>
                <w:color w:val="000000"/>
                <w:sz w:val="20"/>
              </w:rPr>
            </w:pPr>
          </w:p>
        </w:tc>
        <w:tc>
          <w:tcPr>
            <w:tcW w:w="3330" w:type="dxa"/>
          </w:tcPr>
          <w:p w14:paraId="75D3D57A" w14:textId="7055AFA5" w:rsidR="008A311A" w:rsidRDefault="008F1809" w:rsidP="0022554A">
            <w:pPr>
              <w:tabs>
                <w:tab w:val="left" w:pos="5400"/>
              </w:tabs>
              <w:rPr>
                <w:i/>
                <w:color w:val="000000"/>
                <w:sz w:val="20"/>
              </w:rPr>
            </w:pPr>
            <w:r>
              <w:rPr>
                <w:color w:val="000000"/>
                <w:sz w:val="20"/>
              </w:rPr>
              <w:t>N/A</w:t>
            </w:r>
          </w:p>
          <w:p w14:paraId="5AB1A553" w14:textId="77777777" w:rsidR="008A311A" w:rsidRPr="00AA7D29" w:rsidRDefault="008A311A" w:rsidP="0022554A">
            <w:pPr>
              <w:tabs>
                <w:tab w:val="left" w:pos="5400"/>
              </w:tabs>
              <w:rPr>
                <w:i/>
                <w:color w:val="000000"/>
                <w:sz w:val="20"/>
              </w:rPr>
            </w:pPr>
          </w:p>
        </w:tc>
        <w:tc>
          <w:tcPr>
            <w:tcW w:w="2250" w:type="dxa"/>
          </w:tcPr>
          <w:p w14:paraId="1BFC2E27" w14:textId="77777777" w:rsidR="008A311A" w:rsidRDefault="008A311A" w:rsidP="0022554A">
            <w:pPr>
              <w:tabs>
                <w:tab w:val="left" w:pos="5400"/>
              </w:tabs>
              <w:rPr>
                <w:color w:val="000000"/>
                <w:sz w:val="20"/>
              </w:rPr>
            </w:pPr>
          </w:p>
        </w:tc>
        <w:tc>
          <w:tcPr>
            <w:tcW w:w="1260" w:type="dxa"/>
          </w:tcPr>
          <w:p w14:paraId="07C0910E" w14:textId="77777777" w:rsidR="008A311A" w:rsidRDefault="008A311A" w:rsidP="0022554A">
            <w:pPr>
              <w:tabs>
                <w:tab w:val="left" w:pos="5400"/>
              </w:tabs>
              <w:rPr>
                <w:color w:val="000000"/>
                <w:sz w:val="20"/>
              </w:rPr>
            </w:pPr>
          </w:p>
        </w:tc>
        <w:tc>
          <w:tcPr>
            <w:tcW w:w="2970" w:type="dxa"/>
          </w:tcPr>
          <w:p w14:paraId="3E723A9E" w14:textId="77777777" w:rsidR="008A311A" w:rsidRDefault="008A311A" w:rsidP="0022554A">
            <w:pPr>
              <w:tabs>
                <w:tab w:val="left" w:pos="5400"/>
              </w:tabs>
              <w:rPr>
                <w:color w:val="000000"/>
                <w:sz w:val="20"/>
              </w:rPr>
            </w:pPr>
          </w:p>
        </w:tc>
      </w:tr>
      <w:tr w:rsidR="00343729" w:rsidRPr="0022554A" w14:paraId="73BC0A98" w14:textId="3F3F9CC2" w:rsidTr="0032334D">
        <w:tc>
          <w:tcPr>
            <w:tcW w:w="1518" w:type="dxa"/>
          </w:tcPr>
          <w:p w14:paraId="2F104B14" w14:textId="77777777" w:rsidR="008A311A" w:rsidRPr="0022554A" w:rsidRDefault="008A311A" w:rsidP="0022554A">
            <w:pPr>
              <w:tabs>
                <w:tab w:val="left" w:pos="5400"/>
              </w:tabs>
              <w:rPr>
                <w:bCs/>
                <w:sz w:val="20"/>
              </w:rPr>
            </w:pPr>
            <w:bookmarkStart w:id="35" w:name="bold21" w:colFirst="0" w:colLast="0"/>
            <w:bookmarkStart w:id="36" w:name="italic21" w:colFirst="0" w:colLast="0"/>
            <w:bookmarkEnd w:id="33"/>
            <w:bookmarkEnd w:id="34"/>
            <w:r w:rsidRPr="0022554A">
              <w:rPr>
                <w:bCs/>
                <w:sz w:val="20"/>
              </w:rPr>
              <w:t>Study size</w:t>
            </w:r>
          </w:p>
        </w:tc>
        <w:tc>
          <w:tcPr>
            <w:tcW w:w="616" w:type="dxa"/>
          </w:tcPr>
          <w:p w14:paraId="1F1D19E8" w14:textId="77777777" w:rsidR="008A311A" w:rsidRPr="0022554A" w:rsidRDefault="008A311A" w:rsidP="0022554A">
            <w:pPr>
              <w:tabs>
                <w:tab w:val="left" w:pos="5400"/>
              </w:tabs>
              <w:jc w:val="center"/>
              <w:rPr>
                <w:sz w:val="20"/>
              </w:rPr>
            </w:pPr>
            <w:r w:rsidRPr="0022554A">
              <w:rPr>
                <w:sz w:val="20"/>
              </w:rPr>
              <w:t>10</w:t>
            </w:r>
          </w:p>
        </w:tc>
        <w:tc>
          <w:tcPr>
            <w:tcW w:w="1904" w:type="dxa"/>
          </w:tcPr>
          <w:p w14:paraId="3A779261" w14:textId="77777777" w:rsidR="008A311A" w:rsidRPr="0022554A" w:rsidRDefault="008A311A" w:rsidP="0022554A">
            <w:pPr>
              <w:tabs>
                <w:tab w:val="left" w:pos="5400"/>
              </w:tabs>
              <w:rPr>
                <w:sz w:val="20"/>
              </w:rPr>
            </w:pPr>
            <w:r w:rsidRPr="0022554A">
              <w:rPr>
                <w:sz w:val="20"/>
              </w:rPr>
              <w:t>Explain how the study size was arrived at</w:t>
            </w:r>
          </w:p>
        </w:tc>
        <w:tc>
          <w:tcPr>
            <w:tcW w:w="1350" w:type="dxa"/>
          </w:tcPr>
          <w:p w14:paraId="2A6C6F6D" w14:textId="77777777" w:rsidR="008A311A" w:rsidRDefault="008A311A" w:rsidP="0022554A">
            <w:pPr>
              <w:tabs>
                <w:tab w:val="left" w:pos="5400"/>
              </w:tabs>
              <w:rPr>
                <w:sz w:val="20"/>
              </w:rPr>
            </w:pPr>
          </w:p>
        </w:tc>
        <w:tc>
          <w:tcPr>
            <w:tcW w:w="3330" w:type="dxa"/>
          </w:tcPr>
          <w:p w14:paraId="1DFC50FF" w14:textId="149AEE5C" w:rsidR="008A311A" w:rsidRPr="0022554A" w:rsidRDefault="008A311A" w:rsidP="008A311A">
            <w:pPr>
              <w:tabs>
                <w:tab w:val="left" w:pos="5400"/>
              </w:tabs>
              <w:rPr>
                <w:sz w:val="20"/>
              </w:rPr>
            </w:pPr>
            <w:r>
              <w:rPr>
                <w:sz w:val="20"/>
              </w:rPr>
              <w:t>N/A This is an observational study based upon OPV-dose histories from all reported non-polio AFP cases &lt;36 months in Pakistan (see section above)</w:t>
            </w:r>
          </w:p>
        </w:tc>
        <w:tc>
          <w:tcPr>
            <w:tcW w:w="2250" w:type="dxa"/>
          </w:tcPr>
          <w:p w14:paraId="2F4E3101" w14:textId="77777777" w:rsidR="008A311A" w:rsidRDefault="008A311A" w:rsidP="0022554A">
            <w:pPr>
              <w:tabs>
                <w:tab w:val="left" w:pos="5400"/>
              </w:tabs>
              <w:rPr>
                <w:sz w:val="20"/>
              </w:rPr>
            </w:pPr>
          </w:p>
        </w:tc>
        <w:tc>
          <w:tcPr>
            <w:tcW w:w="1260" w:type="dxa"/>
          </w:tcPr>
          <w:p w14:paraId="113D442B" w14:textId="77777777" w:rsidR="008A311A" w:rsidRDefault="008A311A" w:rsidP="0022554A">
            <w:pPr>
              <w:tabs>
                <w:tab w:val="left" w:pos="5400"/>
              </w:tabs>
              <w:rPr>
                <w:sz w:val="20"/>
              </w:rPr>
            </w:pPr>
          </w:p>
        </w:tc>
        <w:tc>
          <w:tcPr>
            <w:tcW w:w="2970" w:type="dxa"/>
          </w:tcPr>
          <w:p w14:paraId="066DA4C2" w14:textId="77777777" w:rsidR="008A311A" w:rsidRDefault="008A311A" w:rsidP="0022554A">
            <w:pPr>
              <w:tabs>
                <w:tab w:val="left" w:pos="5400"/>
              </w:tabs>
              <w:rPr>
                <w:sz w:val="20"/>
              </w:rPr>
            </w:pPr>
          </w:p>
        </w:tc>
      </w:tr>
      <w:tr w:rsidR="00343729" w:rsidRPr="0022554A" w14:paraId="27C0CB55" w14:textId="77777777" w:rsidTr="0032334D">
        <w:tc>
          <w:tcPr>
            <w:tcW w:w="1518" w:type="dxa"/>
          </w:tcPr>
          <w:p w14:paraId="0B695644" w14:textId="0F315864" w:rsidR="003D4ACF" w:rsidRPr="0022554A" w:rsidRDefault="003D4ACF" w:rsidP="0022554A">
            <w:pPr>
              <w:tabs>
                <w:tab w:val="left" w:pos="5400"/>
              </w:tabs>
              <w:rPr>
                <w:bCs/>
                <w:sz w:val="20"/>
              </w:rPr>
            </w:pPr>
            <w:r w:rsidRPr="0022554A">
              <w:rPr>
                <w:bCs/>
                <w:sz w:val="20"/>
              </w:rPr>
              <w:t>Quantitative variables</w:t>
            </w:r>
          </w:p>
        </w:tc>
        <w:tc>
          <w:tcPr>
            <w:tcW w:w="616" w:type="dxa"/>
          </w:tcPr>
          <w:p w14:paraId="631F1943" w14:textId="73189BF6" w:rsidR="003D4ACF" w:rsidRPr="0022554A" w:rsidRDefault="003D4ACF" w:rsidP="0022554A">
            <w:pPr>
              <w:tabs>
                <w:tab w:val="left" w:pos="5400"/>
              </w:tabs>
              <w:jc w:val="center"/>
              <w:rPr>
                <w:sz w:val="20"/>
              </w:rPr>
            </w:pPr>
            <w:r w:rsidRPr="0022554A">
              <w:rPr>
                <w:sz w:val="20"/>
              </w:rPr>
              <w:t>11</w:t>
            </w:r>
          </w:p>
        </w:tc>
        <w:tc>
          <w:tcPr>
            <w:tcW w:w="1904" w:type="dxa"/>
          </w:tcPr>
          <w:p w14:paraId="3B18FFC6" w14:textId="12242FF2" w:rsidR="003D4ACF" w:rsidRPr="0022554A" w:rsidRDefault="003D4ACF" w:rsidP="0022554A">
            <w:pPr>
              <w:tabs>
                <w:tab w:val="left" w:pos="5400"/>
              </w:tabs>
              <w:rPr>
                <w:sz w:val="20"/>
              </w:rPr>
            </w:pPr>
            <w:r w:rsidRPr="0022554A">
              <w:rPr>
                <w:sz w:val="20"/>
              </w:rPr>
              <w:t>Explain how quantitative variables were handled in the analyses. If applicable, describe which groupings were chosen and why</w:t>
            </w:r>
          </w:p>
        </w:tc>
        <w:tc>
          <w:tcPr>
            <w:tcW w:w="1350" w:type="dxa"/>
          </w:tcPr>
          <w:p w14:paraId="49192000" w14:textId="77777777" w:rsidR="003D4ACF" w:rsidRDefault="003D4ACF" w:rsidP="0022554A">
            <w:pPr>
              <w:tabs>
                <w:tab w:val="left" w:pos="5400"/>
              </w:tabs>
              <w:rPr>
                <w:sz w:val="20"/>
              </w:rPr>
            </w:pPr>
          </w:p>
        </w:tc>
        <w:tc>
          <w:tcPr>
            <w:tcW w:w="3330" w:type="dxa"/>
          </w:tcPr>
          <w:p w14:paraId="63ED8E5E" w14:textId="115008E5" w:rsidR="003D4ACF" w:rsidRDefault="003D4ACF" w:rsidP="008A311A">
            <w:pPr>
              <w:tabs>
                <w:tab w:val="left" w:pos="5400"/>
              </w:tabs>
              <w:rPr>
                <w:sz w:val="20"/>
              </w:rPr>
            </w:pPr>
            <w:r w:rsidRPr="00376EB8">
              <w:rPr>
                <w:sz w:val="20"/>
              </w:rPr>
              <w:t>N/A</w:t>
            </w:r>
          </w:p>
        </w:tc>
        <w:tc>
          <w:tcPr>
            <w:tcW w:w="2250" w:type="dxa"/>
          </w:tcPr>
          <w:p w14:paraId="2B7B9B58" w14:textId="77777777" w:rsidR="003D4ACF" w:rsidRDefault="003D4ACF" w:rsidP="0022554A">
            <w:pPr>
              <w:tabs>
                <w:tab w:val="left" w:pos="5400"/>
              </w:tabs>
              <w:rPr>
                <w:sz w:val="20"/>
              </w:rPr>
            </w:pPr>
          </w:p>
        </w:tc>
        <w:tc>
          <w:tcPr>
            <w:tcW w:w="1260" w:type="dxa"/>
          </w:tcPr>
          <w:p w14:paraId="400347B9" w14:textId="77777777" w:rsidR="003D4ACF" w:rsidRDefault="003D4ACF" w:rsidP="0022554A">
            <w:pPr>
              <w:tabs>
                <w:tab w:val="left" w:pos="5400"/>
              </w:tabs>
              <w:rPr>
                <w:sz w:val="20"/>
              </w:rPr>
            </w:pPr>
          </w:p>
        </w:tc>
        <w:tc>
          <w:tcPr>
            <w:tcW w:w="2970" w:type="dxa"/>
          </w:tcPr>
          <w:p w14:paraId="58E36C5B" w14:textId="77777777" w:rsidR="003D4ACF" w:rsidRDefault="003D4ACF" w:rsidP="0022554A">
            <w:pPr>
              <w:tabs>
                <w:tab w:val="left" w:pos="5400"/>
              </w:tabs>
              <w:rPr>
                <w:sz w:val="20"/>
              </w:rPr>
            </w:pPr>
          </w:p>
        </w:tc>
      </w:tr>
      <w:tr w:rsidR="00343729" w:rsidRPr="0022554A" w14:paraId="384FD08E" w14:textId="77777777" w:rsidTr="0032334D">
        <w:tc>
          <w:tcPr>
            <w:tcW w:w="1518" w:type="dxa"/>
          </w:tcPr>
          <w:p w14:paraId="2564240A" w14:textId="572E1C1A" w:rsidR="003D4ACF" w:rsidRPr="0022554A" w:rsidRDefault="003D4ACF" w:rsidP="0022554A">
            <w:pPr>
              <w:tabs>
                <w:tab w:val="left" w:pos="5400"/>
              </w:tabs>
              <w:rPr>
                <w:bCs/>
                <w:sz w:val="20"/>
              </w:rPr>
            </w:pPr>
            <w:r w:rsidRPr="0022554A">
              <w:rPr>
                <w:sz w:val="20"/>
              </w:rPr>
              <w:lastRenderedPageBreak/>
              <w:t>Statistical methods</w:t>
            </w:r>
          </w:p>
        </w:tc>
        <w:tc>
          <w:tcPr>
            <w:tcW w:w="616" w:type="dxa"/>
          </w:tcPr>
          <w:p w14:paraId="0DC75101" w14:textId="1EF8EE22" w:rsidR="003D4ACF" w:rsidRPr="0022554A" w:rsidRDefault="003D4ACF" w:rsidP="0022554A">
            <w:pPr>
              <w:tabs>
                <w:tab w:val="left" w:pos="5400"/>
              </w:tabs>
              <w:jc w:val="center"/>
              <w:rPr>
                <w:sz w:val="20"/>
              </w:rPr>
            </w:pPr>
            <w:r>
              <w:rPr>
                <w:sz w:val="20"/>
              </w:rPr>
              <w:t>12</w:t>
            </w:r>
          </w:p>
        </w:tc>
        <w:tc>
          <w:tcPr>
            <w:tcW w:w="1904" w:type="dxa"/>
          </w:tcPr>
          <w:p w14:paraId="71B6BC51" w14:textId="77777777" w:rsidR="003D4ACF" w:rsidRDefault="003D4ACF"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p w14:paraId="0DB52811" w14:textId="77777777" w:rsidR="003D4ACF" w:rsidRDefault="003D4ACF" w:rsidP="0022554A">
            <w:pPr>
              <w:tabs>
                <w:tab w:val="left" w:pos="5400"/>
              </w:tabs>
              <w:rPr>
                <w:sz w:val="20"/>
              </w:rPr>
            </w:pPr>
          </w:p>
          <w:p w14:paraId="61343D83" w14:textId="77777777" w:rsidR="003D4ACF" w:rsidRDefault="003D4ACF"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p w14:paraId="2C28A3AE" w14:textId="77777777" w:rsidR="003D4ACF" w:rsidRDefault="003D4ACF" w:rsidP="0022554A">
            <w:pPr>
              <w:tabs>
                <w:tab w:val="left" w:pos="5400"/>
              </w:tabs>
              <w:rPr>
                <w:sz w:val="20"/>
              </w:rPr>
            </w:pPr>
          </w:p>
          <w:p w14:paraId="5A2264D0" w14:textId="77777777" w:rsidR="003D4ACF" w:rsidRDefault="003D4ACF" w:rsidP="0022554A">
            <w:pPr>
              <w:tabs>
                <w:tab w:val="left" w:pos="5400"/>
              </w:tabs>
              <w:rPr>
                <w:sz w:val="20"/>
              </w:rPr>
            </w:pPr>
            <w:r w:rsidRPr="0022554A">
              <w:rPr>
                <w:sz w:val="20"/>
              </w:rPr>
              <w:t>(</w:t>
            </w:r>
            <w:r w:rsidRPr="0022554A">
              <w:rPr>
                <w:i/>
                <w:sz w:val="20"/>
              </w:rPr>
              <w:t>c</w:t>
            </w:r>
            <w:r w:rsidRPr="0022554A">
              <w:rPr>
                <w:sz w:val="20"/>
              </w:rPr>
              <w:t>) Explain how missing data were addressed</w:t>
            </w:r>
          </w:p>
          <w:p w14:paraId="748259C6" w14:textId="77777777" w:rsidR="003D4ACF" w:rsidRDefault="003D4ACF" w:rsidP="0022554A">
            <w:pPr>
              <w:tabs>
                <w:tab w:val="left" w:pos="5400"/>
              </w:tabs>
              <w:rPr>
                <w:sz w:val="20"/>
              </w:rPr>
            </w:pPr>
          </w:p>
          <w:p w14:paraId="3ED8232A" w14:textId="77777777" w:rsidR="003D4ACF" w:rsidRPr="0022554A" w:rsidRDefault="003D4ACF" w:rsidP="003D4ACF">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4C9E46B" w14:textId="77777777" w:rsidR="003D4ACF" w:rsidRPr="0022554A" w:rsidRDefault="003D4ACF" w:rsidP="003D4ACF">
            <w:pPr>
              <w:tabs>
                <w:tab w:val="left" w:pos="5400"/>
              </w:tabs>
              <w:rPr>
                <w:sz w:val="20"/>
              </w:rPr>
            </w:pPr>
            <w:r w:rsidRPr="0022554A">
              <w:rPr>
                <w:bCs/>
                <w:i/>
                <w:sz w:val="20"/>
              </w:rPr>
              <w:t>Case-control study</w:t>
            </w:r>
            <w:r w:rsidRPr="0022554A">
              <w:rPr>
                <w:sz w:val="20"/>
              </w:rPr>
              <w:t>—If applicable, explain how matching of cases and controls was addressed</w:t>
            </w:r>
          </w:p>
          <w:p w14:paraId="603416C3" w14:textId="77777777" w:rsidR="003D4ACF" w:rsidRDefault="003D4ACF" w:rsidP="003D4ACF">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p w14:paraId="495A27D5" w14:textId="77777777" w:rsidR="003D4ACF" w:rsidRDefault="003D4ACF" w:rsidP="003D4ACF">
            <w:pPr>
              <w:tabs>
                <w:tab w:val="left" w:pos="5400"/>
              </w:tabs>
              <w:rPr>
                <w:sz w:val="20"/>
              </w:rPr>
            </w:pPr>
          </w:p>
          <w:p w14:paraId="327B3DC6" w14:textId="047E4DA8" w:rsidR="003D4ACF" w:rsidRPr="0022554A" w:rsidRDefault="003D4ACF" w:rsidP="003D4ACF">
            <w:pPr>
              <w:tabs>
                <w:tab w:val="left" w:pos="5400"/>
              </w:tabs>
              <w:rPr>
                <w:sz w:val="20"/>
              </w:rPr>
            </w:pPr>
            <w:r w:rsidRPr="0022554A">
              <w:rPr>
                <w:sz w:val="20"/>
              </w:rPr>
              <w:lastRenderedPageBreak/>
              <w:t>(</w:t>
            </w:r>
            <w:r w:rsidRPr="0022554A">
              <w:rPr>
                <w:i/>
                <w:sz w:val="20"/>
                <w:u w:val="single"/>
              </w:rPr>
              <w:t>e</w:t>
            </w:r>
            <w:r w:rsidRPr="0022554A">
              <w:rPr>
                <w:sz w:val="20"/>
              </w:rPr>
              <w:t>) Describe any sensitivity analyses</w:t>
            </w:r>
          </w:p>
        </w:tc>
        <w:tc>
          <w:tcPr>
            <w:tcW w:w="1350" w:type="dxa"/>
          </w:tcPr>
          <w:p w14:paraId="4FE45B28" w14:textId="77777777" w:rsidR="003D4ACF" w:rsidRDefault="003D4ACF" w:rsidP="0022554A">
            <w:pPr>
              <w:tabs>
                <w:tab w:val="left" w:pos="5400"/>
              </w:tabs>
              <w:rPr>
                <w:sz w:val="20"/>
              </w:rPr>
            </w:pPr>
          </w:p>
          <w:p w14:paraId="0689FE61" w14:textId="77777777" w:rsidR="00F73DF1" w:rsidRDefault="00F73DF1" w:rsidP="0022554A">
            <w:pPr>
              <w:tabs>
                <w:tab w:val="left" w:pos="5400"/>
              </w:tabs>
              <w:rPr>
                <w:sz w:val="20"/>
              </w:rPr>
            </w:pPr>
          </w:p>
          <w:p w14:paraId="76F0717A" w14:textId="77777777" w:rsidR="00F73DF1" w:rsidRDefault="00F73DF1" w:rsidP="0022554A">
            <w:pPr>
              <w:tabs>
                <w:tab w:val="left" w:pos="5400"/>
              </w:tabs>
              <w:rPr>
                <w:sz w:val="20"/>
              </w:rPr>
            </w:pPr>
          </w:p>
          <w:p w14:paraId="013E55E7" w14:textId="77777777" w:rsidR="00F73DF1" w:rsidRDefault="00F73DF1" w:rsidP="0022554A">
            <w:pPr>
              <w:tabs>
                <w:tab w:val="left" w:pos="5400"/>
              </w:tabs>
              <w:rPr>
                <w:sz w:val="20"/>
              </w:rPr>
            </w:pPr>
          </w:p>
          <w:p w14:paraId="3CFDA76D" w14:textId="31176781" w:rsidR="00F73DF1" w:rsidRDefault="0032334D" w:rsidP="0022554A">
            <w:pPr>
              <w:tabs>
                <w:tab w:val="left" w:pos="5400"/>
              </w:tabs>
              <w:rPr>
                <w:sz w:val="20"/>
              </w:rPr>
            </w:pPr>
            <w:r>
              <w:rPr>
                <w:sz w:val="20"/>
              </w:rPr>
              <w:t>Methods, paragraph 4</w:t>
            </w:r>
          </w:p>
        </w:tc>
        <w:tc>
          <w:tcPr>
            <w:tcW w:w="3330" w:type="dxa"/>
          </w:tcPr>
          <w:p w14:paraId="7867D6C9" w14:textId="206A1A29" w:rsidR="003D4ACF" w:rsidRDefault="002D3F6E" w:rsidP="008A311A">
            <w:pPr>
              <w:tabs>
                <w:tab w:val="left" w:pos="5400"/>
              </w:tabs>
              <w:rPr>
                <w:sz w:val="20"/>
              </w:rPr>
            </w:pPr>
            <w:r>
              <w:rPr>
                <w:sz w:val="20"/>
              </w:rPr>
              <w:t>(a</w:t>
            </w:r>
            <w:r w:rsidR="008A33D0">
              <w:rPr>
                <w:sz w:val="20"/>
              </w:rPr>
              <w:t>-</w:t>
            </w:r>
            <w:r>
              <w:rPr>
                <w:sz w:val="20"/>
              </w:rPr>
              <w:t xml:space="preserve">b) </w:t>
            </w:r>
            <w:r w:rsidR="003D4ACF">
              <w:rPr>
                <w:sz w:val="20"/>
              </w:rPr>
              <w:t xml:space="preserve">Statistical methods are described in the </w:t>
            </w:r>
            <w:r w:rsidR="0032334D">
              <w:rPr>
                <w:sz w:val="20"/>
              </w:rPr>
              <w:t>main text and in detail in S1 Text</w:t>
            </w:r>
            <w:r w:rsidR="002E4D2E">
              <w:rPr>
                <w:sz w:val="20"/>
              </w:rPr>
              <w:t>.</w:t>
            </w:r>
          </w:p>
          <w:p w14:paraId="42A7DB46" w14:textId="77777777" w:rsidR="003D4ACF" w:rsidRDefault="003D4ACF" w:rsidP="008A311A">
            <w:pPr>
              <w:tabs>
                <w:tab w:val="left" w:pos="5400"/>
              </w:tabs>
              <w:rPr>
                <w:sz w:val="20"/>
              </w:rPr>
            </w:pPr>
          </w:p>
          <w:p w14:paraId="4BF6E488" w14:textId="7C4B6534" w:rsidR="003D4ACF" w:rsidRPr="002D3F6E" w:rsidRDefault="002D3F6E" w:rsidP="008A311A">
            <w:pPr>
              <w:tabs>
                <w:tab w:val="left" w:pos="5400"/>
              </w:tabs>
              <w:rPr>
                <w:sz w:val="20"/>
              </w:rPr>
            </w:pPr>
            <w:r>
              <w:rPr>
                <w:sz w:val="20"/>
              </w:rPr>
              <w:t xml:space="preserve">(c) </w:t>
            </w:r>
            <w:r w:rsidRPr="002D3F6E">
              <w:rPr>
                <w:i/>
                <w:sz w:val="20"/>
              </w:rPr>
              <w:t xml:space="preserve">To account for data sparsity, the crude estimates of RI coverage, SIA coverage and population immunity were then spatially and temporally smoothed using a random-effects </w:t>
            </w:r>
            <w:proofErr w:type="spellStart"/>
            <w:r w:rsidRPr="002D3F6E">
              <w:rPr>
                <w:i/>
                <w:sz w:val="20"/>
              </w:rPr>
              <w:t>spatio</w:t>
            </w:r>
            <w:proofErr w:type="spellEnd"/>
            <w:r w:rsidRPr="002D3F6E">
              <w:rPr>
                <w:i/>
                <w:sz w:val="20"/>
              </w:rPr>
              <w:t xml:space="preserve">-temporal model implemented using the R-INLA R package </w:t>
            </w:r>
            <w:r w:rsidRPr="002D3F6E">
              <w:rPr>
                <w:i/>
                <w:sz w:val="20"/>
              </w:rPr>
              <w:fldChar w:fldCharType="begin"/>
            </w:r>
            <w:r w:rsidRPr="002D3F6E">
              <w:rPr>
                <w:i/>
                <w:sz w:val="20"/>
              </w:rPr>
              <w:instrText xml:space="preserve"> ADDIN EN.CITE &lt;EndNote&gt;&lt;Cite&gt;&lt;RecNum&gt;14&lt;/RecNum&gt;&lt;DisplayText&gt;(22)&lt;/DisplayText&gt;&lt;record&gt;&lt;rec-number&gt;14&lt;/rec-number&gt;&lt;foreign-keys&gt;&lt;key app="EN" db-id="af5fdzrvhvp2rnetv56x0pfotpsttzt29trf" timestamp="1455547689"&gt;14&lt;/key&gt;&lt;/foreign-keys&gt;&lt;ref-type name="Journal Article"&gt;17&lt;/ref-type&gt;&lt;contributors&gt;&lt;/contributors&gt;&lt;titles&gt;&lt;title&gt;R-INLA package. Available from: http://www.r-inla.org&lt;/title&gt;&lt;/titles&gt;&lt;dates&gt;&lt;/dates&gt;&lt;urls&gt;&lt;/urls&gt;&lt;/record&gt;&lt;/Cite&gt;&lt;/EndNote&gt;</w:instrText>
            </w:r>
            <w:r w:rsidRPr="002D3F6E">
              <w:rPr>
                <w:i/>
                <w:sz w:val="20"/>
              </w:rPr>
              <w:fldChar w:fldCharType="separate"/>
            </w:r>
            <w:r w:rsidRPr="002D3F6E">
              <w:rPr>
                <w:i/>
                <w:sz w:val="20"/>
              </w:rPr>
              <w:t>(22)</w:t>
            </w:r>
            <w:r w:rsidRPr="002D3F6E">
              <w:rPr>
                <w:i/>
                <w:sz w:val="20"/>
              </w:rPr>
              <w:fldChar w:fldCharType="end"/>
            </w:r>
            <w:r w:rsidRPr="002D3F6E">
              <w:rPr>
                <w:i/>
                <w:sz w:val="20"/>
              </w:rPr>
              <w:t xml:space="preserve"> (f</w:t>
            </w:r>
            <w:r w:rsidR="0032334D">
              <w:rPr>
                <w:i/>
                <w:sz w:val="20"/>
              </w:rPr>
              <w:t xml:space="preserve">urther details are given in </w:t>
            </w:r>
            <w:r w:rsidRPr="002D3F6E">
              <w:rPr>
                <w:i/>
                <w:sz w:val="20"/>
              </w:rPr>
              <w:t xml:space="preserve">Section S1.1 </w:t>
            </w:r>
            <w:r w:rsidR="0032334D">
              <w:rPr>
                <w:i/>
                <w:sz w:val="20"/>
              </w:rPr>
              <w:t>in S1 Text</w:t>
            </w:r>
            <w:r w:rsidRPr="002D3F6E">
              <w:rPr>
                <w:i/>
                <w:sz w:val="20"/>
              </w:rPr>
              <w:t>).</w:t>
            </w:r>
          </w:p>
          <w:p w14:paraId="26D842FF" w14:textId="77777777" w:rsidR="002D3F6E" w:rsidRDefault="002D3F6E" w:rsidP="008A311A">
            <w:pPr>
              <w:tabs>
                <w:tab w:val="left" w:pos="5400"/>
              </w:tabs>
              <w:rPr>
                <w:sz w:val="20"/>
              </w:rPr>
            </w:pPr>
          </w:p>
          <w:p w14:paraId="4FC1FD79" w14:textId="02344B49" w:rsidR="003D4ACF" w:rsidRDefault="002D3F6E" w:rsidP="008A311A">
            <w:pPr>
              <w:tabs>
                <w:tab w:val="left" w:pos="5400"/>
              </w:tabs>
              <w:rPr>
                <w:sz w:val="20"/>
              </w:rPr>
            </w:pPr>
            <w:r>
              <w:rPr>
                <w:sz w:val="20"/>
              </w:rPr>
              <w:t>(d</w:t>
            </w:r>
            <w:r w:rsidR="008A33D0">
              <w:rPr>
                <w:sz w:val="20"/>
              </w:rPr>
              <w:t>-</w:t>
            </w:r>
            <w:r>
              <w:rPr>
                <w:sz w:val="20"/>
              </w:rPr>
              <w:t xml:space="preserve">e) </w:t>
            </w:r>
            <w:r w:rsidR="003D4ACF">
              <w:rPr>
                <w:sz w:val="20"/>
              </w:rPr>
              <w:t>N/A</w:t>
            </w:r>
          </w:p>
          <w:p w14:paraId="6025E193" w14:textId="77777777" w:rsidR="003D4ACF" w:rsidRDefault="003D4ACF" w:rsidP="008A311A">
            <w:pPr>
              <w:tabs>
                <w:tab w:val="left" w:pos="5400"/>
              </w:tabs>
              <w:rPr>
                <w:sz w:val="20"/>
              </w:rPr>
            </w:pPr>
          </w:p>
          <w:p w14:paraId="6A0CD9E9" w14:textId="6A4E750A" w:rsidR="003D4ACF" w:rsidRDefault="003D4ACF" w:rsidP="008A311A">
            <w:pPr>
              <w:tabs>
                <w:tab w:val="left" w:pos="5400"/>
              </w:tabs>
              <w:rPr>
                <w:sz w:val="20"/>
              </w:rPr>
            </w:pPr>
          </w:p>
        </w:tc>
        <w:tc>
          <w:tcPr>
            <w:tcW w:w="2250" w:type="dxa"/>
          </w:tcPr>
          <w:p w14:paraId="0A10AD45" w14:textId="77777777" w:rsidR="003D4ACF" w:rsidRDefault="003D4ACF" w:rsidP="0022554A">
            <w:pPr>
              <w:tabs>
                <w:tab w:val="left" w:pos="5400"/>
              </w:tabs>
              <w:rPr>
                <w:sz w:val="20"/>
              </w:rPr>
            </w:pPr>
          </w:p>
        </w:tc>
        <w:tc>
          <w:tcPr>
            <w:tcW w:w="1260" w:type="dxa"/>
          </w:tcPr>
          <w:p w14:paraId="3CD3D994" w14:textId="77777777" w:rsidR="003D4ACF" w:rsidRDefault="003D4ACF" w:rsidP="0022554A">
            <w:pPr>
              <w:tabs>
                <w:tab w:val="left" w:pos="5400"/>
              </w:tabs>
              <w:rPr>
                <w:sz w:val="20"/>
              </w:rPr>
            </w:pPr>
          </w:p>
        </w:tc>
        <w:tc>
          <w:tcPr>
            <w:tcW w:w="2970" w:type="dxa"/>
          </w:tcPr>
          <w:p w14:paraId="264ECE5F" w14:textId="77777777" w:rsidR="003D4ACF" w:rsidRDefault="003D4ACF" w:rsidP="0022554A">
            <w:pPr>
              <w:tabs>
                <w:tab w:val="left" w:pos="5400"/>
              </w:tabs>
              <w:rPr>
                <w:sz w:val="20"/>
              </w:rPr>
            </w:pPr>
          </w:p>
        </w:tc>
      </w:tr>
      <w:tr w:rsidR="00343729" w:rsidRPr="0022554A" w14:paraId="417A33E2" w14:textId="77777777" w:rsidTr="0032334D">
        <w:tc>
          <w:tcPr>
            <w:tcW w:w="1518" w:type="dxa"/>
          </w:tcPr>
          <w:p w14:paraId="56F09366" w14:textId="08254EC1" w:rsidR="003D4ACF" w:rsidRPr="0022554A" w:rsidRDefault="003D4ACF" w:rsidP="0022554A">
            <w:pPr>
              <w:tabs>
                <w:tab w:val="left" w:pos="5400"/>
              </w:tabs>
              <w:rPr>
                <w:sz w:val="20"/>
              </w:rPr>
            </w:pPr>
            <w:r>
              <w:rPr>
                <w:sz w:val="20"/>
              </w:rPr>
              <w:lastRenderedPageBreak/>
              <w:t>Data access and cleaning methods</w:t>
            </w:r>
          </w:p>
        </w:tc>
        <w:tc>
          <w:tcPr>
            <w:tcW w:w="616" w:type="dxa"/>
          </w:tcPr>
          <w:p w14:paraId="66538D1D" w14:textId="77777777" w:rsidR="003D4ACF" w:rsidRDefault="003D4ACF" w:rsidP="0022554A">
            <w:pPr>
              <w:tabs>
                <w:tab w:val="left" w:pos="5400"/>
              </w:tabs>
              <w:jc w:val="center"/>
              <w:rPr>
                <w:sz w:val="20"/>
              </w:rPr>
            </w:pPr>
          </w:p>
        </w:tc>
        <w:tc>
          <w:tcPr>
            <w:tcW w:w="1904" w:type="dxa"/>
          </w:tcPr>
          <w:p w14:paraId="2E59824E" w14:textId="77777777" w:rsidR="003D4ACF" w:rsidRPr="0022554A" w:rsidRDefault="003D4ACF" w:rsidP="0022554A">
            <w:pPr>
              <w:tabs>
                <w:tab w:val="left" w:pos="5400"/>
              </w:tabs>
              <w:rPr>
                <w:sz w:val="20"/>
              </w:rPr>
            </w:pPr>
          </w:p>
        </w:tc>
        <w:tc>
          <w:tcPr>
            <w:tcW w:w="1350" w:type="dxa"/>
          </w:tcPr>
          <w:p w14:paraId="3AE8ABF9" w14:textId="77777777" w:rsidR="003D4ACF" w:rsidRDefault="003D4ACF" w:rsidP="0022554A">
            <w:pPr>
              <w:tabs>
                <w:tab w:val="left" w:pos="5400"/>
              </w:tabs>
              <w:rPr>
                <w:sz w:val="20"/>
              </w:rPr>
            </w:pPr>
          </w:p>
        </w:tc>
        <w:tc>
          <w:tcPr>
            <w:tcW w:w="3330" w:type="dxa"/>
          </w:tcPr>
          <w:p w14:paraId="0B1A4DCC" w14:textId="77777777" w:rsidR="003D4ACF" w:rsidRDefault="003D4ACF" w:rsidP="008A311A">
            <w:pPr>
              <w:tabs>
                <w:tab w:val="left" w:pos="5400"/>
              </w:tabs>
              <w:rPr>
                <w:sz w:val="20"/>
              </w:rPr>
            </w:pPr>
          </w:p>
        </w:tc>
        <w:tc>
          <w:tcPr>
            <w:tcW w:w="2250" w:type="dxa"/>
          </w:tcPr>
          <w:p w14:paraId="1A4AF9F0" w14:textId="77777777" w:rsidR="003D4ACF" w:rsidRDefault="003D4ACF" w:rsidP="0022554A">
            <w:pPr>
              <w:tabs>
                <w:tab w:val="left" w:pos="5400"/>
              </w:tabs>
              <w:rPr>
                <w:sz w:val="20"/>
              </w:rPr>
            </w:pPr>
            <w:r>
              <w:rPr>
                <w:sz w:val="20"/>
              </w:rPr>
              <w:t>12.1: Authors should describe the extent to which the investigators had access to the database population used to create the study population</w:t>
            </w:r>
          </w:p>
          <w:p w14:paraId="7C9CD916" w14:textId="77777777" w:rsidR="003D4ACF" w:rsidRDefault="003D4ACF" w:rsidP="0022554A">
            <w:pPr>
              <w:tabs>
                <w:tab w:val="left" w:pos="5400"/>
              </w:tabs>
              <w:rPr>
                <w:sz w:val="20"/>
              </w:rPr>
            </w:pPr>
          </w:p>
          <w:p w14:paraId="28412B50" w14:textId="77777777" w:rsidR="003D4ACF" w:rsidRDefault="003D4ACF" w:rsidP="0022554A">
            <w:pPr>
              <w:tabs>
                <w:tab w:val="left" w:pos="5400"/>
              </w:tabs>
              <w:rPr>
                <w:sz w:val="20"/>
              </w:rPr>
            </w:pPr>
            <w:r>
              <w:rPr>
                <w:sz w:val="20"/>
              </w:rPr>
              <w:t>12.2: Authors should provide information on the data cleaning methods used in the study</w:t>
            </w:r>
          </w:p>
          <w:p w14:paraId="6BEF1E1C" w14:textId="77777777" w:rsidR="003D4ACF" w:rsidRDefault="003D4ACF" w:rsidP="0022554A">
            <w:pPr>
              <w:tabs>
                <w:tab w:val="left" w:pos="5400"/>
              </w:tabs>
              <w:rPr>
                <w:sz w:val="20"/>
              </w:rPr>
            </w:pPr>
          </w:p>
          <w:p w14:paraId="0B273286" w14:textId="03262AB0" w:rsidR="003D4ACF" w:rsidRDefault="003D4ACF" w:rsidP="0022554A">
            <w:pPr>
              <w:tabs>
                <w:tab w:val="left" w:pos="5400"/>
              </w:tabs>
              <w:rPr>
                <w:sz w:val="20"/>
              </w:rPr>
            </w:pPr>
            <w:r>
              <w:rPr>
                <w:sz w:val="20"/>
              </w:rPr>
              <w:t>12.3: State whether the study included person-level, institutional-level, or other data linkage across two or more databases. The methods of linkage and methods of linkage quality evaluation should be provided</w:t>
            </w:r>
          </w:p>
        </w:tc>
        <w:tc>
          <w:tcPr>
            <w:tcW w:w="1260" w:type="dxa"/>
          </w:tcPr>
          <w:p w14:paraId="79CA06FB" w14:textId="77777777" w:rsidR="003D4ACF" w:rsidRDefault="003D4ACF" w:rsidP="0022554A">
            <w:pPr>
              <w:tabs>
                <w:tab w:val="left" w:pos="5400"/>
              </w:tabs>
              <w:rPr>
                <w:sz w:val="20"/>
              </w:rPr>
            </w:pPr>
          </w:p>
        </w:tc>
        <w:tc>
          <w:tcPr>
            <w:tcW w:w="2970" w:type="dxa"/>
          </w:tcPr>
          <w:p w14:paraId="567AD640" w14:textId="069088A5" w:rsidR="003D4ACF" w:rsidRDefault="008A33D0" w:rsidP="00406D00">
            <w:pPr>
              <w:tabs>
                <w:tab w:val="left" w:pos="5400"/>
              </w:tabs>
              <w:rPr>
                <w:sz w:val="20"/>
              </w:rPr>
            </w:pPr>
            <w:r>
              <w:rPr>
                <w:sz w:val="20"/>
              </w:rPr>
              <w:t xml:space="preserve">12.1-12.3: </w:t>
            </w:r>
            <w:r w:rsidR="007E526A">
              <w:rPr>
                <w:sz w:val="20"/>
              </w:rPr>
              <w:t xml:space="preserve">The </w:t>
            </w:r>
            <w:r w:rsidR="00406D00">
              <w:rPr>
                <w:sz w:val="20"/>
              </w:rPr>
              <w:t xml:space="preserve">clean </w:t>
            </w:r>
            <w:r>
              <w:rPr>
                <w:sz w:val="20"/>
              </w:rPr>
              <w:t xml:space="preserve">non-polio AFP </w:t>
            </w:r>
            <w:r w:rsidR="007E526A">
              <w:rPr>
                <w:sz w:val="20"/>
              </w:rPr>
              <w:t xml:space="preserve">data </w:t>
            </w:r>
            <w:r w:rsidR="00406D00">
              <w:rPr>
                <w:sz w:val="20"/>
              </w:rPr>
              <w:t xml:space="preserve">was </w:t>
            </w:r>
            <w:r w:rsidR="007E526A">
              <w:rPr>
                <w:sz w:val="20"/>
              </w:rPr>
              <w:t>extracted from the Polio Information System, which is maintained by WHO-Geneva.</w:t>
            </w:r>
          </w:p>
        </w:tc>
      </w:tr>
      <w:tr w:rsidR="00343729" w:rsidRPr="0022554A" w14:paraId="4071EA6D" w14:textId="77777777" w:rsidTr="0032334D">
        <w:trPr>
          <w:trHeight w:val="260"/>
        </w:trPr>
        <w:tc>
          <w:tcPr>
            <w:tcW w:w="1518" w:type="dxa"/>
          </w:tcPr>
          <w:p w14:paraId="4296F319" w14:textId="74DB1F9D" w:rsidR="002A4A69" w:rsidRDefault="002A4A69" w:rsidP="0022554A">
            <w:pPr>
              <w:tabs>
                <w:tab w:val="left" w:pos="5400"/>
              </w:tabs>
              <w:rPr>
                <w:sz w:val="20"/>
              </w:rPr>
            </w:pPr>
            <w:r w:rsidRPr="0022554A">
              <w:rPr>
                <w:bCs/>
                <w:sz w:val="20"/>
              </w:rPr>
              <w:t>Participants</w:t>
            </w:r>
          </w:p>
        </w:tc>
        <w:tc>
          <w:tcPr>
            <w:tcW w:w="616" w:type="dxa"/>
          </w:tcPr>
          <w:p w14:paraId="33F8D0DD" w14:textId="1558BA21" w:rsidR="002A4A69" w:rsidRDefault="002A4A69" w:rsidP="0022554A">
            <w:pPr>
              <w:tabs>
                <w:tab w:val="left" w:pos="5400"/>
              </w:tabs>
              <w:jc w:val="center"/>
              <w:rPr>
                <w:sz w:val="20"/>
              </w:rPr>
            </w:pPr>
            <w:r w:rsidRPr="0022554A">
              <w:rPr>
                <w:sz w:val="20"/>
              </w:rPr>
              <w:t>13</w:t>
            </w:r>
            <w:r w:rsidRPr="0022554A">
              <w:rPr>
                <w:bCs/>
                <w:sz w:val="20"/>
              </w:rPr>
              <w:t>*</w:t>
            </w:r>
          </w:p>
        </w:tc>
        <w:tc>
          <w:tcPr>
            <w:tcW w:w="1904" w:type="dxa"/>
          </w:tcPr>
          <w:p w14:paraId="13FCE3E7" w14:textId="77777777" w:rsidR="002A4A69" w:rsidRDefault="002A4A69"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w:t>
            </w:r>
            <w:r w:rsidRPr="0022554A">
              <w:rPr>
                <w:sz w:val="20"/>
              </w:rPr>
              <w:lastRenderedPageBreak/>
              <w:t>eligibility, confirmed eligible, included in the study, completing follow-up, and analysed</w:t>
            </w:r>
          </w:p>
          <w:p w14:paraId="5EE613C2" w14:textId="77777777" w:rsidR="002A4A69" w:rsidRDefault="002A4A69" w:rsidP="0022554A">
            <w:pPr>
              <w:tabs>
                <w:tab w:val="left" w:pos="5400"/>
              </w:tabs>
              <w:rPr>
                <w:sz w:val="20"/>
              </w:rPr>
            </w:pPr>
          </w:p>
          <w:p w14:paraId="15632747" w14:textId="77777777" w:rsidR="002A4A69" w:rsidRDefault="002A4A69" w:rsidP="0022554A">
            <w:pPr>
              <w:tabs>
                <w:tab w:val="left" w:pos="5400"/>
              </w:tabs>
              <w:rPr>
                <w:sz w:val="20"/>
              </w:rPr>
            </w:pPr>
            <w:r>
              <w:rPr>
                <w:sz w:val="20"/>
              </w:rPr>
              <w:t xml:space="preserve">(b) </w:t>
            </w:r>
            <w:r w:rsidRPr="0022554A">
              <w:rPr>
                <w:sz w:val="20"/>
              </w:rPr>
              <w:t>Give reasons for non-participation at each stage</w:t>
            </w:r>
          </w:p>
          <w:p w14:paraId="17E68678" w14:textId="77777777" w:rsidR="002A4A69" w:rsidRDefault="002A4A69" w:rsidP="0022554A">
            <w:pPr>
              <w:tabs>
                <w:tab w:val="left" w:pos="5400"/>
              </w:tabs>
              <w:rPr>
                <w:sz w:val="20"/>
              </w:rPr>
            </w:pPr>
          </w:p>
          <w:p w14:paraId="6B716C66" w14:textId="01C15B80" w:rsidR="002A4A69" w:rsidRPr="0022554A" w:rsidRDefault="002A4A69" w:rsidP="0022554A">
            <w:pPr>
              <w:tabs>
                <w:tab w:val="left" w:pos="5400"/>
              </w:tabs>
              <w:rPr>
                <w:sz w:val="20"/>
              </w:rPr>
            </w:pPr>
            <w:r>
              <w:rPr>
                <w:sz w:val="20"/>
              </w:rPr>
              <w:t xml:space="preserve">(c) </w:t>
            </w:r>
            <w:r w:rsidRPr="0022554A">
              <w:rPr>
                <w:sz w:val="20"/>
              </w:rPr>
              <w:t>Consider use of a flow diagram</w:t>
            </w:r>
          </w:p>
        </w:tc>
        <w:tc>
          <w:tcPr>
            <w:tcW w:w="1350" w:type="dxa"/>
          </w:tcPr>
          <w:p w14:paraId="79587525" w14:textId="312B7CB2" w:rsidR="002A4A69" w:rsidRDefault="0032334D" w:rsidP="0022554A">
            <w:pPr>
              <w:tabs>
                <w:tab w:val="left" w:pos="5400"/>
              </w:tabs>
              <w:rPr>
                <w:sz w:val="20"/>
              </w:rPr>
            </w:pPr>
            <w:r>
              <w:rPr>
                <w:sz w:val="20"/>
              </w:rPr>
              <w:lastRenderedPageBreak/>
              <w:t>Methods, paragraph 4</w:t>
            </w:r>
          </w:p>
        </w:tc>
        <w:tc>
          <w:tcPr>
            <w:tcW w:w="3330" w:type="dxa"/>
          </w:tcPr>
          <w:p w14:paraId="6BACB7B8" w14:textId="5BCE2736" w:rsidR="002A4A69" w:rsidRDefault="00BB1B6A" w:rsidP="008A311A">
            <w:pPr>
              <w:tabs>
                <w:tab w:val="left" w:pos="5400"/>
              </w:tabs>
              <w:rPr>
                <w:i/>
                <w:sz w:val="20"/>
              </w:rPr>
            </w:pPr>
            <w:r w:rsidRPr="00E02938">
              <w:rPr>
                <w:sz w:val="20"/>
              </w:rPr>
              <w:t>(a)</w:t>
            </w:r>
            <w:r w:rsidRPr="00E02938">
              <w:rPr>
                <w:i/>
                <w:sz w:val="20"/>
              </w:rPr>
              <w:t xml:space="preserve"> </w:t>
            </w:r>
            <w:r w:rsidR="00E02938" w:rsidRPr="00E02938" w:rsidDel="00BA395F">
              <w:rPr>
                <w:i/>
                <w:sz w:val="20"/>
              </w:rPr>
              <w:t xml:space="preserve">Crude estimates of RI coverage, SIA coverage and population immunity per district and 6-month period were obtained by taking the mean over the individual estimates from all non-polio AFP cases &lt;36 </w:t>
            </w:r>
            <w:r w:rsidR="00E02938" w:rsidRPr="00E02938" w:rsidDel="00BA395F">
              <w:rPr>
                <w:i/>
                <w:sz w:val="20"/>
              </w:rPr>
              <w:lastRenderedPageBreak/>
              <w:t>months old in a given district and 6-month time period</w:t>
            </w:r>
            <w:r w:rsidR="00E02938" w:rsidRPr="00E02938">
              <w:rPr>
                <w:i/>
                <w:sz w:val="20"/>
              </w:rPr>
              <w:t xml:space="preserve"> (18,544 total </w:t>
            </w:r>
            <w:r w:rsidR="007F2136">
              <w:rPr>
                <w:i/>
                <w:sz w:val="20"/>
              </w:rPr>
              <w:t>cases</w:t>
            </w:r>
            <w:r w:rsidR="00E02938" w:rsidRPr="00E02938">
              <w:rPr>
                <w:i/>
                <w:sz w:val="20"/>
              </w:rPr>
              <w:t>)</w:t>
            </w:r>
            <w:r w:rsidR="00E02938" w:rsidRPr="00E02938" w:rsidDel="00BA395F">
              <w:rPr>
                <w:i/>
                <w:sz w:val="20"/>
              </w:rPr>
              <w:t>.</w:t>
            </w:r>
          </w:p>
          <w:p w14:paraId="5C1106DA" w14:textId="77777777" w:rsidR="002A4A69" w:rsidRDefault="002A4A69" w:rsidP="008A311A">
            <w:pPr>
              <w:tabs>
                <w:tab w:val="left" w:pos="5400"/>
              </w:tabs>
              <w:rPr>
                <w:i/>
                <w:sz w:val="20"/>
              </w:rPr>
            </w:pPr>
          </w:p>
          <w:p w14:paraId="51930274" w14:textId="5DFE991A" w:rsidR="002A4A69" w:rsidRDefault="00C84D01" w:rsidP="008A311A">
            <w:pPr>
              <w:tabs>
                <w:tab w:val="left" w:pos="5400"/>
              </w:tabs>
              <w:rPr>
                <w:sz w:val="20"/>
              </w:rPr>
            </w:pPr>
            <w:r>
              <w:rPr>
                <w:sz w:val="20"/>
              </w:rPr>
              <w:t>(b-</w:t>
            </w:r>
            <w:r w:rsidR="00BB1B6A">
              <w:rPr>
                <w:sz w:val="20"/>
              </w:rPr>
              <w:t xml:space="preserve">c) </w:t>
            </w:r>
            <w:r w:rsidR="002A4A69">
              <w:rPr>
                <w:sz w:val="20"/>
              </w:rPr>
              <w:t>N/A</w:t>
            </w:r>
            <w:r w:rsidR="00BB1B6A">
              <w:rPr>
                <w:sz w:val="20"/>
              </w:rPr>
              <w:t xml:space="preserve"> </w:t>
            </w:r>
            <w:r w:rsidR="002A4A69">
              <w:rPr>
                <w:sz w:val="20"/>
              </w:rPr>
              <w:t>all non-polio AFP cases &lt;36 months were included</w:t>
            </w:r>
            <w:r w:rsidR="005D4A3E">
              <w:rPr>
                <w:sz w:val="20"/>
              </w:rPr>
              <w:t>.</w:t>
            </w:r>
          </w:p>
        </w:tc>
        <w:tc>
          <w:tcPr>
            <w:tcW w:w="2250" w:type="dxa"/>
          </w:tcPr>
          <w:p w14:paraId="0FD1F948" w14:textId="77777777" w:rsidR="002A4A69" w:rsidRDefault="002A4A69" w:rsidP="0022554A">
            <w:pPr>
              <w:tabs>
                <w:tab w:val="left" w:pos="5400"/>
              </w:tabs>
              <w:rPr>
                <w:sz w:val="20"/>
              </w:rPr>
            </w:pPr>
          </w:p>
        </w:tc>
        <w:tc>
          <w:tcPr>
            <w:tcW w:w="1260" w:type="dxa"/>
          </w:tcPr>
          <w:p w14:paraId="0554EA2B" w14:textId="77777777" w:rsidR="002A4A69" w:rsidRDefault="002A4A69" w:rsidP="0022554A">
            <w:pPr>
              <w:tabs>
                <w:tab w:val="left" w:pos="5400"/>
              </w:tabs>
              <w:rPr>
                <w:sz w:val="20"/>
              </w:rPr>
            </w:pPr>
          </w:p>
        </w:tc>
        <w:tc>
          <w:tcPr>
            <w:tcW w:w="2970" w:type="dxa"/>
          </w:tcPr>
          <w:p w14:paraId="25A83124" w14:textId="77777777" w:rsidR="002A4A69" w:rsidRDefault="002A4A69" w:rsidP="0022554A">
            <w:pPr>
              <w:tabs>
                <w:tab w:val="left" w:pos="5400"/>
              </w:tabs>
              <w:rPr>
                <w:sz w:val="20"/>
              </w:rPr>
            </w:pPr>
          </w:p>
        </w:tc>
      </w:tr>
      <w:tr w:rsidR="00343729" w:rsidRPr="0022554A" w14:paraId="273ADB31" w14:textId="77777777" w:rsidTr="0032334D">
        <w:trPr>
          <w:trHeight w:val="260"/>
        </w:trPr>
        <w:tc>
          <w:tcPr>
            <w:tcW w:w="1518" w:type="dxa"/>
          </w:tcPr>
          <w:p w14:paraId="44911360" w14:textId="1209413D" w:rsidR="001F662F" w:rsidRPr="0022554A" w:rsidRDefault="001F662F" w:rsidP="0022554A">
            <w:pPr>
              <w:tabs>
                <w:tab w:val="left" w:pos="5400"/>
              </w:tabs>
              <w:rPr>
                <w:bCs/>
                <w:sz w:val="20"/>
              </w:rPr>
            </w:pPr>
            <w:r w:rsidRPr="0022554A">
              <w:rPr>
                <w:bCs/>
                <w:sz w:val="20"/>
              </w:rPr>
              <w:lastRenderedPageBreak/>
              <w:t>Descriptive data</w:t>
            </w:r>
          </w:p>
        </w:tc>
        <w:tc>
          <w:tcPr>
            <w:tcW w:w="616" w:type="dxa"/>
          </w:tcPr>
          <w:p w14:paraId="0CA12BBC" w14:textId="08187517" w:rsidR="001F662F" w:rsidRPr="0022554A" w:rsidRDefault="001F662F" w:rsidP="0022554A">
            <w:pPr>
              <w:tabs>
                <w:tab w:val="left" w:pos="5400"/>
              </w:tabs>
              <w:jc w:val="center"/>
              <w:rPr>
                <w:sz w:val="20"/>
              </w:rPr>
            </w:pPr>
            <w:r w:rsidRPr="0022554A">
              <w:rPr>
                <w:sz w:val="20"/>
              </w:rPr>
              <w:t>14</w:t>
            </w:r>
            <w:r w:rsidRPr="0022554A">
              <w:rPr>
                <w:bCs/>
                <w:sz w:val="20"/>
              </w:rPr>
              <w:t>*</w:t>
            </w:r>
          </w:p>
        </w:tc>
        <w:tc>
          <w:tcPr>
            <w:tcW w:w="1904" w:type="dxa"/>
          </w:tcPr>
          <w:p w14:paraId="5DCCF7F0" w14:textId="77777777" w:rsidR="001F662F" w:rsidRDefault="001F662F"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p w14:paraId="5B729982" w14:textId="77777777" w:rsidR="001F662F" w:rsidRDefault="001F662F" w:rsidP="0022554A">
            <w:pPr>
              <w:tabs>
                <w:tab w:val="left" w:pos="5400"/>
              </w:tabs>
              <w:rPr>
                <w:sz w:val="20"/>
              </w:rPr>
            </w:pPr>
          </w:p>
          <w:p w14:paraId="13833F68" w14:textId="2F103085" w:rsidR="001F662F" w:rsidRDefault="001F662F" w:rsidP="0022554A">
            <w:pPr>
              <w:tabs>
                <w:tab w:val="left" w:pos="5400"/>
              </w:tabs>
              <w:rPr>
                <w:sz w:val="20"/>
              </w:rPr>
            </w:pPr>
            <w:r>
              <w:rPr>
                <w:sz w:val="20"/>
              </w:rPr>
              <w:t xml:space="preserve">(b) </w:t>
            </w:r>
            <w:r w:rsidRPr="0022554A">
              <w:rPr>
                <w:sz w:val="20"/>
              </w:rPr>
              <w:t>Indicate number of participants with missing data for each variable of interest</w:t>
            </w:r>
          </w:p>
          <w:p w14:paraId="1B2220DB" w14:textId="77777777" w:rsidR="001F662F" w:rsidRDefault="001F662F" w:rsidP="0022554A">
            <w:pPr>
              <w:tabs>
                <w:tab w:val="left" w:pos="5400"/>
              </w:tabs>
              <w:rPr>
                <w:sz w:val="20"/>
              </w:rPr>
            </w:pPr>
          </w:p>
          <w:p w14:paraId="0753306D" w14:textId="57769B98" w:rsidR="001F662F" w:rsidRDefault="001F662F" w:rsidP="0022554A">
            <w:pPr>
              <w:tabs>
                <w:tab w:val="left" w:pos="5400"/>
              </w:tabs>
              <w:rPr>
                <w:sz w:val="20"/>
              </w:rPr>
            </w:pPr>
            <w:r>
              <w:rPr>
                <w:sz w:val="20"/>
              </w:rPr>
              <w:t xml:space="preserve">(c) </w:t>
            </w:r>
            <w:r w:rsidRPr="0022554A">
              <w:rPr>
                <w:i/>
                <w:sz w:val="20"/>
              </w:rPr>
              <w:t>Cohort study</w:t>
            </w:r>
            <w:r w:rsidRPr="0022554A">
              <w:rPr>
                <w:sz w:val="20"/>
              </w:rPr>
              <w:t>—Summarise follow-</w:t>
            </w:r>
            <w:r w:rsidRPr="0022554A">
              <w:rPr>
                <w:sz w:val="20"/>
              </w:rPr>
              <w:lastRenderedPageBreak/>
              <w:t>up time (</w:t>
            </w:r>
            <w:proofErr w:type="spellStart"/>
            <w:r w:rsidRPr="0022554A">
              <w:rPr>
                <w:sz w:val="20"/>
              </w:rPr>
              <w:t>eg</w:t>
            </w:r>
            <w:proofErr w:type="spellEnd"/>
            <w:r w:rsidRPr="0022554A">
              <w:rPr>
                <w:sz w:val="20"/>
              </w:rPr>
              <w:t>, average and total amount)</w:t>
            </w:r>
          </w:p>
          <w:p w14:paraId="1E178751" w14:textId="57331582" w:rsidR="001F662F" w:rsidRDefault="001F662F" w:rsidP="0022554A">
            <w:pPr>
              <w:tabs>
                <w:tab w:val="left" w:pos="5400"/>
              </w:tabs>
              <w:rPr>
                <w:sz w:val="20"/>
              </w:rPr>
            </w:pPr>
          </w:p>
        </w:tc>
        <w:tc>
          <w:tcPr>
            <w:tcW w:w="1350" w:type="dxa"/>
          </w:tcPr>
          <w:p w14:paraId="07AEF4DD" w14:textId="77777777" w:rsidR="001F662F" w:rsidRDefault="001F662F" w:rsidP="0022554A">
            <w:pPr>
              <w:tabs>
                <w:tab w:val="left" w:pos="5400"/>
              </w:tabs>
              <w:rPr>
                <w:sz w:val="20"/>
              </w:rPr>
            </w:pPr>
          </w:p>
        </w:tc>
        <w:tc>
          <w:tcPr>
            <w:tcW w:w="3330" w:type="dxa"/>
          </w:tcPr>
          <w:p w14:paraId="23046A33" w14:textId="57EF1FDA" w:rsidR="001F662F" w:rsidRDefault="005D4A3E" w:rsidP="008A311A">
            <w:pPr>
              <w:tabs>
                <w:tab w:val="left" w:pos="5400"/>
              </w:tabs>
              <w:rPr>
                <w:sz w:val="20"/>
              </w:rPr>
            </w:pPr>
            <w:r>
              <w:rPr>
                <w:sz w:val="20"/>
              </w:rPr>
              <w:t>(a-</w:t>
            </w:r>
            <w:r w:rsidR="00A43E59">
              <w:rPr>
                <w:sz w:val="20"/>
              </w:rPr>
              <w:t xml:space="preserve">c) </w:t>
            </w:r>
            <w:r w:rsidR="001F662F">
              <w:rPr>
                <w:sz w:val="20"/>
              </w:rPr>
              <w:t>N/A</w:t>
            </w:r>
          </w:p>
          <w:p w14:paraId="5DF46BDE" w14:textId="65D0636E" w:rsidR="001F662F" w:rsidRPr="00073567" w:rsidRDefault="001F662F" w:rsidP="008A311A">
            <w:pPr>
              <w:tabs>
                <w:tab w:val="left" w:pos="5400"/>
              </w:tabs>
              <w:rPr>
                <w:i/>
                <w:sz w:val="20"/>
              </w:rPr>
            </w:pPr>
          </w:p>
        </w:tc>
        <w:tc>
          <w:tcPr>
            <w:tcW w:w="2250" w:type="dxa"/>
          </w:tcPr>
          <w:p w14:paraId="04DB1C96" w14:textId="77777777" w:rsidR="001F662F" w:rsidRDefault="001F662F" w:rsidP="0022554A">
            <w:pPr>
              <w:tabs>
                <w:tab w:val="left" w:pos="5400"/>
              </w:tabs>
              <w:rPr>
                <w:sz w:val="20"/>
              </w:rPr>
            </w:pPr>
          </w:p>
        </w:tc>
        <w:tc>
          <w:tcPr>
            <w:tcW w:w="1260" w:type="dxa"/>
          </w:tcPr>
          <w:p w14:paraId="64E46069" w14:textId="77777777" w:rsidR="001F662F" w:rsidRDefault="001F662F" w:rsidP="0022554A">
            <w:pPr>
              <w:tabs>
                <w:tab w:val="left" w:pos="5400"/>
              </w:tabs>
              <w:rPr>
                <w:sz w:val="20"/>
              </w:rPr>
            </w:pPr>
          </w:p>
        </w:tc>
        <w:tc>
          <w:tcPr>
            <w:tcW w:w="2970" w:type="dxa"/>
          </w:tcPr>
          <w:p w14:paraId="285385A5" w14:textId="77777777" w:rsidR="001F662F" w:rsidRDefault="001F662F" w:rsidP="0022554A">
            <w:pPr>
              <w:tabs>
                <w:tab w:val="left" w:pos="5400"/>
              </w:tabs>
              <w:rPr>
                <w:sz w:val="20"/>
              </w:rPr>
            </w:pPr>
          </w:p>
        </w:tc>
      </w:tr>
      <w:tr w:rsidR="00343729" w:rsidRPr="0022554A" w14:paraId="1D134A73" w14:textId="77777777" w:rsidTr="0032334D">
        <w:trPr>
          <w:trHeight w:val="260"/>
        </w:trPr>
        <w:tc>
          <w:tcPr>
            <w:tcW w:w="1518" w:type="dxa"/>
          </w:tcPr>
          <w:p w14:paraId="4D58B27D" w14:textId="5A15BBE7" w:rsidR="001F662F" w:rsidRPr="0022554A" w:rsidRDefault="001F662F" w:rsidP="0022554A">
            <w:pPr>
              <w:tabs>
                <w:tab w:val="left" w:pos="5400"/>
              </w:tabs>
              <w:rPr>
                <w:bCs/>
                <w:sz w:val="20"/>
              </w:rPr>
            </w:pPr>
            <w:r w:rsidRPr="0022554A">
              <w:rPr>
                <w:bCs/>
                <w:sz w:val="20"/>
              </w:rPr>
              <w:lastRenderedPageBreak/>
              <w:t>Outcome data</w:t>
            </w:r>
          </w:p>
        </w:tc>
        <w:tc>
          <w:tcPr>
            <w:tcW w:w="616" w:type="dxa"/>
          </w:tcPr>
          <w:p w14:paraId="5EC433A2" w14:textId="0ED67E23" w:rsidR="001F662F" w:rsidRPr="0022554A" w:rsidRDefault="001F662F" w:rsidP="0022554A">
            <w:pPr>
              <w:tabs>
                <w:tab w:val="left" w:pos="5400"/>
              </w:tabs>
              <w:jc w:val="center"/>
              <w:rPr>
                <w:sz w:val="20"/>
              </w:rPr>
            </w:pPr>
            <w:r w:rsidRPr="0022554A">
              <w:rPr>
                <w:sz w:val="20"/>
              </w:rPr>
              <w:t>15</w:t>
            </w:r>
            <w:r w:rsidRPr="0022554A">
              <w:rPr>
                <w:bCs/>
                <w:sz w:val="20"/>
              </w:rPr>
              <w:t>*</w:t>
            </w:r>
          </w:p>
        </w:tc>
        <w:tc>
          <w:tcPr>
            <w:tcW w:w="1904" w:type="dxa"/>
          </w:tcPr>
          <w:p w14:paraId="4E57C154" w14:textId="77777777" w:rsidR="001F662F" w:rsidRDefault="001F662F" w:rsidP="0022554A">
            <w:pPr>
              <w:tabs>
                <w:tab w:val="left" w:pos="5400"/>
              </w:tabs>
              <w:rPr>
                <w:sz w:val="20"/>
              </w:rPr>
            </w:pPr>
            <w:r w:rsidRPr="0022554A">
              <w:rPr>
                <w:i/>
                <w:sz w:val="20"/>
              </w:rPr>
              <w:t>Cohort study</w:t>
            </w:r>
            <w:r w:rsidRPr="0022554A">
              <w:rPr>
                <w:sz w:val="20"/>
              </w:rPr>
              <w:t>—Report numbers of outcome events or summary measures over time</w:t>
            </w:r>
          </w:p>
          <w:p w14:paraId="3CE92A99" w14:textId="77777777" w:rsidR="001F662F" w:rsidRDefault="001F662F" w:rsidP="0022554A">
            <w:pPr>
              <w:tabs>
                <w:tab w:val="left" w:pos="5400"/>
              </w:tabs>
              <w:rPr>
                <w:sz w:val="20"/>
              </w:rPr>
            </w:pPr>
          </w:p>
          <w:p w14:paraId="03D1DF74" w14:textId="77777777" w:rsidR="001F662F" w:rsidRDefault="001F662F" w:rsidP="0022554A">
            <w:pPr>
              <w:tabs>
                <w:tab w:val="left" w:pos="5400"/>
              </w:tabs>
              <w:rPr>
                <w:sz w:val="20"/>
              </w:rPr>
            </w:pPr>
            <w:r w:rsidRPr="0022554A">
              <w:rPr>
                <w:i/>
                <w:sz w:val="20"/>
              </w:rPr>
              <w:t>Case-control study—</w:t>
            </w:r>
            <w:r w:rsidRPr="0022554A">
              <w:rPr>
                <w:sz w:val="20"/>
              </w:rPr>
              <w:t>Report numbers in each exposure category, or summary measures of exposure</w:t>
            </w:r>
          </w:p>
          <w:p w14:paraId="25760D4E" w14:textId="77777777" w:rsidR="001F662F" w:rsidRDefault="001F662F" w:rsidP="0022554A">
            <w:pPr>
              <w:tabs>
                <w:tab w:val="left" w:pos="5400"/>
              </w:tabs>
              <w:rPr>
                <w:sz w:val="20"/>
              </w:rPr>
            </w:pPr>
          </w:p>
          <w:p w14:paraId="27FDBFF8" w14:textId="5F460915" w:rsidR="001F662F" w:rsidRDefault="001F662F" w:rsidP="0022554A">
            <w:pPr>
              <w:tabs>
                <w:tab w:val="left" w:pos="5400"/>
              </w:tabs>
              <w:rPr>
                <w:sz w:val="20"/>
              </w:rPr>
            </w:pPr>
            <w:r>
              <w:rPr>
                <w:i/>
                <w:sz w:val="20"/>
              </w:rPr>
              <w:t>Cross-sectional</w:t>
            </w:r>
            <w:r w:rsidRPr="0022554A">
              <w:rPr>
                <w:i/>
                <w:sz w:val="20"/>
              </w:rPr>
              <w:t xml:space="preserve"> study—</w:t>
            </w:r>
            <w:r w:rsidRPr="0022554A">
              <w:rPr>
                <w:sz w:val="20"/>
              </w:rPr>
              <w:t>Report numbers of outcome events or summary measures</w:t>
            </w:r>
          </w:p>
        </w:tc>
        <w:tc>
          <w:tcPr>
            <w:tcW w:w="1350" w:type="dxa"/>
          </w:tcPr>
          <w:p w14:paraId="4CBA5912" w14:textId="77777777" w:rsidR="001F662F" w:rsidRDefault="001F662F" w:rsidP="0022554A">
            <w:pPr>
              <w:tabs>
                <w:tab w:val="left" w:pos="5400"/>
              </w:tabs>
              <w:rPr>
                <w:sz w:val="20"/>
              </w:rPr>
            </w:pPr>
          </w:p>
        </w:tc>
        <w:tc>
          <w:tcPr>
            <w:tcW w:w="3330" w:type="dxa"/>
          </w:tcPr>
          <w:p w14:paraId="23F7E86C" w14:textId="762242F5" w:rsidR="001F662F" w:rsidRPr="00A43E59" w:rsidRDefault="005D4A3E" w:rsidP="008A311A">
            <w:pPr>
              <w:tabs>
                <w:tab w:val="left" w:pos="5400"/>
              </w:tabs>
              <w:rPr>
                <w:sz w:val="20"/>
              </w:rPr>
            </w:pPr>
            <w:r>
              <w:rPr>
                <w:sz w:val="20"/>
              </w:rPr>
              <w:t>(a-</w:t>
            </w:r>
            <w:r w:rsidR="00A43E59">
              <w:rPr>
                <w:sz w:val="20"/>
              </w:rPr>
              <w:t xml:space="preserve">c) </w:t>
            </w:r>
            <w:r w:rsidR="001F662F" w:rsidRPr="00073567">
              <w:rPr>
                <w:sz w:val="20"/>
              </w:rPr>
              <w:t>N/A</w:t>
            </w:r>
          </w:p>
        </w:tc>
        <w:tc>
          <w:tcPr>
            <w:tcW w:w="2250" w:type="dxa"/>
          </w:tcPr>
          <w:p w14:paraId="789C4BC0" w14:textId="77777777" w:rsidR="001F662F" w:rsidRDefault="001F662F" w:rsidP="0022554A">
            <w:pPr>
              <w:tabs>
                <w:tab w:val="left" w:pos="5400"/>
              </w:tabs>
              <w:rPr>
                <w:sz w:val="20"/>
              </w:rPr>
            </w:pPr>
          </w:p>
        </w:tc>
        <w:tc>
          <w:tcPr>
            <w:tcW w:w="1260" w:type="dxa"/>
          </w:tcPr>
          <w:p w14:paraId="1F1300C2" w14:textId="77777777" w:rsidR="001F662F" w:rsidRDefault="001F662F" w:rsidP="0022554A">
            <w:pPr>
              <w:tabs>
                <w:tab w:val="left" w:pos="5400"/>
              </w:tabs>
              <w:rPr>
                <w:sz w:val="20"/>
              </w:rPr>
            </w:pPr>
          </w:p>
        </w:tc>
        <w:tc>
          <w:tcPr>
            <w:tcW w:w="2970" w:type="dxa"/>
          </w:tcPr>
          <w:p w14:paraId="3710DDA1" w14:textId="77777777" w:rsidR="001F662F" w:rsidRDefault="001F662F" w:rsidP="0022554A">
            <w:pPr>
              <w:tabs>
                <w:tab w:val="left" w:pos="5400"/>
              </w:tabs>
              <w:rPr>
                <w:sz w:val="20"/>
              </w:rPr>
            </w:pPr>
          </w:p>
        </w:tc>
      </w:tr>
      <w:tr w:rsidR="00343729" w:rsidRPr="0022554A" w14:paraId="26A41150" w14:textId="77777777" w:rsidTr="0032334D">
        <w:trPr>
          <w:trHeight w:val="260"/>
        </w:trPr>
        <w:tc>
          <w:tcPr>
            <w:tcW w:w="1518" w:type="dxa"/>
          </w:tcPr>
          <w:p w14:paraId="36ACF5DB" w14:textId="0594C9AD" w:rsidR="001F662F" w:rsidRPr="0022554A" w:rsidRDefault="001F662F" w:rsidP="0022554A">
            <w:pPr>
              <w:tabs>
                <w:tab w:val="left" w:pos="5400"/>
              </w:tabs>
              <w:rPr>
                <w:bCs/>
                <w:sz w:val="20"/>
              </w:rPr>
            </w:pPr>
            <w:r w:rsidRPr="0022554A">
              <w:rPr>
                <w:bCs/>
                <w:sz w:val="20"/>
              </w:rPr>
              <w:t>Main results</w:t>
            </w:r>
          </w:p>
        </w:tc>
        <w:tc>
          <w:tcPr>
            <w:tcW w:w="616" w:type="dxa"/>
          </w:tcPr>
          <w:p w14:paraId="2460ABE0" w14:textId="380995E4" w:rsidR="001F662F" w:rsidRPr="0022554A" w:rsidRDefault="001F662F" w:rsidP="0022554A">
            <w:pPr>
              <w:tabs>
                <w:tab w:val="left" w:pos="5400"/>
              </w:tabs>
              <w:jc w:val="center"/>
              <w:rPr>
                <w:sz w:val="20"/>
              </w:rPr>
            </w:pPr>
            <w:r w:rsidRPr="0022554A">
              <w:rPr>
                <w:sz w:val="20"/>
              </w:rPr>
              <w:t>16</w:t>
            </w:r>
          </w:p>
        </w:tc>
        <w:tc>
          <w:tcPr>
            <w:tcW w:w="1904" w:type="dxa"/>
          </w:tcPr>
          <w:p w14:paraId="02D32032" w14:textId="77777777" w:rsidR="001F662F" w:rsidRDefault="001F662F"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xml:space="preserve">, 95% confidence interval). Make clear which confounders were </w:t>
            </w:r>
            <w:r w:rsidRPr="006149D3">
              <w:rPr>
                <w:sz w:val="20"/>
              </w:rPr>
              <w:lastRenderedPageBreak/>
              <w:t>adjusted for and why they were included</w:t>
            </w:r>
          </w:p>
          <w:p w14:paraId="3A1D3773" w14:textId="77777777" w:rsidR="001F662F" w:rsidRDefault="001F662F" w:rsidP="0022554A">
            <w:pPr>
              <w:tabs>
                <w:tab w:val="left" w:pos="5400"/>
              </w:tabs>
              <w:rPr>
                <w:sz w:val="20"/>
              </w:rPr>
            </w:pPr>
          </w:p>
          <w:p w14:paraId="738DBDC8" w14:textId="77777777" w:rsidR="001F662F" w:rsidRDefault="001F662F"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p w14:paraId="1FB69E44" w14:textId="77777777" w:rsidR="001F662F" w:rsidRDefault="001F662F" w:rsidP="0022554A">
            <w:pPr>
              <w:tabs>
                <w:tab w:val="left" w:pos="5400"/>
              </w:tabs>
              <w:rPr>
                <w:sz w:val="20"/>
              </w:rPr>
            </w:pPr>
          </w:p>
          <w:p w14:paraId="2BAE77A2" w14:textId="2B7DA50E" w:rsidR="001F662F" w:rsidRDefault="001F662F"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50" w:type="dxa"/>
          </w:tcPr>
          <w:p w14:paraId="5F3051B9" w14:textId="26F62C3A" w:rsidR="0032334D" w:rsidRDefault="0032334D" w:rsidP="0022554A">
            <w:pPr>
              <w:tabs>
                <w:tab w:val="left" w:pos="5400"/>
              </w:tabs>
              <w:rPr>
                <w:sz w:val="20"/>
              </w:rPr>
            </w:pPr>
            <w:r>
              <w:rPr>
                <w:sz w:val="20"/>
              </w:rPr>
              <w:lastRenderedPageBreak/>
              <w:t>Methods, paragraph 8-9</w:t>
            </w:r>
          </w:p>
        </w:tc>
        <w:tc>
          <w:tcPr>
            <w:tcW w:w="3330" w:type="dxa"/>
          </w:tcPr>
          <w:p w14:paraId="654EFC80" w14:textId="0BCEC18E" w:rsidR="001F662F" w:rsidRPr="005D7A0D" w:rsidRDefault="00921EC6" w:rsidP="008A311A">
            <w:pPr>
              <w:tabs>
                <w:tab w:val="left" w:pos="5400"/>
              </w:tabs>
              <w:rPr>
                <w:sz w:val="20"/>
              </w:rPr>
            </w:pPr>
            <w:r>
              <w:rPr>
                <w:sz w:val="20"/>
              </w:rPr>
              <w:t>(</w:t>
            </w:r>
            <w:proofErr w:type="spellStart"/>
            <w:r>
              <w:rPr>
                <w:sz w:val="20"/>
              </w:rPr>
              <w:t>a</w:t>
            </w:r>
            <w:proofErr w:type="spellEnd"/>
            <w:r w:rsidR="00A43E59">
              <w:rPr>
                <w:sz w:val="20"/>
              </w:rPr>
              <w:t>)</w:t>
            </w:r>
            <w:r>
              <w:rPr>
                <w:sz w:val="20"/>
              </w:rPr>
              <w:t xml:space="preserve"> Unadjusted estimates from the </w:t>
            </w:r>
            <w:proofErr w:type="spellStart"/>
            <w:r>
              <w:rPr>
                <w:sz w:val="20"/>
              </w:rPr>
              <w:t>univariable</w:t>
            </w:r>
            <w:proofErr w:type="spellEnd"/>
            <w:r>
              <w:rPr>
                <w:sz w:val="20"/>
              </w:rPr>
              <w:t xml:space="preserve"> analyses are presented in Table II of </w:t>
            </w:r>
            <w:r w:rsidR="0032334D">
              <w:rPr>
                <w:sz w:val="20"/>
              </w:rPr>
              <w:t>S1 Text</w:t>
            </w:r>
            <w:r>
              <w:rPr>
                <w:sz w:val="20"/>
              </w:rPr>
              <w:t>. Estimates adjusted for confounding variables are presented in the main text Table 1. Details of methods for selecting final model are presented in the main text.</w:t>
            </w:r>
          </w:p>
          <w:p w14:paraId="22399DC8" w14:textId="77777777" w:rsidR="001F662F" w:rsidRDefault="001F662F" w:rsidP="008A311A">
            <w:pPr>
              <w:tabs>
                <w:tab w:val="left" w:pos="5400"/>
              </w:tabs>
              <w:rPr>
                <w:sz w:val="20"/>
              </w:rPr>
            </w:pPr>
          </w:p>
          <w:p w14:paraId="06805EF9" w14:textId="26DE86ED" w:rsidR="00921EC6" w:rsidRPr="00921EC6" w:rsidRDefault="00921EC6" w:rsidP="00921EC6">
            <w:pPr>
              <w:rPr>
                <w:i/>
                <w:sz w:val="20"/>
              </w:rPr>
            </w:pPr>
            <w:r w:rsidRPr="00921EC6">
              <w:rPr>
                <w:i/>
                <w:sz w:val="20"/>
              </w:rPr>
              <w:t xml:space="preserve">We fit a series of </w:t>
            </w:r>
            <w:proofErr w:type="spellStart"/>
            <w:r w:rsidRPr="00921EC6">
              <w:rPr>
                <w:i/>
                <w:sz w:val="20"/>
              </w:rPr>
              <w:t>univariable</w:t>
            </w:r>
            <w:proofErr w:type="spellEnd"/>
            <w:r w:rsidRPr="00921EC6">
              <w:rPr>
                <w:i/>
                <w:sz w:val="20"/>
              </w:rPr>
              <w:t xml:space="preserve"> generalized linear mixed-effects </w:t>
            </w:r>
            <w:r w:rsidRPr="00921EC6">
              <w:rPr>
                <w:i/>
                <w:sz w:val="20"/>
              </w:rPr>
              <w:lastRenderedPageBreak/>
              <w:t xml:space="preserve">logistic regression models to routine surveillance data reporting the presence or absence of one or more WPV1 cases in each district of Pakistan for 6-month intervals from January-June 2010 to July-December 2016. A separate model was fit for each fixed effect, including district-level spatial covariates: population size, population density, number of births, poverty and mean annual temperature and precipitation (constant); and population immunity, RI coverage, SIA coverage, number of SIA campaigns, non-polio AFP rate (time-varying). For all </w:t>
            </w:r>
            <w:proofErr w:type="spellStart"/>
            <w:r w:rsidRPr="00921EC6">
              <w:rPr>
                <w:i/>
                <w:sz w:val="20"/>
              </w:rPr>
              <w:t>spatio</w:t>
            </w:r>
            <w:proofErr w:type="spellEnd"/>
            <w:r w:rsidRPr="00921EC6">
              <w:rPr>
                <w:i/>
                <w:sz w:val="20"/>
              </w:rPr>
              <w:t xml:space="preserve">-temporal variables (e.g. population immunity), the previous 6-month time-period estimates were used in order to capture a lag between the measurement and effect of these independent variables on poliomyelitis incidence. The FOI within districts and each of the six FOI between district terms were also compared in analogous </w:t>
            </w:r>
            <w:proofErr w:type="spellStart"/>
            <w:r w:rsidRPr="00921EC6">
              <w:rPr>
                <w:i/>
                <w:sz w:val="20"/>
              </w:rPr>
              <w:t>univariable</w:t>
            </w:r>
            <w:proofErr w:type="spellEnd"/>
            <w:r w:rsidRPr="00921EC6">
              <w:rPr>
                <w:i/>
                <w:sz w:val="20"/>
              </w:rPr>
              <w:t xml:space="preserve"> analyses. Random intercepts of province, district and 6-month time interval were included in the </w:t>
            </w:r>
            <w:proofErr w:type="spellStart"/>
            <w:r w:rsidRPr="00921EC6">
              <w:rPr>
                <w:i/>
                <w:sz w:val="20"/>
              </w:rPr>
              <w:t>univariable</w:t>
            </w:r>
            <w:proofErr w:type="spellEnd"/>
            <w:r w:rsidRPr="00921EC6">
              <w:rPr>
                <w:i/>
                <w:sz w:val="20"/>
              </w:rPr>
              <w:t xml:space="preserve"> models to better explain variability between observations. Further details and model formulation are given in </w:t>
            </w:r>
            <w:r w:rsidRPr="00921EC6">
              <w:rPr>
                <w:i/>
                <w:sz w:val="20"/>
              </w:rPr>
              <w:lastRenderedPageBreak/>
              <w:t>Sec</w:t>
            </w:r>
            <w:r w:rsidR="0032334D">
              <w:rPr>
                <w:i/>
                <w:sz w:val="20"/>
              </w:rPr>
              <w:t>tion S4.1 and Equation 6 in S1 Text</w:t>
            </w:r>
            <w:r w:rsidRPr="00921EC6">
              <w:rPr>
                <w:i/>
                <w:sz w:val="20"/>
              </w:rPr>
              <w:t xml:space="preserve">. </w:t>
            </w:r>
          </w:p>
          <w:p w14:paraId="3507C795" w14:textId="77777777" w:rsidR="00921EC6" w:rsidRDefault="00921EC6" w:rsidP="008A311A">
            <w:pPr>
              <w:tabs>
                <w:tab w:val="left" w:pos="5400"/>
              </w:tabs>
              <w:rPr>
                <w:sz w:val="20"/>
              </w:rPr>
            </w:pPr>
          </w:p>
          <w:p w14:paraId="282F11E7" w14:textId="6FCE7806" w:rsidR="00921EC6" w:rsidRPr="00921EC6" w:rsidRDefault="00921EC6" w:rsidP="00921EC6">
            <w:pPr>
              <w:rPr>
                <w:i/>
                <w:sz w:val="20"/>
              </w:rPr>
            </w:pPr>
            <w:r w:rsidRPr="00921EC6">
              <w:rPr>
                <w:i/>
                <w:sz w:val="20"/>
              </w:rPr>
              <w:t xml:space="preserve">We then fit a series of multivariable mixed-effects logistic regression models to the same data and considering all potential predictor variables. Only the best fitting movement model from the </w:t>
            </w:r>
            <w:proofErr w:type="spellStart"/>
            <w:r w:rsidRPr="00921EC6">
              <w:rPr>
                <w:i/>
                <w:sz w:val="20"/>
              </w:rPr>
              <w:t>univariable</w:t>
            </w:r>
            <w:proofErr w:type="spellEnd"/>
            <w:r w:rsidRPr="00921EC6">
              <w:rPr>
                <w:i/>
                <w:sz w:val="20"/>
              </w:rPr>
              <w:t xml:space="preserve"> analysis was incorporated into the multivariable analysis. The most parsimonious yet best fitting model was selected based on the </w:t>
            </w:r>
            <w:proofErr w:type="spellStart"/>
            <w:r w:rsidRPr="00921EC6">
              <w:rPr>
                <w:i/>
                <w:sz w:val="20"/>
              </w:rPr>
              <w:t>Akaike</w:t>
            </w:r>
            <w:proofErr w:type="spellEnd"/>
            <w:r w:rsidRPr="00921EC6">
              <w:rPr>
                <w:i/>
                <w:sz w:val="20"/>
              </w:rPr>
              <w:t xml:space="preserve"> Information Criterion (AIC) using a stepwise addition approach </w:t>
            </w:r>
            <w:r w:rsidRPr="00921EC6">
              <w:rPr>
                <w:i/>
                <w:sz w:val="20"/>
              </w:rPr>
              <w:fldChar w:fldCharType="begin"/>
            </w:r>
            <w:r w:rsidRPr="00921EC6">
              <w:rPr>
                <w:i/>
                <w:sz w:val="20"/>
              </w:rPr>
              <w:instrText xml:space="preserve"> ADDIN EN.CITE &lt;EndNote&gt;&lt;Cite&gt;&lt;Author&gt;Burnham&lt;/Author&gt;&lt;Year&gt;2002&lt;/Year&gt;&lt;RecNum&gt;16&lt;/RecNum&gt;&lt;DisplayText&gt;(24)&lt;/DisplayText&gt;&lt;record&gt;&lt;rec-number&gt;16&lt;/rec-number&gt;&lt;foreign-keys&gt;&lt;key app="EN" db-id="af5fdzrvhvp2rnetv56x0pfotpsttzt29trf" timestamp="1455551678"&gt;16&lt;/key&gt;&lt;/foreign-keys&gt;&lt;ref-type name="Book"&gt;6&lt;/ref-type&gt;&lt;contributors&gt;&lt;authors&gt;&lt;author&gt;Burnham, K.P.; Anderson, D. R.&lt;/author&gt;&lt;/authors&gt;&lt;/contributors&gt;&lt;titles&gt;&lt;title&gt;Model Selection and Multimodel Inference: A Practical Information-Theoretic Approach&lt;/title&gt;&lt;/titles&gt;&lt;edition&gt;2&lt;/edition&gt;&lt;dates&gt;&lt;year&gt;2002&lt;/year&gt;&lt;/dates&gt;&lt;publisher&gt;Springer-Verlag New York&lt;/publisher&gt;&lt;urls&gt;&lt;/urls&gt;&lt;/record&gt;&lt;/Cite&gt;&lt;/EndNote&gt;</w:instrText>
            </w:r>
            <w:r w:rsidRPr="00921EC6">
              <w:rPr>
                <w:i/>
                <w:sz w:val="20"/>
              </w:rPr>
              <w:fldChar w:fldCharType="separate"/>
            </w:r>
            <w:r w:rsidRPr="00921EC6">
              <w:rPr>
                <w:i/>
                <w:sz w:val="20"/>
              </w:rPr>
              <w:t>(24)</w:t>
            </w:r>
            <w:r w:rsidRPr="00921EC6">
              <w:rPr>
                <w:i/>
                <w:sz w:val="20"/>
              </w:rPr>
              <w:fldChar w:fldCharType="end"/>
            </w:r>
            <w:r w:rsidRPr="00921EC6">
              <w:rPr>
                <w:i/>
                <w:sz w:val="20"/>
              </w:rPr>
              <w:t xml:space="preserve">. Random intercepts of province, district and 6-month time interval were included in the multivariable models to better explain variability between observations. The </w:t>
            </w:r>
            <w:proofErr w:type="spellStart"/>
            <w:r w:rsidRPr="00921EC6">
              <w:rPr>
                <w:i/>
                <w:sz w:val="20"/>
              </w:rPr>
              <w:t>univariable</w:t>
            </w:r>
            <w:proofErr w:type="spellEnd"/>
            <w:r w:rsidRPr="00921EC6">
              <w:rPr>
                <w:i/>
                <w:sz w:val="20"/>
              </w:rPr>
              <w:t xml:space="preserve"> and multivariable regression models were fitted through maximum likelihood estimation. Further details are given in </w:t>
            </w:r>
            <w:r w:rsidR="0032334D">
              <w:rPr>
                <w:i/>
                <w:sz w:val="20"/>
              </w:rPr>
              <w:t>Section S4.1 in S1 Text</w:t>
            </w:r>
            <w:r w:rsidRPr="00921EC6">
              <w:rPr>
                <w:i/>
                <w:sz w:val="20"/>
              </w:rPr>
              <w:t>.</w:t>
            </w:r>
          </w:p>
          <w:p w14:paraId="5E52C3D1" w14:textId="77777777" w:rsidR="00921EC6" w:rsidRPr="005D7A0D" w:rsidRDefault="00921EC6" w:rsidP="008A311A">
            <w:pPr>
              <w:tabs>
                <w:tab w:val="left" w:pos="5400"/>
              </w:tabs>
              <w:rPr>
                <w:sz w:val="20"/>
              </w:rPr>
            </w:pPr>
          </w:p>
          <w:p w14:paraId="61488CA9" w14:textId="7D921D4D" w:rsidR="00921EC6" w:rsidRPr="005D7A0D" w:rsidRDefault="00921EC6" w:rsidP="00921EC6">
            <w:pPr>
              <w:tabs>
                <w:tab w:val="left" w:pos="5400"/>
              </w:tabs>
              <w:rPr>
                <w:sz w:val="20"/>
              </w:rPr>
            </w:pPr>
            <w:r>
              <w:rPr>
                <w:sz w:val="20"/>
              </w:rPr>
              <w:t xml:space="preserve">(b-c) </w:t>
            </w:r>
            <w:r w:rsidRPr="005D7A0D">
              <w:rPr>
                <w:sz w:val="20"/>
              </w:rPr>
              <w:t>N/A</w:t>
            </w:r>
          </w:p>
          <w:p w14:paraId="5BBC182C" w14:textId="3361D44D" w:rsidR="001F662F" w:rsidRPr="005D7A0D" w:rsidRDefault="001F662F" w:rsidP="008A311A">
            <w:pPr>
              <w:tabs>
                <w:tab w:val="left" w:pos="5400"/>
              </w:tabs>
              <w:rPr>
                <w:i/>
                <w:sz w:val="20"/>
              </w:rPr>
            </w:pPr>
          </w:p>
        </w:tc>
        <w:tc>
          <w:tcPr>
            <w:tcW w:w="2250" w:type="dxa"/>
          </w:tcPr>
          <w:p w14:paraId="59F83463" w14:textId="77777777" w:rsidR="001F662F" w:rsidRDefault="001F662F" w:rsidP="0022554A">
            <w:pPr>
              <w:tabs>
                <w:tab w:val="left" w:pos="5400"/>
              </w:tabs>
              <w:rPr>
                <w:sz w:val="20"/>
              </w:rPr>
            </w:pPr>
          </w:p>
        </w:tc>
        <w:tc>
          <w:tcPr>
            <w:tcW w:w="1260" w:type="dxa"/>
          </w:tcPr>
          <w:p w14:paraId="21FEA317" w14:textId="77777777" w:rsidR="001F662F" w:rsidRDefault="001F662F" w:rsidP="0022554A">
            <w:pPr>
              <w:tabs>
                <w:tab w:val="left" w:pos="5400"/>
              </w:tabs>
              <w:rPr>
                <w:sz w:val="20"/>
              </w:rPr>
            </w:pPr>
          </w:p>
        </w:tc>
        <w:tc>
          <w:tcPr>
            <w:tcW w:w="2970" w:type="dxa"/>
          </w:tcPr>
          <w:p w14:paraId="40C37D20" w14:textId="77777777" w:rsidR="001F662F" w:rsidRDefault="001F662F" w:rsidP="0022554A">
            <w:pPr>
              <w:tabs>
                <w:tab w:val="left" w:pos="5400"/>
              </w:tabs>
              <w:rPr>
                <w:sz w:val="20"/>
              </w:rPr>
            </w:pPr>
          </w:p>
        </w:tc>
      </w:tr>
      <w:tr w:rsidR="00343729" w:rsidRPr="0022554A" w14:paraId="1C46E831" w14:textId="77777777" w:rsidTr="0032334D">
        <w:trPr>
          <w:trHeight w:val="260"/>
        </w:trPr>
        <w:tc>
          <w:tcPr>
            <w:tcW w:w="1518" w:type="dxa"/>
          </w:tcPr>
          <w:p w14:paraId="158A7E1E" w14:textId="6449A306" w:rsidR="007423F3" w:rsidRPr="0022554A" w:rsidRDefault="007423F3" w:rsidP="0022554A">
            <w:pPr>
              <w:tabs>
                <w:tab w:val="left" w:pos="5400"/>
              </w:tabs>
              <w:rPr>
                <w:bCs/>
                <w:sz w:val="20"/>
              </w:rPr>
            </w:pPr>
            <w:r w:rsidRPr="0022554A">
              <w:rPr>
                <w:bCs/>
                <w:sz w:val="20"/>
              </w:rPr>
              <w:lastRenderedPageBreak/>
              <w:t>Other analyses</w:t>
            </w:r>
          </w:p>
        </w:tc>
        <w:tc>
          <w:tcPr>
            <w:tcW w:w="616" w:type="dxa"/>
          </w:tcPr>
          <w:p w14:paraId="7D14FF30" w14:textId="77FFFAE9" w:rsidR="007423F3" w:rsidRPr="0022554A" w:rsidRDefault="007423F3" w:rsidP="0022554A">
            <w:pPr>
              <w:tabs>
                <w:tab w:val="left" w:pos="5400"/>
              </w:tabs>
              <w:jc w:val="center"/>
              <w:rPr>
                <w:sz w:val="20"/>
              </w:rPr>
            </w:pPr>
            <w:r w:rsidRPr="0022554A">
              <w:rPr>
                <w:sz w:val="20"/>
              </w:rPr>
              <w:t>17</w:t>
            </w:r>
          </w:p>
        </w:tc>
        <w:tc>
          <w:tcPr>
            <w:tcW w:w="1904" w:type="dxa"/>
          </w:tcPr>
          <w:p w14:paraId="298EE0C8" w14:textId="3249C5C4" w:rsidR="007423F3" w:rsidRPr="0022554A" w:rsidRDefault="007423F3"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w:t>
            </w:r>
            <w:r w:rsidRPr="0022554A">
              <w:rPr>
                <w:sz w:val="20"/>
              </w:rPr>
              <w:lastRenderedPageBreak/>
              <w:t>interactions, and sensitivity analyses</w:t>
            </w:r>
          </w:p>
        </w:tc>
        <w:tc>
          <w:tcPr>
            <w:tcW w:w="1350" w:type="dxa"/>
          </w:tcPr>
          <w:p w14:paraId="6952145F" w14:textId="20CECD9D" w:rsidR="007423F3" w:rsidRDefault="007423F3" w:rsidP="0022554A">
            <w:pPr>
              <w:tabs>
                <w:tab w:val="left" w:pos="5400"/>
              </w:tabs>
              <w:rPr>
                <w:sz w:val="20"/>
              </w:rPr>
            </w:pPr>
          </w:p>
        </w:tc>
        <w:tc>
          <w:tcPr>
            <w:tcW w:w="3330" w:type="dxa"/>
          </w:tcPr>
          <w:p w14:paraId="0CE477CD" w14:textId="4E03C5FC" w:rsidR="007423F3" w:rsidRPr="005D7A0D" w:rsidRDefault="007F5753" w:rsidP="008A311A">
            <w:pPr>
              <w:tabs>
                <w:tab w:val="left" w:pos="5400"/>
              </w:tabs>
              <w:rPr>
                <w:sz w:val="20"/>
                <w:highlight w:val="yellow"/>
              </w:rPr>
            </w:pPr>
            <w:r w:rsidRPr="005D7A0D">
              <w:rPr>
                <w:sz w:val="20"/>
              </w:rPr>
              <w:t>N/A</w:t>
            </w:r>
          </w:p>
        </w:tc>
        <w:tc>
          <w:tcPr>
            <w:tcW w:w="2250" w:type="dxa"/>
          </w:tcPr>
          <w:p w14:paraId="33D4AD8B" w14:textId="77777777" w:rsidR="007423F3" w:rsidRDefault="007423F3" w:rsidP="0022554A">
            <w:pPr>
              <w:tabs>
                <w:tab w:val="left" w:pos="5400"/>
              </w:tabs>
              <w:rPr>
                <w:sz w:val="20"/>
              </w:rPr>
            </w:pPr>
          </w:p>
        </w:tc>
        <w:tc>
          <w:tcPr>
            <w:tcW w:w="1260" w:type="dxa"/>
          </w:tcPr>
          <w:p w14:paraId="01127E93" w14:textId="77777777" w:rsidR="007423F3" w:rsidRDefault="007423F3" w:rsidP="0022554A">
            <w:pPr>
              <w:tabs>
                <w:tab w:val="left" w:pos="5400"/>
              </w:tabs>
              <w:rPr>
                <w:sz w:val="20"/>
              </w:rPr>
            </w:pPr>
          </w:p>
        </w:tc>
        <w:tc>
          <w:tcPr>
            <w:tcW w:w="2970" w:type="dxa"/>
          </w:tcPr>
          <w:p w14:paraId="3D8E6F0C" w14:textId="77777777" w:rsidR="007423F3" w:rsidRDefault="007423F3" w:rsidP="0022554A">
            <w:pPr>
              <w:tabs>
                <w:tab w:val="left" w:pos="5400"/>
              </w:tabs>
              <w:rPr>
                <w:sz w:val="20"/>
              </w:rPr>
            </w:pPr>
          </w:p>
        </w:tc>
      </w:tr>
      <w:tr w:rsidR="00343729" w:rsidRPr="0022554A" w14:paraId="034E2BB6" w14:textId="77777777" w:rsidTr="0032334D">
        <w:trPr>
          <w:trHeight w:val="260"/>
        </w:trPr>
        <w:tc>
          <w:tcPr>
            <w:tcW w:w="1518" w:type="dxa"/>
          </w:tcPr>
          <w:p w14:paraId="557B0C52" w14:textId="03E2C728" w:rsidR="007423F3" w:rsidRPr="0022554A" w:rsidRDefault="007423F3" w:rsidP="0022554A">
            <w:pPr>
              <w:tabs>
                <w:tab w:val="left" w:pos="5400"/>
              </w:tabs>
              <w:rPr>
                <w:bCs/>
                <w:sz w:val="20"/>
              </w:rPr>
            </w:pPr>
            <w:r w:rsidRPr="0022554A">
              <w:rPr>
                <w:bCs/>
                <w:sz w:val="20"/>
              </w:rPr>
              <w:lastRenderedPageBreak/>
              <w:t>Key results</w:t>
            </w:r>
          </w:p>
        </w:tc>
        <w:tc>
          <w:tcPr>
            <w:tcW w:w="616" w:type="dxa"/>
          </w:tcPr>
          <w:p w14:paraId="6C948FCF" w14:textId="2DFEF7D7" w:rsidR="007423F3" w:rsidRPr="0022554A" w:rsidRDefault="007423F3" w:rsidP="0022554A">
            <w:pPr>
              <w:tabs>
                <w:tab w:val="left" w:pos="5400"/>
              </w:tabs>
              <w:jc w:val="center"/>
              <w:rPr>
                <w:sz w:val="20"/>
              </w:rPr>
            </w:pPr>
            <w:r w:rsidRPr="0022554A">
              <w:rPr>
                <w:sz w:val="20"/>
              </w:rPr>
              <w:t>18</w:t>
            </w:r>
          </w:p>
        </w:tc>
        <w:tc>
          <w:tcPr>
            <w:tcW w:w="1904" w:type="dxa"/>
          </w:tcPr>
          <w:p w14:paraId="1A5DF93A" w14:textId="2976B053" w:rsidR="007423F3" w:rsidRPr="0022554A" w:rsidRDefault="007423F3" w:rsidP="0022554A">
            <w:pPr>
              <w:tabs>
                <w:tab w:val="left" w:pos="5400"/>
              </w:tabs>
              <w:rPr>
                <w:sz w:val="20"/>
              </w:rPr>
            </w:pPr>
            <w:r w:rsidRPr="0022554A">
              <w:rPr>
                <w:sz w:val="20"/>
              </w:rPr>
              <w:t>Summarise key results with reference to study objectives</w:t>
            </w:r>
          </w:p>
        </w:tc>
        <w:tc>
          <w:tcPr>
            <w:tcW w:w="1350" w:type="dxa"/>
          </w:tcPr>
          <w:p w14:paraId="222EF7D2" w14:textId="3BA4CDF1" w:rsidR="007423F3" w:rsidRDefault="0032334D" w:rsidP="0022554A">
            <w:pPr>
              <w:tabs>
                <w:tab w:val="left" w:pos="5400"/>
              </w:tabs>
              <w:rPr>
                <w:sz w:val="20"/>
              </w:rPr>
            </w:pPr>
            <w:r>
              <w:rPr>
                <w:sz w:val="20"/>
              </w:rPr>
              <w:t>Abstract, paragraph 3</w:t>
            </w:r>
          </w:p>
        </w:tc>
        <w:tc>
          <w:tcPr>
            <w:tcW w:w="3330" w:type="dxa"/>
          </w:tcPr>
          <w:p w14:paraId="2BF60429" w14:textId="77777777" w:rsidR="006A6E5B" w:rsidRPr="006A6E5B" w:rsidRDefault="006A6E5B" w:rsidP="006A6E5B">
            <w:pPr>
              <w:rPr>
                <w:i/>
                <w:sz w:val="20"/>
              </w:rPr>
            </w:pPr>
            <w:r w:rsidRPr="006A6E5B">
              <w:rPr>
                <w:i/>
                <w:sz w:val="20"/>
              </w:rPr>
              <w:t xml:space="preserve">The odds of observing poliomyelitis decreased with improved routine or supplementary (campaign) immunisation coverage (multivariable odds ratio, OR = 0.75, 95% CI: 0.67-0.84 and 0.75, 0.66-0.85 respectively for each 10% increase in coverage) and increased with a higher rate of reporting non-polio acute flaccid paralysis (AFP) (OR=1.13, 1.02-1.26 for a 1-unit increase in non-polio AFP per 100,000 persons aged &lt;15 years). Estimated movement of poliovirus infected individuals was associated with the incidence of poliomyelitis, with the radiation model of movement providing the best fit to the data. Six month forecasts of poliomyelitis incidence by district for 2013-2016 showed good predictive ability (area under the curve range: 0.76-0.98). However, although the best fitting movement model (radiation) was a significant determent of poliomyelitis incidence, it did not improve the predictive ability of the multivariable model. Overall, in Pakistan the risk of polio cases was predicted to reduce between July-December 2016 and January-June 2017. The accuracy of </w:t>
            </w:r>
            <w:r w:rsidRPr="006A6E5B">
              <w:rPr>
                <w:i/>
                <w:sz w:val="20"/>
              </w:rPr>
              <w:lastRenderedPageBreak/>
              <w:t xml:space="preserve">the model may be limited by the small number of AFP cases in some districts. </w:t>
            </w:r>
          </w:p>
          <w:p w14:paraId="7EE5ED48" w14:textId="1C3B59F0" w:rsidR="007423F3" w:rsidRPr="00073567" w:rsidRDefault="007423F3" w:rsidP="008A311A">
            <w:pPr>
              <w:tabs>
                <w:tab w:val="left" w:pos="5400"/>
              </w:tabs>
              <w:rPr>
                <w:i/>
                <w:sz w:val="20"/>
              </w:rPr>
            </w:pPr>
          </w:p>
        </w:tc>
        <w:tc>
          <w:tcPr>
            <w:tcW w:w="2250" w:type="dxa"/>
          </w:tcPr>
          <w:p w14:paraId="55CCD39F" w14:textId="77777777" w:rsidR="007423F3" w:rsidRDefault="007423F3" w:rsidP="0022554A">
            <w:pPr>
              <w:tabs>
                <w:tab w:val="left" w:pos="5400"/>
              </w:tabs>
              <w:rPr>
                <w:sz w:val="20"/>
              </w:rPr>
            </w:pPr>
          </w:p>
        </w:tc>
        <w:tc>
          <w:tcPr>
            <w:tcW w:w="1260" w:type="dxa"/>
          </w:tcPr>
          <w:p w14:paraId="2DDF6D54" w14:textId="77777777" w:rsidR="007423F3" w:rsidRDefault="007423F3" w:rsidP="0022554A">
            <w:pPr>
              <w:tabs>
                <w:tab w:val="left" w:pos="5400"/>
              </w:tabs>
              <w:rPr>
                <w:sz w:val="20"/>
              </w:rPr>
            </w:pPr>
          </w:p>
        </w:tc>
        <w:tc>
          <w:tcPr>
            <w:tcW w:w="2970" w:type="dxa"/>
          </w:tcPr>
          <w:p w14:paraId="6F71FEF0" w14:textId="77777777" w:rsidR="007423F3" w:rsidRDefault="007423F3" w:rsidP="0022554A">
            <w:pPr>
              <w:tabs>
                <w:tab w:val="left" w:pos="5400"/>
              </w:tabs>
              <w:rPr>
                <w:sz w:val="20"/>
              </w:rPr>
            </w:pPr>
          </w:p>
        </w:tc>
      </w:tr>
      <w:tr w:rsidR="00343729" w:rsidRPr="0022554A" w14:paraId="1A5FB321" w14:textId="77777777" w:rsidTr="0032334D">
        <w:trPr>
          <w:trHeight w:val="260"/>
        </w:trPr>
        <w:tc>
          <w:tcPr>
            <w:tcW w:w="1518" w:type="dxa"/>
          </w:tcPr>
          <w:p w14:paraId="345F0D4D" w14:textId="3383AB78" w:rsidR="007423F3" w:rsidRPr="0022554A" w:rsidRDefault="007423F3" w:rsidP="0022554A">
            <w:pPr>
              <w:tabs>
                <w:tab w:val="left" w:pos="5400"/>
              </w:tabs>
              <w:rPr>
                <w:bCs/>
                <w:sz w:val="20"/>
              </w:rPr>
            </w:pPr>
            <w:r w:rsidRPr="0022554A">
              <w:rPr>
                <w:bCs/>
                <w:sz w:val="20"/>
              </w:rPr>
              <w:lastRenderedPageBreak/>
              <w:t>Limitations</w:t>
            </w:r>
          </w:p>
        </w:tc>
        <w:tc>
          <w:tcPr>
            <w:tcW w:w="616" w:type="dxa"/>
          </w:tcPr>
          <w:p w14:paraId="3D8E1638" w14:textId="5D55F422" w:rsidR="007423F3" w:rsidRPr="0022554A" w:rsidRDefault="007423F3" w:rsidP="0022554A">
            <w:pPr>
              <w:tabs>
                <w:tab w:val="left" w:pos="5400"/>
              </w:tabs>
              <w:jc w:val="center"/>
              <w:rPr>
                <w:sz w:val="20"/>
              </w:rPr>
            </w:pPr>
            <w:r w:rsidRPr="0022554A">
              <w:rPr>
                <w:sz w:val="20"/>
              </w:rPr>
              <w:t>19</w:t>
            </w:r>
          </w:p>
        </w:tc>
        <w:tc>
          <w:tcPr>
            <w:tcW w:w="1904" w:type="dxa"/>
          </w:tcPr>
          <w:p w14:paraId="0EF7349E" w14:textId="45839883" w:rsidR="007423F3" w:rsidRPr="0022554A" w:rsidRDefault="007423F3"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50" w:type="dxa"/>
          </w:tcPr>
          <w:p w14:paraId="3CAA55CF" w14:textId="0AF61E1B" w:rsidR="007423F3" w:rsidRDefault="0032334D" w:rsidP="0022554A">
            <w:pPr>
              <w:tabs>
                <w:tab w:val="left" w:pos="5400"/>
              </w:tabs>
              <w:rPr>
                <w:sz w:val="20"/>
              </w:rPr>
            </w:pPr>
            <w:r>
              <w:rPr>
                <w:sz w:val="20"/>
              </w:rPr>
              <w:t>Discussion, paragraph 11</w:t>
            </w:r>
          </w:p>
        </w:tc>
        <w:tc>
          <w:tcPr>
            <w:tcW w:w="3330" w:type="dxa"/>
          </w:tcPr>
          <w:p w14:paraId="6DAAB9D1" w14:textId="0C3FC8B5" w:rsidR="007423F3" w:rsidRPr="0032334D" w:rsidRDefault="0032334D" w:rsidP="0032334D">
            <w:r w:rsidRPr="0032334D">
              <w:rPr>
                <w:i/>
                <w:sz w:val="20"/>
              </w:rPr>
              <w:t xml:space="preserve">Through the estimation of key risk factors and fit of a regression model to WPV1 case incidence data using these (lagged) risk-factors we have been able to reliably predict the probability of districts in Pakistan reporting WPV1 cases. However, there are some limitations to our study. Firstly, the estimates for population immunity, SIA coverage and RI coverage were based on the recorded vaccination history of children with non-polio AFP, and we assume these estimates are representative of the entire population &lt;36 months old. This assumption seems reasonable given the good correlation between WPV1 cases and estimates of population immunity, RI and SIA coverage. Recall error can affect the recorded vaccination history, with increased uncertainty of recall at higher doses (as demonstrated by SIA coverage estimates &gt;100% in select district time periods).  This is based on the assumption that accurate recall at high numbers is more difficult. </w:t>
            </w:r>
            <w:r w:rsidRPr="0032334D">
              <w:rPr>
                <w:i/>
                <w:sz w:val="20"/>
              </w:rPr>
              <w:lastRenderedPageBreak/>
              <w:t xml:space="preserve">Furthermore, the uncertainty in the estimates of population immunity, SIA coverage and RI coverage were not accounted for in the model and may influence the reliability of the model. Additionally, the efficacy estimates used for OPV were based on analyses from case-control studies </w:t>
            </w:r>
            <w:r w:rsidRPr="0032334D">
              <w:rPr>
                <w:i/>
                <w:sz w:val="20"/>
              </w:rPr>
              <w:fldChar w:fldCharType="begin">
                <w:fldData xml:space="preserve">PEVuZE5vdGU+PENpdGU+PEF1dGhvcj5PJmFwb3M7UmVpbGx5PC9BdXRob3I+PFllYXI+MjAxMjwv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</w:fldData>
              </w:fldChar>
            </w:r>
            <w:r w:rsidRPr="0032334D">
              <w:rPr>
                <w:i/>
                <w:sz w:val="20"/>
              </w:rPr>
              <w:instrText xml:space="preserve"> ADDIN EN.CITE </w:instrText>
            </w:r>
            <w:r w:rsidRPr="0032334D">
              <w:rPr>
                <w:i/>
                <w:sz w:val="20"/>
              </w:rPr>
              <w:fldChar w:fldCharType="begin">
                <w:fldData xml:space="preserve">PEVuZE5vdGU+PENpdGU+PEF1dGhvcj5PJmFwb3M7UmVpbGx5PC9BdXRob3I+PFllYXI+MjAxMjwv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</w:fldData>
              </w:fldChar>
            </w:r>
            <w:r w:rsidRPr="0032334D">
              <w:rPr>
                <w:i/>
                <w:sz w:val="20"/>
              </w:rPr>
              <w:instrText xml:space="preserve"> ADDIN EN.CITE.DATA </w:instrText>
            </w:r>
            <w:r w:rsidRPr="0032334D">
              <w:rPr>
                <w:i/>
                <w:sz w:val="20"/>
              </w:rPr>
            </w:r>
            <w:r w:rsidRPr="0032334D">
              <w:rPr>
                <w:i/>
                <w:sz w:val="20"/>
              </w:rPr>
              <w:fldChar w:fldCharType="end"/>
            </w:r>
            <w:r w:rsidRPr="0032334D">
              <w:rPr>
                <w:i/>
                <w:sz w:val="20"/>
              </w:rPr>
            </w:r>
            <w:r w:rsidRPr="0032334D">
              <w:rPr>
                <w:i/>
                <w:sz w:val="20"/>
              </w:rPr>
              <w:fldChar w:fldCharType="separate"/>
            </w:r>
            <w:r w:rsidRPr="0032334D">
              <w:rPr>
                <w:i/>
                <w:sz w:val="20"/>
              </w:rPr>
              <w:t>[10, 30]</w:t>
            </w:r>
            <w:r w:rsidRPr="0032334D">
              <w:rPr>
                <w:i/>
                <w:sz w:val="20"/>
              </w:rPr>
              <w:fldChar w:fldCharType="end"/>
            </w:r>
            <w:r w:rsidRPr="0032334D">
              <w:rPr>
                <w:i/>
                <w:sz w:val="20"/>
              </w:rPr>
              <w:t xml:space="preserve"> to capture field settings and children in the cohorts at risk of poliomyelitis. Clinical trials have reported higher estimates of efficacy </w:t>
            </w:r>
            <w:r w:rsidRPr="0032334D">
              <w:rPr>
                <w:i/>
                <w:sz w:val="20"/>
              </w:rPr>
              <w:fldChar w:fldCharType="begin">
                <w:fldData xml:space="preserve">PEVuZE5vdGU+PENpdGU+PEF1dGhvcj5NaXI8L0F1dGhvcj48WWVhcj4yMDE1PC9ZZWFyPjxSZWNO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</w:fldData>
              </w:fldChar>
            </w:r>
            <w:r w:rsidRPr="0032334D">
              <w:rPr>
                <w:i/>
                <w:sz w:val="20"/>
              </w:rPr>
              <w:instrText xml:space="preserve"> ADDIN EN.CITE </w:instrText>
            </w:r>
            <w:r w:rsidRPr="0032334D">
              <w:rPr>
                <w:i/>
                <w:sz w:val="20"/>
              </w:rPr>
              <w:fldChar w:fldCharType="begin">
                <w:fldData xml:space="preserve">PEVuZE5vdGU+PENpdGU+PEF1dGhvcj5NaXI8L0F1dGhvcj48WWVhcj4yMDE1PC9ZZWFyPjxSZWNO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</w:fldData>
              </w:fldChar>
            </w:r>
            <w:r w:rsidRPr="0032334D">
              <w:rPr>
                <w:i/>
                <w:sz w:val="20"/>
              </w:rPr>
              <w:instrText xml:space="preserve"> ADDIN EN.CITE.DATA </w:instrText>
            </w:r>
            <w:r w:rsidRPr="0032334D">
              <w:rPr>
                <w:i/>
                <w:sz w:val="20"/>
              </w:rPr>
            </w:r>
            <w:r w:rsidRPr="0032334D">
              <w:rPr>
                <w:i/>
                <w:sz w:val="20"/>
              </w:rPr>
              <w:fldChar w:fldCharType="end"/>
            </w:r>
            <w:r w:rsidRPr="0032334D">
              <w:rPr>
                <w:i/>
                <w:sz w:val="20"/>
              </w:rPr>
            </w:r>
            <w:r w:rsidRPr="0032334D">
              <w:rPr>
                <w:i/>
                <w:sz w:val="20"/>
              </w:rPr>
              <w:fldChar w:fldCharType="separate"/>
            </w:r>
            <w:r w:rsidRPr="0032334D">
              <w:rPr>
                <w:i/>
                <w:sz w:val="20"/>
              </w:rPr>
              <w:t>[31-33]</w:t>
            </w:r>
            <w:r w:rsidRPr="0032334D">
              <w:rPr>
                <w:i/>
                <w:sz w:val="20"/>
              </w:rPr>
              <w:fldChar w:fldCharType="end"/>
            </w:r>
            <w:r w:rsidRPr="0032334D">
              <w:rPr>
                <w:i/>
                <w:sz w:val="20"/>
              </w:rPr>
              <w:t xml:space="preserve">; however, these studies have generally been performed in healthier populations in strict study settings. Where clinical studies have been conducted in high-risk communities </w:t>
            </w:r>
            <w:r w:rsidRPr="0032334D">
              <w:rPr>
                <w:i/>
                <w:sz w:val="20"/>
              </w:rPr>
              <w:fldChar w:fldCharType="begin">
                <w:fldData xml:space="preserve">PEVuZE5vdGU+PENpdGU+PEF1dGhvcj5CYWhsPC9BdXRob3I+PFllYXI+MjAxNDwvWWVhcj48UmVj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</w:fldData>
              </w:fldChar>
            </w:r>
            <w:r w:rsidRPr="0032334D">
              <w:rPr>
                <w:i/>
                <w:sz w:val="20"/>
              </w:rPr>
              <w:instrText xml:space="preserve"> ADDIN EN.CITE </w:instrText>
            </w:r>
            <w:r w:rsidRPr="0032334D">
              <w:rPr>
                <w:i/>
                <w:sz w:val="20"/>
              </w:rPr>
              <w:fldChar w:fldCharType="begin">
                <w:fldData xml:space="preserve">PEVuZE5vdGU+PENpdGU+PEF1dGhvcj5CYWhsPC9BdXRob3I+PFllYXI+MjAxNDwvWWVhcj48UmVj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</w:fldData>
              </w:fldChar>
            </w:r>
            <w:r w:rsidRPr="0032334D">
              <w:rPr>
                <w:i/>
                <w:sz w:val="20"/>
              </w:rPr>
              <w:instrText xml:space="preserve"> ADDIN EN.CITE.DATA </w:instrText>
            </w:r>
            <w:r w:rsidRPr="0032334D">
              <w:rPr>
                <w:i/>
                <w:sz w:val="20"/>
              </w:rPr>
            </w:r>
            <w:r w:rsidRPr="0032334D">
              <w:rPr>
                <w:i/>
                <w:sz w:val="20"/>
              </w:rPr>
              <w:fldChar w:fldCharType="end"/>
            </w:r>
            <w:r w:rsidRPr="0032334D">
              <w:rPr>
                <w:i/>
                <w:sz w:val="20"/>
              </w:rPr>
            </w:r>
            <w:r w:rsidRPr="0032334D">
              <w:rPr>
                <w:i/>
                <w:sz w:val="20"/>
              </w:rPr>
              <w:fldChar w:fldCharType="separate"/>
            </w:r>
            <w:r w:rsidRPr="0032334D">
              <w:rPr>
                <w:i/>
                <w:sz w:val="20"/>
              </w:rPr>
              <w:t>[34-36]</w:t>
            </w:r>
            <w:r w:rsidRPr="0032334D">
              <w:rPr>
                <w:i/>
                <w:sz w:val="20"/>
              </w:rPr>
              <w:fldChar w:fldCharType="end"/>
            </w:r>
            <w:r w:rsidRPr="0032334D">
              <w:rPr>
                <w:i/>
                <w:sz w:val="20"/>
              </w:rPr>
              <w:t xml:space="preserve">, estimates are closer to those obtained from case-control studies </w:t>
            </w:r>
            <w:r w:rsidRPr="0032334D">
              <w:rPr>
                <w:i/>
                <w:sz w:val="20"/>
              </w:rPr>
              <w:fldChar w:fldCharType="begin">
                <w:fldData xml:space="preserve">PEVuZE5vdGU+PENpdGU+PEF1dGhvcj5PJmFwb3M7UmVpbGx5PC9BdXRob3I+PFllYXI+MjAxMjwv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</w:fldData>
              </w:fldChar>
            </w:r>
            <w:r w:rsidRPr="0032334D">
              <w:rPr>
                <w:i/>
                <w:sz w:val="20"/>
              </w:rPr>
              <w:instrText xml:space="preserve"> ADDIN EN.CITE </w:instrText>
            </w:r>
            <w:r w:rsidRPr="0032334D">
              <w:rPr>
                <w:i/>
                <w:sz w:val="20"/>
              </w:rPr>
              <w:fldChar w:fldCharType="begin">
                <w:fldData xml:space="preserve">PEVuZE5vdGU+PENpdGU+PEF1dGhvcj5PJmFwb3M7UmVpbGx5PC9BdXRob3I+PFllYXI+MjAxMjwv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</w:fldData>
              </w:fldChar>
            </w:r>
            <w:r w:rsidRPr="0032334D">
              <w:rPr>
                <w:i/>
                <w:sz w:val="20"/>
              </w:rPr>
              <w:instrText xml:space="preserve"> ADDIN EN.CITE.DATA </w:instrText>
            </w:r>
            <w:r w:rsidRPr="0032334D">
              <w:rPr>
                <w:i/>
                <w:sz w:val="20"/>
              </w:rPr>
            </w:r>
            <w:r w:rsidRPr="0032334D">
              <w:rPr>
                <w:i/>
                <w:sz w:val="20"/>
              </w:rPr>
              <w:fldChar w:fldCharType="end"/>
            </w:r>
            <w:r w:rsidRPr="0032334D">
              <w:rPr>
                <w:i/>
                <w:sz w:val="20"/>
              </w:rPr>
            </w:r>
            <w:r w:rsidRPr="0032334D">
              <w:rPr>
                <w:i/>
                <w:sz w:val="20"/>
              </w:rPr>
              <w:fldChar w:fldCharType="separate"/>
            </w:r>
            <w:r w:rsidRPr="0032334D">
              <w:rPr>
                <w:i/>
                <w:sz w:val="20"/>
              </w:rPr>
              <w:t>[10, 30, 37]</w:t>
            </w:r>
            <w:r w:rsidRPr="0032334D">
              <w:rPr>
                <w:i/>
                <w:sz w:val="20"/>
              </w:rPr>
              <w:fldChar w:fldCharType="end"/>
            </w:r>
            <w:r w:rsidRPr="0032334D">
              <w:rPr>
                <w:i/>
                <w:sz w:val="20"/>
              </w:rPr>
              <w:t xml:space="preserve">. However, population immunity (the only covariate based on vaccine efficacy) was not included in the final multivariable model and therefore, the assumed vaccine efficacy did not have an impact on the forecasts. Moreover, although there was no clear trend in the temporal random intercept, there is some evidence that it may not be independent identically distributed; further development of the temporal structure may be warranted. Secondly, </w:t>
            </w:r>
            <w:r w:rsidRPr="0032334D">
              <w:rPr>
                <w:i/>
                <w:sz w:val="20"/>
              </w:rPr>
              <w:lastRenderedPageBreak/>
              <w:t xml:space="preserve">our model predictions may have been improved by analysis of additional risk-factors such as ethnicity (to capture long distance connectivity in Pakistan </w:t>
            </w:r>
            <w:r w:rsidRPr="0032334D">
              <w:rPr>
                <w:i/>
                <w:sz w:val="20"/>
              </w:rPr>
              <w:fldChar w:fldCharType="begin">
                <w:fldData xml:space="preserve">PEVuZE5vdGU+PENpdGU+PEF1dGhvcj5XZXNvbG93c2tpPC9BdXRob3I+PFllYXI+MjAxNTwvWWVh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</w:fldData>
              </w:fldChar>
            </w:r>
            <w:r w:rsidRPr="0032334D">
              <w:rPr>
                <w:i/>
                <w:sz w:val="20"/>
              </w:rPr>
              <w:instrText xml:space="preserve"> ADDIN EN.CITE </w:instrText>
            </w:r>
            <w:r w:rsidRPr="0032334D">
              <w:rPr>
                <w:i/>
                <w:sz w:val="20"/>
              </w:rPr>
              <w:fldChar w:fldCharType="begin">
                <w:fldData xml:space="preserve">PEVuZE5vdGU+PENpdGU+PEF1dGhvcj5XZXNvbG93c2tpPC9BdXRob3I+PFllYXI+MjAxNTwvWWVh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</w:fldData>
              </w:fldChar>
            </w:r>
            <w:r w:rsidRPr="0032334D">
              <w:rPr>
                <w:i/>
                <w:sz w:val="20"/>
              </w:rPr>
              <w:instrText xml:space="preserve"> ADDIN EN.CITE.DATA </w:instrText>
            </w:r>
            <w:r w:rsidRPr="0032334D">
              <w:rPr>
                <w:i/>
                <w:sz w:val="20"/>
              </w:rPr>
            </w:r>
            <w:r w:rsidRPr="0032334D">
              <w:rPr>
                <w:i/>
                <w:sz w:val="20"/>
              </w:rPr>
              <w:fldChar w:fldCharType="end"/>
            </w:r>
            <w:r w:rsidRPr="0032334D">
              <w:rPr>
                <w:i/>
                <w:sz w:val="20"/>
              </w:rPr>
            </w:r>
            <w:r w:rsidRPr="0032334D">
              <w:rPr>
                <w:i/>
                <w:sz w:val="20"/>
              </w:rPr>
              <w:fldChar w:fldCharType="separate"/>
            </w:r>
            <w:r w:rsidRPr="0032334D">
              <w:rPr>
                <w:i/>
                <w:sz w:val="20"/>
              </w:rPr>
              <w:t>[18, 27]</w:t>
            </w:r>
            <w:r w:rsidRPr="0032334D">
              <w:rPr>
                <w:i/>
                <w:sz w:val="20"/>
              </w:rPr>
              <w:fldChar w:fldCharType="end"/>
            </w:r>
            <w:r w:rsidRPr="0032334D">
              <w:rPr>
                <w:i/>
                <w:sz w:val="20"/>
              </w:rPr>
              <w:t xml:space="preserve">) or climatic variables; however, accurate and fine spatial resolution data on ethnicity and climate were not available. Thirdly, mobile phone data used to estimate parameters of a gravity model of population movement were unavailable in 29 districts (mainly in FATA and parts of </w:t>
            </w:r>
            <w:proofErr w:type="spellStart"/>
            <w:r w:rsidRPr="0032334D">
              <w:rPr>
                <w:i/>
                <w:sz w:val="20"/>
              </w:rPr>
              <w:t>Balochistan</w:t>
            </w:r>
            <w:proofErr w:type="spellEnd"/>
            <w:r w:rsidRPr="0032334D">
              <w:rPr>
                <w:i/>
                <w:sz w:val="20"/>
              </w:rPr>
              <w:t xml:space="preserve">, where historic incidence of polio is greatest), due to lack of mobile phone tower coverage </w:t>
            </w:r>
            <w:r w:rsidRPr="0032334D">
              <w:rPr>
                <w:i/>
                <w:sz w:val="20"/>
              </w:rPr>
              <w:fldChar w:fldCharType="begin">
                <w:fldData xml:space="preserve">PEVuZE5vdGU+PENpdGU+PEF1dGhvcj5XZXNvbG93c2tpPC9BdXRob3I+PFllYXI+MjAxNTwvWWVh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=
</w:fldData>
              </w:fldChar>
            </w:r>
            <w:r w:rsidRPr="0032334D">
              <w:rPr>
                <w:i/>
                <w:sz w:val="20"/>
              </w:rPr>
              <w:instrText xml:space="preserve"> ADDIN EN.CITE </w:instrText>
            </w:r>
            <w:r w:rsidRPr="0032334D">
              <w:rPr>
                <w:i/>
                <w:sz w:val="20"/>
              </w:rPr>
              <w:fldChar w:fldCharType="begin">
                <w:fldData xml:space="preserve">PEVuZE5vdGU+PENpdGU+PEF1dGhvcj5XZXNvbG93c2tpPC9BdXRob3I+PFllYXI+MjAxNTwvWWVh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=
</w:fldData>
              </w:fldChar>
            </w:r>
            <w:r w:rsidRPr="0032334D">
              <w:rPr>
                <w:i/>
                <w:sz w:val="20"/>
              </w:rPr>
              <w:instrText xml:space="preserve"> ADDIN EN.CITE.DATA </w:instrText>
            </w:r>
            <w:r w:rsidRPr="0032334D">
              <w:rPr>
                <w:i/>
                <w:sz w:val="20"/>
              </w:rPr>
            </w:r>
            <w:r w:rsidRPr="0032334D">
              <w:rPr>
                <w:i/>
                <w:sz w:val="20"/>
              </w:rPr>
              <w:fldChar w:fldCharType="end"/>
            </w:r>
            <w:r w:rsidRPr="0032334D">
              <w:rPr>
                <w:i/>
                <w:sz w:val="20"/>
              </w:rPr>
            </w:r>
            <w:r w:rsidRPr="0032334D">
              <w:rPr>
                <w:i/>
                <w:sz w:val="20"/>
              </w:rPr>
              <w:fldChar w:fldCharType="separate"/>
            </w:r>
            <w:r w:rsidRPr="0032334D">
              <w:rPr>
                <w:i/>
                <w:sz w:val="20"/>
              </w:rPr>
              <w:t>[18]</w:t>
            </w:r>
            <w:r w:rsidRPr="0032334D">
              <w:rPr>
                <w:i/>
                <w:sz w:val="20"/>
              </w:rPr>
              <w:fldChar w:fldCharType="end"/>
            </w:r>
            <w:r w:rsidRPr="0032334D">
              <w:rPr>
                <w:i/>
                <w:sz w:val="20"/>
              </w:rPr>
              <w:t xml:space="preserve">. Therefore, the parameter estimates may not fully reflect the reliability of mobile phone data. Moreover, population movement based on the radiation model does not take into account temporal dynamics of mobility (e.g. resulting from sporadic events or seasonal patterns) or cross-border movement into Afghanistan. In future work, we aim to include analysis of environmental surveillance data on poliovirus isolation and also potentially incorporate genetic information to allow better estimation of the patterns of poliovirus movement across Pakistan. We also plan to incorporate </w:t>
            </w:r>
            <w:r w:rsidRPr="0032334D">
              <w:rPr>
                <w:i/>
                <w:sz w:val="20"/>
              </w:rPr>
              <w:lastRenderedPageBreak/>
              <w:t>Afghanistan into the model to capture cross-border movement patterns which are known to contribute to poliovirus transmission. Finally, we used only the incidence of poliomyelitis to inform our model and did not incorporate secondary OPV exposure. Currently, we are developing transmission models that consider underlying poliovirus infection and incorporate secondary spread of OPV.</w:t>
            </w:r>
            <w:r>
              <w:t xml:space="preserve"> </w:t>
            </w:r>
          </w:p>
        </w:tc>
        <w:tc>
          <w:tcPr>
            <w:tcW w:w="2250" w:type="dxa"/>
          </w:tcPr>
          <w:p w14:paraId="49A77C0A" w14:textId="230D4923" w:rsidR="007423F3" w:rsidRDefault="007423F3" w:rsidP="0022554A">
            <w:pPr>
              <w:tabs>
                <w:tab w:val="left" w:pos="5400"/>
              </w:tabs>
              <w:rPr>
                <w:sz w:val="20"/>
              </w:rPr>
            </w:pPr>
            <w:r>
              <w:rPr>
                <w:sz w:val="20"/>
              </w:rPr>
              <w:lastRenderedPageBreak/>
              <w:t>19.1: Discuss the implications of using data that were not created or collected to answer the specific research question(s). Include the discussion of misclassification bias, unmeasured confounding, missing data, and changing eligibility over time, as they pertain to the study being reported</w:t>
            </w:r>
          </w:p>
        </w:tc>
        <w:tc>
          <w:tcPr>
            <w:tcW w:w="1260" w:type="dxa"/>
          </w:tcPr>
          <w:p w14:paraId="394E61E0" w14:textId="77777777" w:rsidR="007423F3" w:rsidRDefault="007423F3" w:rsidP="0022554A">
            <w:pPr>
              <w:tabs>
                <w:tab w:val="left" w:pos="5400"/>
              </w:tabs>
              <w:rPr>
                <w:sz w:val="20"/>
              </w:rPr>
            </w:pPr>
          </w:p>
        </w:tc>
        <w:tc>
          <w:tcPr>
            <w:tcW w:w="2970" w:type="dxa"/>
          </w:tcPr>
          <w:p w14:paraId="0F0DAAD7" w14:textId="59DF88BA" w:rsidR="007423F3" w:rsidRDefault="007C32A0" w:rsidP="0022554A">
            <w:pPr>
              <w:tabs>
                <w:tab w:val="left" w:pos="5400"/>
              </w:tabs>
              <w:rPr>
                <w:sz w:val="20"/>
              </w:rPr>
            </w:pPr>
            <w:r>
              <w:rPr>
                <w:sz w:val="20"/>
              </w:rPr>
              <w:t>19.1:</w:t>
            </w:r>
            <w:r w:rsidR="00AB1983">
              <w:rPr>
                <w:sz w:val="20"/>
              </w:rPr>
              <w:t xml:space="preserve"> N/A</w:t>
            </w:r>
          </w:p>
        </w:tc>
      </w:tr>
      <w:tr w:rsidR="00343729" w:rsidRPr="0022554A" w14:paraId="5E04F74C" w14:textId="77777777" w:rsidTr="0032334D">
        <w:trPr>
          <w:trHeight w:val="260"/>
        </w:trPr>
        <w:tc>
          <w:tcPr>
            <w:tcW w:w="1518" w:type="dxa"/>
          </w:tcPr>
          <w:p w14:paraId="73C6F2C1" w14:textId="66D3F5AC" w:rsidR="008F7827" w:rsidRPr="0022554A" w:rsidRDefault="008F7827" w:rsidP="0022554A">
            <w:pPr>
              <w:tabs>
                <w:tab w:val="left" w:pos="5400"/>
              </w:tabs>
              <w:rPr>
                <w:bCs/>
                <w:sz w:val="20"/>
              </w:rPr>
            </w:pPr>
            <w:r w:rsidRPr="0022554A">
              <w:rPr>
                <w:bCs/>
                <w:sz w:val="20"/>
              </w:rPr>
              <w:lastRenderedPageBreak/>
              <w:t>Interpretation</w:t>
            </w:r>
          </w:p>
        </w:tc>
        <w:tc>
          <w:tcPr>
            <w:tcW w:w="616" w:type="dxa"/>
          </w:tcPr>
          <w:p w14:paraId="325BCE60" w14:textId="6C84B03B" w:rsidR="008F7827" w:rsidRPr="0022554A" w:rsidRDefault="008F7827" w:rsidP="0022554A">
            <w:pPr>
              <w:tabs>
                <w:tab w:val="left" w:pos="5400"/>
              </w:tabs>
              <w:jc w:val="center"/>
              <w:rPr>
                <w:sz w:val="20"/>
              </w:rPr>
            </w:pPr>
            <w:r w:rsidRPr="0022554A">
              <w:rPr>
                <w:sz w:val="20"/>
              </w:rPr>
              <w:t>20</w:t>
            </w:r>
          </w:p>
        </w:tc>
        <w:tc>
          <w:tcPr>
            <w:tcW w:w="1904" w:type="dxa"/>
          </w:tcPr>
          <w:p w14:paraId="070900E3" w14:textId="3969C517" w:rsidR="008F7827" w:rsidRPr="0022554A" w:rsidRDefault="008F782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50" w:type="dxa"/>
          </w:tcPr>
          <w:p w14:paraId="7F73A6EE" w14:textId="0F340060" w:rsidR="008F7827" w:rsidRDefault="0032334D" w:rsidP="0022554A">
            <w:pPr>
              <w:tabs>
                <w:tab w:val="left" w:pos="5400"/>
              </w:tabs>
              <w:rPr>
                <w:sz w:val="20"/>
              </w:rPr>
            </w:pPr>
            <w:r>
              <w:rPr>
                <w:sz w:val="20"/>
              </w:rPr>
              <w:t>Discussion, paragraph 11</w:t>
            </w:r>
          </w:p>
        </w:tc>
        <w:tc>
          <w:tcPr>
            <w:tcW w:w="3330" w:type="dxa"/>
          </w:tcPr>
          <w:p w14:paraId="12D7E795" w14:textId="7E8B7270" w:rsidR="008F7827" w:rsidRPr="00A43E59" w:rsidRDefault="008F7827" w:rsidP="00C50DD9">
            <w:pPr>
              <w:tabs>
                <w:tab w:val="left" w:pos="5400"/>
              </w:tabs>
              <w:rPr>
                <w:i/>
                <w:sz w:val="20"/>
              </w:rPr>
            </w:pPr>
            <w:r w:rsidRPr="00A43E59">
              <w:rPr>
                <w:i/>
                <w:sz w:val="20"/>
              </w:rPr>
              <w:t>See paragraph immediately above</w:t>
            </w:r>
          </w:p>
        </w:tc>
        <w:tc>
          <w:tcPr>
            <w:tcW w:w="2250" w:type="dxa"/>
          </w:tcPr>
          <w:p w14:paraId="7FDC00FD" w14:textId="77777777" w:rsidR="008F7827" w:rsidRDefault="008F7827" w:rsidP="0022554A">
            <w:pPr>
              <w:tabs>
                <w:tab w:val="left" w:pos="5400"/>
              </w:tabs>
              <w:rPr>
                <w:sz w:val="20"/>
              </w:rPr>
            </w:pPr>
          </w:p>
        </w:tc>
        <w:tc>
          <w:tcPr>
            <w:tcW w:w="1260" w:type="dxa"/>
          </w:tcPr>
          <w:p w14:paraId="361EDD27" w14:textId="77777777" w:rsidR="008F7827" w:rsidRDefault="008F7827" w:rsidP="0022554A">
            <w:pPr>
              <w:tabs>
                <w:tab w:val="left" w:pos="5400"/>
              </w:tabs>
              <w:rPr>
                <w:sz w:val="20"/>
              </w:rPr>
            </w:pPr>
          </w:p>
        </w:tc>
        <w:tc>
          <w:tcPr>
            <w:tcW w:w="2970" w:type="dxa"/>
          </w:tcPr>
          <w:p w14:paraId="5916E2BB" w14:textId="77777777" w:rsidR="008F7827" w:rsidRDefault="008F7827" w:rsidP="0022554A">
            <w:pPr>
              <w:tabs>
                <w:tab w:val="left" w:pos="5400"/>
              </w:tabs>
              <w:rPr>
                <w:sz w:val="20"/>
              </w:rPr>
            </w:pPr>
          </w:p>
        </w:tc>
      </w:tr>
      <w:tr w:rsidR="00343729" w:rsidRPr="0022554A" w14:paraId="774BBD24" w14:textId="77777777" w:rsidTr="0032334D">
        <w:trPr>
          <w:trHeight w:val="260"/>
        </w:trPr>
        <w:tc>
          <w:tcPr>
            <w:tcW w:w="1518" w:type="dxa"/>
          </w:tcPr>
          <w:p w14:paraId="1683ACF9" w14:textId="1B17E06A" w:rsidR="004F5F8B" w:rsidRPr="0022554A" w:rsidRDefault="004F5F8B" w:rsidP="0022554A">
            <w:pPr>
              <w:tabs>
                <w:tab w:val="left" w:pos="5400"/>
              </w:tabs>
              <w:rPr>
                <w:bCs/>
                <w:sz w:val="20"/>
              </w:rPr>
            </w:pPr>
            <w:r w:rsidRPr="0022554A">
              <w:rPr>
                <w:bCs/>
                <w:sz w:val="20"/>
              </w:rPr>
              <w:t>Generalisability</w:t>
            </w:r>
          </w:p>
        </w:tc>
        <w:tc>
          <w:tcPr>
            <w:tcW w:w="616" w:type="dxa"/>
          </w:tcPr>
          <w:p w14:paraId="548F93B7" w14:textId="7E08F169" w:rsidR="004F5F8B" w:rsidRPr="0022554A" w:rsidRDefault="004F5F8B" w:rsidP="0022554A">
            <w:pPr>
              <w:tabs>
                <w:tab w:val="left" w:pos="5400"/>
              </w:tabs>
              <w:jc w:val="center"/>
              <w:rPr>
                <w:sz w:val="20"/>
              </w:rPr>
            </w:pPr>
            <w:r w:rsidRPr="0022554A">
              <w:rPr>
                <w:sz w:val="20"/>
              </w:rPr>
              <w:t>21</w:t>
            </w:r>
          </w:p>
        </w:tc>
        <w:tc>
          <w:tcPr>
            <w:tcW w:w="1904" w:type="dxa"/>
          </w:tcPr>
          <w:p w14:paraId="2322A35B" w14:textId="38223E1C" w:rsidR="004F5F8B" w:rsidRPr="0022554A" w:rsidRDefault="004F5F8B" w:rsidP="0022554A">
            <w:pPr>
              <w:tabs>
                <w:tab w:val="left" w:pos="5400"/>
              </w:tabs>
              <w:rPr>
                <w:sz w:val="20"/>
              </w:rPr>
            </w:pPr>
            <w:r w:rsidRPr="0022554A">
              <w:rPr>
                <w:sz w:val="20"/>
              </w:rPr>
              <w:t>Discuss the generalisability (external validity) of the study results</w:t>
            </w:r>
          </w:p>
        </w:tc>
        <w:tc>
          <w:tcPr>
            <w:tcW w:w="1350" w:type="dxa"/>
          </w:tcPr>
          <w:p w14:paraId="02E1A5AA" w14:textId="588D77A2" w:rsidR="004F5F8B" w:rsidRDefault="004F5F8B" w:rsidP="0022554A">
            <w:pPr>
              <w:tabs>
                <w:tab w:val="left" w:pos="5400"/>
              </w:tabs>
              <w:rPr>
                <w:sz w:val="20"/>
              </w:rPr>
            </w:pPr>
          </w:p>
        </w:tc>
        <w:tc>
          <w:tcPr>
            <w:tcW w:w="3330" w:type="dxa"/>
          </w:tcPr>
          <w:p w14:paraId="259D28CD" w14:textId="52869BB9" w:rsidR="004F5F8B" w:rsidRPr="00A43E59" w:rsidRDefault="004F5F8B" w:rsidP="00A43E59">
            <w:pPr>
              <w:tabs>
                <w:tab w:val="left" w:pos="5400"/>
              </w:tabs>
              <w:rPr>
                <w:sz w:val="20"/>
              </w:rPr>
            </w:pPr>
            <w:r w:rsidRPr="00A43E59">
              <w:rPr>
                <w:sz w:val="20"/>
              </w:rPr>
              <w:t xml:space="preserve">The manuscript is focused on </w:t>
            </w:r>
            <w:r w:rsidR="00A43E59" w:rsidRPr="00A43E59">
              <w:rPr>
                <w:sz w:val="20"/>
              </w:rPr>
              <w:t xml:space="preserve">identifying determinants and predicting risk of WPV1 in Pakistan and </w:t>
            </w:r>
            <w:r w:rsidRPr="00A43E59">
              <w:rPr>
                <w:sz w:val="20"/>
              </w:rPr>
              <w:t>it is not appli</w:t>
            </w:r>
            <w:r w:rsidR="00A43E59" w:rsidRPr="00A43E59">
              <w:rPr>
                <w:sz w:val="20"/>
              </w:rPr>
              <w:t>cable to generalise out of this context.</w:t>
            </w:r>
          </w:p>
        </w:tc>
        <w:tc>
          <w:tcPr>
            <w:tcW w:w="2250" w:type="dxa"/>
          </w:tcPr>
          <w:p w14:paraId="1933033D" w14:textId="77777777" w:rsidR="004F5F8B" w:rsidRDefault="004F5F8B" w:rsidP="0022554A">
            <w:pPr>
              <w:tabs>
                <w:tab w:val="left" w:pos="5400"/>
              </w:tabs>
              <w:rPr>
                <w:sz w:val="20"/>
              </w:rPr>
            </w:pPr>
          </w:p>
        </w:tc>
        <w:tc>
          <w:tcPr>
            <w:tcW w:w="1260" w:type="dxa"/>
          </w:tcPr>
          <w:p w14:paraId="550FFF92" w14:textId="77777777" w:rsidR="004F5F8B" w:rsidRDefault="004F5F8B" w:rsidP="0022554A">
            <w:pPr>
              <w:tabs>
                <w:tab w:val="left" w:pos="5400"/>
              </w:tabs>
              <w:rPr>
                <w:sz w:val="20"/>
              </w:rPr>
            </w:pPr>
          </w:p>
        </w:tc>
        <w:tc>
          <w:tcPr>
            <w:tcW w:w="2970" w:type="dxa"/>
          </w:tcPr>
          <w:p w14:paraId="61CC57A8" w14:textId="77777777" w:rsidR="004F5F8B" w:rsidRDefault="004F5F8B" w:rsidP="0022554A">
            <w:pPr>
              <w:tabs>
                <w:tab w:val="left" w:pos="5400"/>
              </w:tabs>
              <w:rPr>
                <w:sz w:val="20"/>
              </w:rPr>
            </w:pPr>
          </w:p>
        </w:tc>
      </w:tr>
      <w:tr w:rsidR="00343729" w:rsidRPr="0022554A" w14:paraId="39F0192E" w14:textId="77777777" w:rsidTr="0032334D">
        <w:trPr>
          <w:trHeight w:val="260"/>
        </w:trPr>
        <w:tc>
          <w:tcPr>
            <w:tcW w:w="1518" w:type="dxa"/>
          </w:tcPr>
          <w:p w14:paraId="5C68ADFE" w14:textId="3DDA40DD" w:rsidR="004F5F8B" w:rsidRPr="0022554A" w:rsidRDefault="004F5F8B" w:rsidP="0022554A">
            <w:pPr>
              <w:tabs>
                <w:tab w:val="left" w:pos="5400"/>
              </w:tabs>
              <w:rPr>
                <w:bCs/>
                <w:sz w:val="20"/>
              </w:rPr>
            </w:pPr>
            <w:r w:rsidRPr="0022554A">
              <w:rPr>
                <w:bCs/>
                <w:sz w:val="20"/>
              </w:rPr>
              <w:t>Funding</w:t>
            </w:r>
          </w:p>
        </w:tc>
        <w:tc>
          <w:tcPr>
            <w:tcW w:w="616" w:type="dxa"/>
          </w:tcPr>
          <w:p w14:paraId="36E7D4A6" w14:textId="78F721A4" w:rsidR="004F5F8B" w:rsidRPr="0022554A" w:rsidRDefault="004F5F8B" w:rsidP="0022554A">
            <w:pPr>
              <w:tabs>
                <w:tab w:val="left" w:pos="5400"/>
              </w:tabs>
              <w:jc w:val="center"/>
              <w:rPr>
                <w:sz w:val="20"/>
              </w:rPr>
            </w:pPr>
            <w:r w:rsidRPr="0022554A">
              <w:rPr>
                <w:sz w:val="20"/>
              </w:rPr>
              <w:t>22</w:t>
            </w:r>
          </w:p>
        </w:tc>
        <w:tc>
          <w:tcPr>
            <w:tcW w:w="1904" w:type="dxa"/>
          </w:tcPr>
          <w:p w14:paraId="76D5A2F1" w14:textId="3BD29C18" w:rsidR="004F5F8B" w:rsidRPr="0022554A" w:rsidRDefault="004F5F8B" w:rsidP="0022554A">
            <w:pPr>
              <w:tabs>
                <w:tab w:val="left" w:pos="5400"/>
              </w:tabs>
              <w:rPr>
                <w:sz w:val="20"/>
              </w:rPr>
            </w:pPr>
            <w:r w:rsidRPr="0022554A">
              <w:rPr>
                <w:sz w:val="20"/>
              </w:rPr>
              <w:t xml:space="preserve">Give the source of funding and the role of the funders for </w:t>
            </w:r>
            <w:r w:rsidRPr="0022554A">
              <w:rPr>
                <w:sz w:val="20"/>
              </w:rPr>
              <w:lastRenderedPageBreak/>
              <w:t>the present study and, if applicable, for the original study on which the present article is based</w:t>
            </w:r>
          </w:p>
        </w:tc>
        <w:tc>
          <w:tcPr>
            <w:tcW w:w="1350" w:type="dxa"/>
          </w:tcPr>
          <w:p w14:paraId="7CD8F20E" w14:textId="77777777" w:rsidR="004F5F8B" w:rsidRDefault="004F5F8B" w:rsidP="0022554A">
            <w:pPr>
              <w:tabs>
                <w:tab w:val="left" w:pos="5400"/>
              </w:tabs>
              <w:rPr>
                <w:sz w:val="20"/>
              </w:rPr>
            </w:pPr>
          </w:p>
        </w:tc>
        <w:tc>
          <w:tcPr>
            <w:tcW w:w="3330" w:type="dxa"/>
          </w:tcPr>
          <w:p w14:paraId="570FA316" w14:textId="6B93186B" w:rsidR="00294104" w:rsidRDefault="00F73DF1" w:rsidP="00F73DF1">
            <w:pPr>
              <w:rPr>
                <w:sz w:val="20"/>
              </w:rPr>
            </w:pPr>
            <w:r w:rsidRPr="00F73DF1">
              <w:rPr>
                <w:sz w:val="20"/>
              </w:rPr>
              <w:t xml:space="preserve">This work was supported by the Bill and Melinda Gates Foundation (#OPP1099374), Medical Research </w:t>
            </w:r>
            <w:r w:rsidRPr="00F73DF1">
              <w:rPr>
                <w:sz w:val="20"/>
              </w:rPr>
              <w:lastRenderedPageBreak/>
              <w:t>Council (London, United Kingdom) (grants MR/J014362/1 and MR/K010174/1),</w:t>
            </w:r>
            <w:r>
              <w:rPr>
                <w:sz w:val="20"/>
              </w:rPr>
              <w:t xml:space="preserve"> </w:t>
            </w:r>
            <w:r w:rsidRPr="008F0C3A">
              <w:rPr>
                <w:sz w:val="20"/>
              </w:rPr>
              <w:t>Models of Infectious Disease Agent Study program (cooperative agreement 1U54GM088558)</w:t>
            </w:r>
            <w:r>
              <w:rPr>
                <w:sz w:val="20"/>
              </w:rPr>
              <w:t xml:space="preserve"> and </w:t>
            </w:r>
            <w:r w:rsidR="00294104" w:rsidRPr="008F0C3A">
              <w:rPr>
                <w:sz w:val="20"/>
              </w:rPr>
              <w:t xml:space="preserve">James S. McDonnell Foundation </w:t>
            </w:r>
          </w:p>
          <w:p w14:paraId="0DF056D7" w14:textId="77777777" w:rsidR="00A97C5A" w:rsidRDefault="00A97C5A" w:rsidP="00C50DD9">
            <w:pPr>
              <w:tabs>
                <w:tab w:val="left" w:pos="5400"/>
              </w:tabs>
              <w:rPr>
                <w:sz w:val="20"/>
              </w:rPr>
            </w:pPr>
          </w:p>
          <w:p w14:paraId="53E61CB0" w14:textId="002C36F6" w:rsidR="00A97C5A" w:rsidRPr="00A97C5A" w:rsidRDefault="00A97C5A" w:rsidP="00A97C5A">
            <w:pPr>
              <w:rPr>
                <w:sz w:val="20"/>
              </w:rPr>
            </w:pPr>
            <w:r w:rsidRPr="00A97C5A">
              <w:rPr>
                <w:sz w:val="20"/>
              </w:rPr>
              <w:t>ASB is a Senior Program Officer in the polio team at the Bill &amp; Melinda Gates Foundation. He was a technical resource, planner and manager for this project, but not a decision maker regarding funding</w:t>
            </w:r>
          </w:p>
          <w:p w14:paraId="29CB02B1" w14:textId="2A7933C8" w:rsidR="00A97C5A" w:rsidRDefault="00A97C5A" w:rsidP="00C50DD9">
            <w:pPr>
              <w:tabs>
                <w:tab w:val="left" w:pos="5400"/>
              </w:tabs>
              <w:rPr>
                <w:sz w:val="20"/>
              </w:rPr>
            </w:pPr>
          </w:p>
        </w:tc>
        <w:tc>
          <w:tcPr>
            <w:tcW w:w="2250" w:type="dxa"/>
          </w:tcPr>
          <w:p w14:paraId="6C3300A9" w14:textId="77777777" w:rsidR="004F5F8B" w:rsidRDefault="004F5F8B" w:rsidP="0022554A">
            <w:pPr>
              <w:tabs>
                <w:tab w:val="left" w:pos="5400"/>
              </w:tabs>
              <w:rPr>
                <w:sz w:val="20"/>
              </w:rPr>
            </w:pPr>
          </w:p>
        </w:tc>
        <w:tc>
          <w:tcPr>
            <w:tcW w:w="1260" w:type="dxa"/>
          </w:tcPr>
          <w:p w14:paraId="7BAD54B8" w14:textId="77777777" w:rsidR="004F5F8B" w:rsidRDefault="004F5F8B" w:rsidP="0022554A">
            <w:pPr>
              <w:tabs>
                <w:tab w:val="left" w:pos="5400"/>
              </w:tabs>
              <w:rPr>
                <w:sz w:val="20"/>
              </w:rPr>
            </w:pPr>
          </w:p>
        </w:tc>
        <w:tc>
          <w:tcPr>
            <w:tcW w:w="2970" w:type="dxa"/>
          </w:tcPr>
          <w:p w14:paraId="43980477" w14:textId="77777777" w:rsidR="004F5F8B" w:rsidRDefault="004F5F8B" w:rsidP="0022554A">
            <w:pPr>
              <w:tabs>
                <w:tab w:val="left" w:pos="5400"/>
              </w:tabs>
              <w:rPr>
                <w:sz w:val="20"/>
              </w:rPr>
            </w:pPr>
          </w:p>
        </w:tc>
      </w:tr>
      <w:tr w:rsidR="00343729" w:rsidRPr="0022554A" w14:paraId="47ACB227" w14:textId="77777777" w:rsidTr="0032334D">
        <w:trPr>
          <w:trHeight w:val="260"/>
        </w:trPr>
        <w:tc>
          <w:tcPr>
            <w:tcW w:w="1518" w:type="dxa"/>
          </w:tcPr>
          <w:p w14:paraId="433F7E8E" w14:textId="473B6500" w:rsidR="004F5F8B" w:rsidRPr="0022554A" w:rsidRDefault="004F5F8B" w:rsidP="0022554A">
            <w:pPr>
              <w:tabs>
                <w:tab w:val="left" w:pos="5400"/>
              </w:tabs>
              <w:rPr>
                <w:bCs/>
                <w:sz w:val="20"/>
              </w:rPr>
            </w:pPr>
            <w:r>
              <w:rPr>
                <w:bCs/>
                <w:sz w:val="20"/>
              </w:rPr>
              <w:lastRenderedPageBreak/>
              <w:t>Accessibility of protocol, raw data, and programming code</w:t>
            </w:r>
          </w:p>
        </w:tc>
        <w:tc>
          <w:tcPr>
            <w:tcW w:w="616" w:type="dxa"/>
          </w:tcPr>
          <w:p w14:paraId="75E6D3F1" w14:textId="77777777" w:rsidR="004F5F8B" w:rsidRPr="0022554A" w:rsidRDefault="004F5F8B" w:rsidP="0022554A">
            <w:pPr>
              <w:tabs>
                <w:tab w:val="left" w:pos="5400"/>
              </w:tabs>
              <w:jc w:val="center"/>
              <w:rPr>
                <w:sz w:val="20"/>
              </w:rPr>
            </w:pPr>
          </w:p>
        </w:tc>
        <w:tc>
          <w:tcPr>
            <w:tcW w:w="1904" w:type="dxa"/>
          </w:tcPr>
          <w:p w14:paraId="335DB3E5" w14:textId="77777777" w:rsidR="004F5F8B" w:rsidRPr="0022554A" w:rsidRDefault="004F5F8B" w:rsidP="0022554A">
            <w:pPr>
              <w:tabs>
                <w:tab w:val="left" w:pos="5400"/>
              </w:tabs>
              <w:rPr>
                <w:sz w:val="20"/>
              </w:rPr>
            </w:pPr>
          </w:p>
        </w:tc>
        <w:tc>
          <w:tcPr>
            <w:tcW w:w="1350" w:type="dxa"/>
          </w:tcPr>
          <w:p w14:paraId="2CCB2F09" w14:textId="77777777" w:rsidR="004F5F8B" w:rsidRDefault="004F5F8B" w:rsidP="0022554A">
            <w:pPr>
              <w:tabs>
                <w:tab w:val="left" w:pos="5400"/>
              </w:tabs>
              <w:rPr>
                <w:sz w:val="20"/>
              </w:rPr>
            </w:pPr>
          </w:p>
        </w:tc>
        <w:tc>
          <w:tcPr>
            <w:tcW w:w="3330" w:type="dxa"/>
          </w:tcPr>
          <w:p w14:paraId="09D833C1" w14:textId="77777777" w:rsidR="004F5F8B" w:rsidRPr="00B103DD" w:rsidRDefault="004F5F8B" w:rsidP="00C50DD9">
            <w:pPr>
              <w:tabs>
                <w:tab w:val="left" w:pos="5400"/>
              </w:tabs>
              <w:rPr>
                <w:sz w:val="20"/>
              </w:rPr>
            </w:pPr>
          </w:p>
        </w:tc>
        <w:tc>
          <w:tcPr>
            <w:tcW w:w="2250" w:type="dxa"/>
          </w:tcPr>
          <w:p w14:paraId="46463187" w14:textId="4C9E7AE1" w:rsidR="004F5F8B" w:rsidRDefault="004F5F8B" w:rsidP="0022554A">
            <w:pPr>
              <w:tabs>
                <w:tab w:val="left" w:pos="5400"/>
              </w:tabs>
              <w:rPr>
                <w:sz w:val="20"/>
              </w:rPr>
            </w:pPr>
            <w:r>
              <w:rPr>
                <w:sz w:val="20"/>
              </w:rPr>
              <w:t>22.1: Authors should provide information on how to access any supplemental information such as the study protocol, raw data, or programming code</w:t>
            </w:r>
          </w:p>
        </w:tc>
        <w:tc>
          <w:tcPr>
            <w:tcW w:w="1260" w:type="dxa"/>
          </w:tcPr>
          <w:p w14:paraId="0DE6EDA6" w14:textId="77777777" w:rsidR="004F5F8B" w:rsidRDefault="004F5F8B" w:rsidP="0022554A">
            <w:pPr>
              <w:tabs>
                <w:tab w:val="left" w:pos="5400"/>
              </w:tabs>
              <w:rPr>
                <w:sz w:val="20"/>
              </w:rPr>
            </w:pPr>
          </w:p>
        </w:tc>
        <w:tc>
          <w:tcPr>
            <w:tcW w:w="2970" w:type="dxa"/>
          </w:tcPr>
          <w:p w14:paraId="6F37B877" w14:textId="1BFC0E9D" w:rsidR="004F5F8B" w:rsidRDefault="004B1531" w:rsidP="0022554A">
            <w:pPr>
              <w:tabs>
                <w:tab w:val="left" w:pos="5400"/>
              </w:tabs>
              <w:rPr>
                <w:sz w:val="20"/>
              </w:rPr>
            </w:pPr>
            <w:r>
              <w:rPr>
                <w:sz w:val="20"/>
              </w:rPr>
              <w:t>22.1: Contact corresponding author.</w:t>
            </w:r>
          </w:p>
        </w:tc>
      </w:tr>
      <w:bookmarkEnd w:id="35"/>
      <w:bookmarkEnd w:id="36"/>
    </w:tbl>
    <w:p w14:paraId="02CE14C3" w14:textId="61C86A01" w:rsidR="002602FB" w:rsidRPr="004F5F8B" w:rsidRDefault="002602FB" w:rsidP="004F5F8B"/>
    <w:p w14:paraId="36FF1F3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45E0295" w14:textId="77777777" w:rsidR="00AE2C57" w:rsidRDefault="00AE2C57" w:rsidP="0022554A">
      <w:pPr>
        <w:pStyle w:val="TableNote"/>
        <w:tabs>
          <w:tab w:val="left" w:pos="5400"/>
        </w:tabs>
        <w:rPr>
          <w:sz w:val="20"/>
        </w:rPr>
      </w:pPr>
    </w:p>
    <w:p w14:paraId="55961167" w14:textId="698E2316"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w:t>
      </w:r>
      <w:r w:rsidR="00AC1CF9">
        <w:rPr>
          <w:sz w:val="20"/>
        </w:rPr>
        <w:t xml:space="preserve"> of transparent reporting. The RECORD</w:t>
      </w:r>
      <w:r w:rsidRPr="002602FB">
        <w:rPr>
          <w:sz w:val="20"/>
        </w:rPr>
        <w:t xml:space="preserv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w:t>
      </w:r>
      <w:r w:rsidR="00AC1CF9">
        <w:rPr>
          <w:sz w:val="20"/>
        </w:rPr>
        <w:t>RECORD</w:t>
      </w:r>
      <w:r w:rsidRPr="002602FB">
        <w:rPr>
          <w:sz w:val="20"/>
        </w:rPr>
        <w:t xml:space="preserve"> Initiative is available at www.</w:t>
      </w:r>
      <w:r w:rsidR="00AC1CF9">
        <w:rPr>
          <w:sz w:val="20"/>
        </w:rPr>
        <w:t>record</w:t>
      </w:r>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A1AB" w14:textId="77777777" w:rsidR="00E21DCA" w:rsidRDefault="00E21DCA">
      <w:r>
        <w:separator/>
      </w:r>
    </w:p>
  </w:endnote>
  <w:endnote w:type="continuationSeparator" w:id="0">
    <w:p w14:paraId="7BDC5584" w14:textId="77777777" w:rsidR="00E21DCA" w:rsidRDefault="00E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0BFC"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A75CD" w14:textId="77777777" w:rsidR="00A13C96" w:rsidRDefault="00A13C9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67EA"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969">
      <w:rPr>
        <w:rStyle w:val="PageNumber"/>
        <w:noProof/>
      </w:rPr>
      <w:t>4</w:t>
    </w:r>
    <w:r>
      <w:rPr>
        <w:rStyle w:val="PageNumber"/>
      </w:rPr>
      <w:fldChar w:fldCharType="end"/>
    </w:r>
  </w:p>
  <w:p w14:paraId="3773491C" w14:textId="77777777" w:rsidR="00A13C96" w:rsidRDefault="00A13C96"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4943C" w14:textId="77777777" w:rsidR="00E21DCA" w:rsidRDefault="00E21DCA">
      <w:r>
        <w:separator/>
      </w:r>
    </w:p>
  </w:footnote>
  <w:footnote w:type="continuationSeparator" w:id="0">
    <w:p w14:paraId="06A0A8FA" w14:textId="77777777" w:rsidR="00E21DCA" w:rsidRDefault="00E21D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9808DC"/>
    <w:multiLevelType w:val="hybridMultilevel"/>
    <w:tmpl w:val="28E0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57AA509B"/>
    <w:multiLevelType w:val="hybridMultilevel"/>
    <w:tmpl w:val="46800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2"/>
  </w:num>
  <w:num w:numId="2">
    <w:abstractNumId w:val="11"/>
  </w:num>
  <w:num w:numId="3">
    <w:abstractNumId w:val="19"/>
  </w:num>
  <w:num w:numId="4">
    <w:abstractNumId w:val="17"/>
  </w:num>
  <w:num w:numId="5">
    <w:abstractNumId w:val="16"/>
  </w:num>
  <w:num w:numId="6">
    <w:abstractNumId w:val="21"/>
  </w:num>
  <w:num w:numId="7">
    <w:abstractNumId w:val="10"/>
  </w:num>
  <w:num w:numId="8">
    <w:abstractNumId w:val="14"/>
  </w:num>
  <w:num w:numId="9">
    <w:abstractNumId w:val="9"/>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9ED"/>
    <w:rsid w:val="00023515"/>
    <w:rsid w:val="0006622B"/>
    <w:rsid w:val="00073567"/>
    <w:rsid w:val="000844A4"/>
    <w:rsid w:val="00093E3A"/>
    <w:rsid w:val="000B6FD4"/>
    <w:rsid w:val="000E3193"/>
    <w:rsid w:val="000E691B"/>
    <w:rsid w:val="000F26ED"/>
    <w:rsid w:val="00110BFB"/>
    <w:rsid w:val="00134AAC"/>
    <w:rsid w:val="00164D0D"/>
    <w:rsid w:val="00191A23"/>
    <w:rsid w:val="001A495C"/>
    <w:rsid w:val="001A4D89"/>
    <w:rsid w:val="001A75E9"/>
    <w:rsid w:val="001E02AD"/>
    <w:rsid w:val="001F276A"/>
    <w:rsid w:val="001F662F"/>
    <w:rsid w:val="00206D0E"/>
    <w:rsid w:val="0021265E"/>
    <w:rsid w:val="00215E03"/>
    <w:rsid w:val="00224268"/>
    <w:rsid w:val="0022554A"/>
    <w:rsid w:val="00226A29"/>
    <w:rsid w:val="002512CD"/>
    <w:rsid w:val="002552FD"/>
    <w:rsid w:val="002602FB"/>
    <w:rsid w:val="00294104"/>
    <w:rsid w:val="002A4A69"/>
    <w:rsid w:val="002B385C"/>
    <w:rsid w:val="002C731D"/>
    <w:rsid w:val="002D06D0"/>
    <w:rsid w:val="002D1ABE"/>
    <w:rsid w:val="002D3F6E"/>
    <w:rsid w:val="002E4D2E"/>
    <w:rsid w:val="002F1A87"/>
    <w:rsid w:val="0032334D"/>
    <w:rsid w:val="003354B7"/>
    <w:rsid w:val="00343729"/>
    <w:rsid w:val="003508EF"/>
    <w:rsid w:val="00354233"/>
    <w:rsid w:val="00372129"/>
    <w:rsid w:val="00376EB8"/>
    <w:rsid w:val="00385050"/>
    <w:rsid w:val="00394EFE"/>
    <w:rsid w:val="003A3A31"/>
    <w:rsid w:val="003A3FDD"/>
    <w:rsid w:val="003A6969"/>
    <w:rsid w:val="003D4ACF"/>
    <w:rsid w:val="00404D2C"/>
    <w:rsid w:val="004060E6"/>
    <w:rsid w:val="00406D00"/>
    <w:rsid w:val="00407BEA"/>
    <w:rsid w:val="004243C8"/>
    <w:rsid w:val="0045419E"/>
    <w:rsid w:val="0045734B"/>
    <w:rsid w:val="00465542"/>
    <w:rsid w:val="0047118E"/>
    <w:rsid w:val="00472DF5"/>
    <w:rsid w:val="00474771"/>
    <w:rsid w:val="00495204"/>
    <w:rsid w:val="004A31B3"/>
    <w:rsid w:val="004A32C8"/>
    <w:rsid w:val="004B1531"/>
    <w:rsid w:val="004E1263"/>
    <w:rsid w:val="004F5F8B"/>
    <w:rsid w:val="005044A6"/>
    <w:rsid w:val="00504E2C"/>
    <w:rsid w:val="00517788"/>
    <w:rsid w:val="00583F7B"/>
    <w:rsid w:val="00590F64"/>
    <w:rsid w:val="005923E5"/>
    <w:rsid w:val="005B567D"/>
    <w:rsid w:val="005D0CFC"/>
    <w:rsid w:val="005D19F4"/>
    <w:rsid w:val="005D4A3E"/>
    <w:rsid w:val="005D7A0D"/>
    <w:rsid w:val="005F254A"/>
    <w:rsid w:val="006149D3"/>
    <w:rsid w:val="0065657F"/>
    <w:rsid w:val="00664F6F"/>
    <w:rsid w:val="00666336"/>
    <w:rsid w:val="00683E42"/>
    <w:rsid w:val="006A2F18"/>
    <w:rsid w:val="006A595B"/>
    <w:rsid w:val="006A5DD9"/>
    <w:rsid w:val="006A6E5B"/>
    <w:rsid w:val="006B2915"/>
    <w:rsid w:val="006B56D7"/>
    <w:rsid w:val="006C0B63"/>
    <w:rsid w:val="006C7601"/>
    <w:rsid w:val="006D16AA"/>
    <w:rsid w:val="006F66AC"/>
    <w:rsid w:val="00701AC5"/>
    <w:rsid w:val="00711D81"/>
    <w:rsid w:val="007423F3"/>
    <w:rsid w:val="0074576C"/>
    <w:rsid w:val="00754BA5"/>
    <w:rsid w:val="007562C3"/>
    <w:rsid w:val="00765EF9"/>
    <w:rsid w:val="00775DC9"/>
    <w:rsid w:val="007C32A0"/>
    <w:rsid w:val="007C72F6"/>
    <w:rsid w:val="007E526A"/>
    <w:rsid w:val="007F2136"/>
    <w:rsid w:val="007F5753"/>
    <w:rsid w:val="007F7FA0"/>
    <w:rsid w:val="00816966"/>
    <w:rsid w:val="00817D26"/>
    <w:rsid w:val="00821CD4"/>
    <w:rsid w:val="0083406A"/>
    <w:rsid w:val="008423A7"/>
    <w:rsid w:val="0084252D"/>
    <w:rsid w:val="00842963"/>
    <w:rsid w:val="008440CC"/>
    <w:rsid w:val="008707EF"/>
    <w:rsid w:val="0089107E"/>
    <w:rsid w:val="00891604"/>
    <w:rsid w:val="008A311A"/>
    <w:rsid w:val="008A33D0"/>
    <w:rsid w:val="008D225B"/>
    <w:rsid w:val="008F0C3A"/>
    <w:rsid w:val="008F1809"/>
    <w:rsid w:val="008F7827"/>
    <w:rsid w:val="00921BF8"/>
    <w:rsid w:val="00921EC6"/>
    <w:rsid w:val="009367F9"/>
    <w:rsid w:val="00950EFF"/>
    <w:rsid w:val="009559AE"/>
    <w:rsid w:val="009642BE"/>
    <w:rsid w:val="00976EE1"/>
    <w:rsid w:val="009872CC"/>
    <w:rsid w:val="00991059"/>
    <w:rsid w:val="009B10F1"/>
    <w:rsid w:val="009B368D"/>
    <w:rsid w:val="009C24D4"/>
    <w:rsid w:val="009E0429"/>
    <w:rsid w:val="009E07F7"/>
    <w:rsid w:val="009E5B36"/>
    <w:rsid w:val="009F5211"/>
    <w:rsid w:val="00A13C96"/>
    <w:rsid w:val="00A42352"/>
    <w:rsid w:val="00A43E59"/>
    <w:rsid w:val="00A527E4"/>
    <w:rsid w:val="00A5640D"/>
    <w:rsid w:val="00A729D6"/>
    <w:rsid w:val="00A74E7E"/>
    <w:rsid w:val="00A938BF"/>
    <w:rsid w:val="00A97C5A"/>
    <w:rsid w:val="00AA7D29"/>
    <w:rsid w:val="00AB1983"/>
    <w:rsid w:val="00AB7BC4"/>
    <w:rsid w:val="00AC0F6F"/>
    <w:rsid w:val="00AC1CF9"/>
    <w:rsid w:val="00AE23EB"/>
    <w:rsid w:val="00AE2C57"/>
    <w:rsid w:val="00AF4615"/>
    <w:rsid w:val="00AF5FA9"/>
    <w:rsid w:val="00AF6D60"/>
    <w:rsid w:val="00B103DD"/>
    <w:rsid w:val="00B50DF8"/>
    <w:rsid w:val="00B54EA0"/>
    <w:rsid w:val="00B60EFB"/>
    <w:rsid w:val="00B65366"/>
    <w:rsid w:val="00B77807"/>
    <w:rsid w:val="00B940E9"/>
    <w:rsid w:val="00B954C2"/>
    <w:rsid w:val="00B964C8"/>
    <w:rsid w:val="00BA1206"/>
    <w:rsid w:val="00BB1B6A"/>
    <w:rsid w:val="00BB2760"/>
    <w:rsid w:val="00BC3F2A"/>
    <w:rsid w:val="00BC7FE6"/>
    <w:rsid w:val="00BE3709"/>
    <w:rsid w:val="00C84D01"/>
    <w:rsid w:val="00C85D0B"/>
    <w:rsid w:val="00CA489B"/>
    <w:rsid w:val="00CB6CC8"/>
    <w:rsid w:val="00CC4C93"/>
    <w:rsid w:val="00D120D2"/>
    <w:rsid w:val="00D1240C"/>
    <w:rsid w:val="00D20D7C"/>
    <w:rsid w:val="00D26FCA"/>
    <w:rsid w:val="00D3773D"/>
    <w:rsid w:val="00D6407C"/>
    <w:rsid w:val="00D87AF7"/>
    <w:rsid w:val="00DA120C"/>
    <w:rsid w:val="00DC4BEF"/>
    <w:rsid w:val="00E02938"/>
    <w:rsid w:val="00E10628"/>
    <w:rsid w:val="00E144CD"/>
    <w:rsid w:val="00E21DCA"/>
    <w:rsid w:val="00E2292B"/>
    <w:rsid w:val="00E341E9"/>
    <w:rsid w:val="00EA6E28"/>
    <w:rsid w:val="00ED4EDB"/>
    <w:rsid w:val="00EF55C5"/>
    <w:rsid w:val="00F0752A"/>
    <w:rsid w:val="00F378D0"/>
    <w:rsid w:val="00F73DF1"/>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8AF20"/>
  <w15:docId w15:val="{A225B924-CE4A-4A27-9665-815DED60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2512CD"/>
    <w:pPr>
      <w:ind w:left="720"/>
      <w:contextualSpacing/>
    </w:pPr>
  </w:style>
  <w:style w:type="paragraph" w:styleId="NoSpacing">
    <w:name w:val="No Spacing"/>
    <w:uiPriority w:val="1"/>
    <w:qFormat/>
    <w:rsid w:val="00B954C2"/>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3781">
      <w:bodyDiv w:val="1"/>
      <w:marLeft w:val="0"/>
      <w:marRight w:val="0"/>
      <w:marTop w:val="0"/>
      <w:marBottom w:val="0"/>
      <w:divBdr>
        <w:top w:val="none" w:sz="0" w:space="0" w:color="auto"/>
        <w:left w:val="none" w:sz="0" w:space="0" w:color="auto"/>
        <w:bottom w:val="none" w:sz="0" w:space="0" w:color="auto"/>
        <w:right w:val="none" w:sz="0" w:space="0" w:color="auto"/>
      </w:divBdr>
    </w:div>
    <w:div w:id="15452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20</Pages>
  <Words>4274</Words>
  <Characters>24363</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Office User</cp:lastModifiedBy>
  <cp:revision>5</cp:revision>
  <cp:lastPrinted>2017-05-04T10:12:00Z</cp:lastPrinted>
  <dcterms:created xsi:type="dcterms:W3CDTF">2017-05-09T13:01:00Z</dcterms:created>
  <dcterms:modified xsi:type="dcterms:W3CDTF">2017-05-09T13:16:00Z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