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B1" w:rsidRDefault="00DF02B1" w:rsidP="00DF0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S5</w:t>
      </w:r>
      <w:r>
        <w:rPr>
          <w:rFonts w:ascii="Arial" w:hAnsi="Arial" w:cs="Arial"/>
          <w:b/>
          <w:sz w:val="24"/>
          <w:szCs w:val="24"/>
        </w:rPr>
        <w:t xml:space="preserve"> Table: </w:t>
      </w:r>
      <w:r>
        <w:rPr>
          <w:rFonts w:ascii="Arial" w:hAnsi="Arial" w:cs="Arial"/>
          <w:b/>
          <w:sz w:val="24"/>
          <w:szCs w:val="24"/>
        </w:rPr>
        <w:t xml:space="preserve">Validation of </w:t>
      </w:r>
      <w:r w:rsidR="00C858AC">
        <w:rPr>
          <w:rFonts w:ascii="Arial" w:hAnsi="Arial" w:cs="Arial"/>
          <w:b/>
          <w:sz w:val="24"/>
          <w:szCs w:val="24"/>
        </w:rPr>
        <w:t>mutations</w:t>
      </w:r>
      <w:r>
        <w:rPr>
          <w:rFonts w:ascii="Arial" w:hAnsi="Arial" w:cs="Arial"/>
          <w:b/>
          <w:sz w:val="24"/>
          <w:szCs w:val="24"/>
        </w:rPr>
        <w:t xml:space="preserve"> outside genes / regions covered by standard diagnostic techniques</w:t>
      </w:r>
    </w:p>
    <w:p w:rsidR="00DF02B1" w:rsidRPr="000F2BF8" w:rsidRDefault="00DF02B1" w:rsidP="00DF0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560"/>
        <w:gridCol w:w="1817"/>
        <w:gridCol w:w="1788"/>
      </w:tblGrid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b/>
              </w:rPr>
            </w:pPr>
            <w:r>
              <w:rPr>
                <w:b/>
              </w:rPr>
              <w:t>Sample ID</w:t>
            </w:r>
          </w:p>
        </w:tc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b/>
              </w:rPr>
            </w:pPr>
            <w:r w:rsidRPr="00282429">
              <w:rPr>
                <w:b/>
              </w:rPr>
              <w:t>Tumour specimen</w:t>
            </w:r>
          </w:p>
        </w:tc>
        <w:tc>
          <w:tcPr>
            <w:tcW w:w="1417" w:type="dxa"/>
          </w:tcPr>
          <w:p w:rsidR="00DF02B1" w:rsidRPr="00282429" w:rsidRDefault="00DF02B1" w:rsidP="007333CE">
            <w:pPr>
              <w:jc w:val="center"/>
              <w:rPr>
                <w:b/>
              </w:rPr>
            </w:pPr>
            <w:r w:rsidRPr="00282429">
              <w:rPr>
                <w:b/>
              </w:rPr>
              <w:t xml:space="preserve">Mutation detected using </w:t>
            </w:r>
            <w:r>
              <w:rPr>
                <w:b/>
              </w:rPr>
              <w:t>Cancer Panel</w:t>
            </w:r>
          </w:p>
        </w:tc>
        <w:tc>
          <w:tcPr>
            <w:tcW w:w="1560" w:type="dxa"/>
          </w:tcPr>
          <w:p w:rsidR="00DF02B1" w:rsidRPr="00282429" w:rsidRDefault="00DF02B1" w:rsidP="007333CE">
            <w:pPr>
              <w:jc w:val="center"/>
              <w:rPr>
                <w:b/>
              </w:rPr>
            </w:pPr>
            <w:r w:rsidRPr="00282429">
              <w:rPr>
                <w:b/>
              </w:rPr>
              <w:t xml:space="preserve">VAF using </w:t>
            </w:r>
            <w:r>
              <w:rPr>
                <w:b/>
              </w:rPr>
              <w:t>Cancer Panel (%)</w:t>
            </w:r>
          </w:p>
        </w:tc>
        <w:tc>
          <w:tcPr>
            <w:tcW w:w="1817" w:type="dxa"/>
          </w:tcPr>
          <w:p w:rsidR="00DF02B1" w:rsidRPr="00282429" w:rsidRDefault="00DF02B1" w:rsidP="007333CE">
            <w:pPr>
              <w:jc w:val="center"/>
              <w:rPr>
                <w:b/>
              </w:rPr>
            </w:pPr>
            <w:r w:rsidRPr="00282429">
              <w:rPr>
                <w:b/>
              </w:rPr>
              <w:t>Mutation confirmed using pyrosequencing</w:t>
            </w:r>
          </w:p>
        </w:tc>
        <w:tc>
          <w:tcPr>
            <w:tcW w:w="1788" w:type="dxa"/>
          </w:tcPr>
          <w:p w:rsidR="00DF02B1" w:rsidRPr="00282429" w:rsidRDefault="00DF02B1" w:rsidP="007333CE">
            <w:pPr>
              <w:jc w:val="center"/>
              <w:rPr>
                <w:b/>
              </w:rPr>
            </w:pPr>
            <w:r w:rsidRPr="00282429">
              <w:rPr>
                <w:b/>
              </w:rPr>
              <w:t>VAF using pyrosequencing</w:t>
            </w:r>
            <w:r>
              <w:rPr>
                <w:b/>
              </w:rPr>
              <w:t xml:space="preserve"> (%)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G127148B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CRC</w:t>
            </w:r>
          </w:p>
        </w:tc>
        <w:tc>
          <w:tcPr>
            <w:tcW w:w="14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BRAF</w:t>
            </w:r>
            <w:r w:rsidRPr="00282429">
              <w:rPr>
                <w:rFonts w:cs="Arial"/>
              </w:rPr>
              <w:t xml:space="preserve"> F595L</w:t>
            </w:r>
          </w:p>
        </w:tc>
        <w:tc>
          <w:tcPr>
            <w:tcW w:w="1560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36.15</w:t>
            </w:r>
          </w:p>
        </w:tc>
        <w:tc>
          <w:tcPr>
            <w:tcW w:w="18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YES</w:t>
            </w:r>
          </w:p>
        </w:tc>
        <w:tc>
          <w:tcPr>
            <w:tcW w:w="1788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26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G129948V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14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KIT</w:t>
            </w:r>
            <w:r w:rsidRPr="00282429">
              <w:rPr>
                <w:rFonts w:cs="Arial"/>
              </w:rPr>
              <w:t xml:space="preserve"> D816V</w:t>
            </w:r>
          </w:p>
        </w:tc>
        <w:tc>
          <w:tcPr>
            <w:tcW w:w="1560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46.26</w:t>
            </w:r>
          </w:p>
        </w:tc>
        <w:tc>
          <w:tcPr>
            <w:tcW w:w="1817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YES</w:t>
            </w:r>
          </w:p>
        </w:tc>
        <w:tc>
          <w:tcPr>
            <w:tcW w:w="1788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47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9D5E68" w:rsidRDefault="00DF02B1" w:rsidP="007333CE">
            <w:pPr>
              <w:jc w:val="center"/>
            </w:pPr>
            <w:r>
              <w:t>G127271X</w:t>
            </w:r>
          </w:p>
        </w:tc>
        <w:tc>
          <w:tcPr>
            <w:tcW w:w="1276" w:type="dxa"/>
            <w:vAlign w:val="bottom"/>
          </w:tcPr>
          <w:p w:rsidR="00DF02B1" w:rsidRPr="009D5E68" w:rsidRDefault="00DF02B1" w:rsidP="007333CE">
            <w:pPr>
              <w:jc w:val="center"/>
            </w:pPr>
            <w:r w:rsidRPr="009D5E68">
              <w:t>GIST</w:t>
            </w:r>
          </w:p>
        </w:tc>
        <w:tc>
          <w:tcPr>
            <w:tcW w:w="1417" w:type="dxa"/>
            <w:vAlign w:val="bottom"/>
          </w:tcPr>
          <w:p w:rsidR="00DF02B1" w:rsidRPr="009D5E68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KIT</w:t>
            </w:r>
            <w:r w:rsidRPr="009D5E68">
              <w:rPr>
                <w:rFonts w:cs="Arial"/>
              </w:rPr>
              <w:t xml:space="preserve"> N</w:t>
            </w:r>
            <w:r w:rsidRPr="009D5E68">
              <w:rPr>
                <w:rFonts w:ascii="Calibri" w:hAnsi="Calibri" w:cs="Arial"/>
                <w:kern w:val="24"/>
              </w:rPr>
              <w:t>822K</w:t>
            </w:r>
          </w:p>
        </w:tc>
        <w:tc>
          <w:tcPr>
            <w:tcW w:w="1560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9D5E68">
              <w:rPr>
                <w:color w:val="000000"/>
              </w:rPr>
              <w:t>54.28</w:t>
            </w:r>
          </w:p>
        </w:tc>
        <w:tc>
          <w:tcPr>
            <w:tcW w:w="1817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YES</w:t>
            </w:r>
          </w:p>
        </w:tc>
        <w:tc>
          <w:tcPr>
            <w:tcW w:w="1788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9D5E68">
              <w:rPr>
                <w:rFonts w:cs="Arial"/>
              </w:rPr>
              <w:t>52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G126731W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14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NRAS</w:t>
            </w:r>
            <w:r w:rsidRPr="00282429">
              <w:rPr>
                <w:rFonts w:cs="Arial"/>
              </w:rPr>
              <w:t xml:space="preserve"> Q61K</w:t>
            </w:r>
          </w:p>
        </w:tc>
        <w:tc>
          <w:tcPr>
            <w:tcW w:w="1560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17.58</w:t>
            </w:r>
          </w:p>
        </w:tc>
        <w:tc>
          <w:tcPr>
            <w:tcW w:w="18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YES</w:t>
            </w:r>
          </w:p>
        </w:tc>
        <w:tc>
          <w:tcPr>
            <w:tcW w:w="1788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14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G127928W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14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NRAS</w:t>
            </w:r>
            <w:r w:rsidRPr="00282429">
              <w:rPr>
                <w:rFonts w:cs="Arial"/>
              </w:rPr>
              <w:t xml:space="preserve"> Q61L</w:t>
            </w:r>
          </w:p>
        </w:tc>
        <w:tc>
          <w:tcPr>
            <w:tcW w:w="1560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30.55</w:t>
            </w:r>
          </w:p>
        </w:tc>
        <w:tc>
          <w:tcPr>
            <w:tcW w:w="18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YES</w:t>
            </w:r>
          </w:p>
        </w:tc>
        <w:tc>
          <w:tcPr>
            <w:tcW w:w="1788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29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G126730B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14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NRAS</w:t>
            </w:r>
            <w:r w:rsidRPr="00282429">
              <w:rPr>
                <w:rFonts w:cs="Arial"/>
              </w:rPr>
              <w:t xml:space="preserve"> Q61R</w:t>
            </w:r>
          </w:p>
        </w:tc>
        <w:tc>
          <w:tcPr>
            <w:tcW w:w="1560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62.82</w:t>
            </w:r>
          </w:p>
        </w:tc>
        <w:tc>
          <w:tcPr>
            <w:tcW w:w="18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YES</w:t>
            </w:r>
          </w:p>
        </w:tc>
        <w:tc>
          <w:tcPr>
            <w:tcW w:w="1788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58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G127390J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14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NRAS</w:t>
            </w:r>
            <w:r w:rsidRPr="00282429">
              <w:rPr>
                <w:rFonts w:cs="Arial"/>
              </w:rPr>
              <w:t xml:space="preserve"> Q61R</w:t>
            </w:r>
          </w:p>
        </w:tc>
        <w:tc>
          <w:tcPr>
            <w:tcW w:w="1560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56.97</w:t>
            </w:r>
          </w:p>
        </w:tc>
        <w:tc>
          <w:tcPr>
            <w:tcW w:w="18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YES</w:t>
            </w:r>
          </w:p>
        </w:tc>
        <w:tc>
          <w:tcPr>
            <w:tcW w:w="1788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61</w:t>
            </w:r>
          </w:p>
        </w:tc>
      </w:tr>
    </w:tbl>
    <w:p w:rsidR="00DF02B1" w:rsidRPr="000F2BF8" w:rsidRDefault="00DF02B1" w:rsidP="00DF02B1">
      <w:pPr>
        <w:rPr>
          <w:rFonts w:ascii="Arial" w:hAnsi="Arial" w:cs="Arial"/>
        </w:rPr>
      </w:pPr>
      <w:r w:rsidRPr="000F2BF8">
        <w:rPr>
          <w:rFonts w:ascii="Arial" w:hAnsi="Arial" w:cs="Arial"/>
        </w:rPr>
        <w:t xml:space="preserve">Mutations in genes / regions outside those covered by standard diagnostic techniques detected using the Panel in </w:t>
      </w:r>
      <w:r>
        <w:rPr>
          <w:rFonts w:ascii="Arial" w:hAnsi="Arial" w:cs="Arial"/>
        </w:rPr>
        <w:t>retrospective cohort 1</w:t>
      </w:r>
      <w:r w:rsidRPr="000F2BF8">
        <w:rPr>
          <w:rFonts w:ascii="Arial" w:hAnsi="Arial" w:cs="Arial"/>
        </w:rPr>
        <w:t xml:space="preserve"> samples confirmed using pyrosequencing. VAFs for the two techniques are shown.</w:t>
      </w:r>
    </w:p>
    <w:p w:rsidR="00DF02B1" w:rsidRPr="00DF02B1" w:rsidRDefault="00DF02B1" w:rsidP="00DF02B1">
      <w:pPr>
        <w:rPr>
          <w:rFonts w:ascii="Arial" w:hAnsi="Arial" w:cs="Arial"/>
          <w:b/>
          <w:sz w:val="24"/>
          <w:szCs w:val="24"/>
        </w:rPr>
      </w:pPr>
      <w:r w:rsidRPr="00DF02B1">
        <w:rPr>
          <w:rFonts w:ascii="Arial" w:hAnsi="Arial" w:cs="Arial"/>
          <w:b/>
          <w:sz w:val="24"/>
          <w:szCs w:val="24"/>
        </w:rPr>
        <w:t>B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2117"/>
        <w:gridCol w:w="1852"/>
        <w:gridCol w:w="2613"/>
      </w:tblGrid>
      <w:tr w:rsidR="00DF02B1" w:rsidRPr="00282429" w:rsidTr="007333CE">
        <w:tc>
          <w:tcPr>
            <w:tcW w:w="1276" w:type="dxa"/>
          </w:tcPr>
          <w:p w:rsidR="00DF02B1" w:rsidRDefault="00DF02B1" w:rsidP="007333C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Sample ID</w:t>
            </w:r>
          </w:p>
        </w:tc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Tumour specimen</w:t>
            </w:r>
          </w:p>
        </w:tc>
        <w:tc>
          <w:tcPr>
            <w:tcW w:w="2117" w:type="dxa"/>
          </w:tcPr>
          <w:p w:rsidR="00DF02B1" w:rsidRPr="00282429" w:rsidRDefault="00DF02B1" w:rsidP="007333C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Mutation detected using Cancer Panel</w:t>
            </w:r>
          </w:p>
        </w:tc>
        <w:tc>
          <w:tcPr>
            <w:tcW w:w="1852" w:type="dxa"/>
          </w:tcPr>
          <w:p w:rsidR="00DF02B1" w:rsidRPr="00282429" w:rsidRDefault="00DF02B1" w:rsidP="007333CE">
            <w:pPr>
              <w:jc w:val="center"/>
              <w:rPr>
                <w:rFonts w:cs="Arial"/>
                <w:b/>
                <w:bCs/>
              </w:rPr>
            </w:pPr>
            <w:r w:rsidRPr="00282429">
              <w:rPr>
                <w:rFonts w:cs="Arial"/>
                <w:b/>
                <w:bCs/>
              </w:rPr>
              <w:t>VAF</w:t>
            </w:r>
            <w:r>
              <w:rPr>
                <w:rFonts w:cs="Arial"/>
                <w:b/>
                <w:bCs/>
              </w:rPr>
              <w:t xml:space="preserve"> using Cancer Panel</w:t>
            </w:r>
            <w:r w:rsidRPr="00282429">
              <w:rPr>
                <w:rFonts w:cs="Arial"/>
                <w:b/>
                <w:bCs/>
              </w:rPr>
              <w:t xml:space="preserve"> (%)</w:t>
            </w:r>
          </w:p>
        </w:tc>
        <w:tc>
          <w:tcPr>
            <w:tcW w:w="2613" w:type="dxa"/>
          </w:tcPr>
          <w:p w:rsidR="00DF02B1" w:rsidRPr="003E0784" w:rsidRDefault="00DF02B1" w:rsidP="007333CE">
            <w:pPr>
              <w:jc w:val="center"/>
              <w:rPr>
                <w:rFonts w:cs="Arial"/>
                <w:b/>
                <w:bCs/>
              </w:rPr>
            </w:pPr>
            <w:r w:rsidRPr="003E0784">
              <w:rPr>
                <w:rFonts w:cs="Arial"/>
                <w:b/>
                <w:bCs/>
              </w:rPr>
              <w:t>Mutation confirmed using Sanger sequencing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G127150D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CRC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APC</w:t>
            </w:r>
            <w:r w:rsidRPr="00282429">
              <w:rPr>
                <w:rFonts w:cs="Arial"/>
              </w:rPr>
              <w:t xml:space="preserve"> Q1349X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42.46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G127148B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CRC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APC</w:t>
            </w:r>
            <w:r w:rsidRPr="00282429">
              <w:rPr>
                <w:rFonts w:cs="Arial"/>
              </w:rPr>
              <w:t xml:space="preserve"> R1432X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39.57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G127928W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ATM</w:t>
            </w:r>
            <w:r w:rsidRPr="00282429">
              <w:rPr>
                <w:rFonts w:cs="Arial"/>
              </w:rPr>
              <w:t xml:space="preserve"> F858L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79.75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G126886G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NSCLC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ATM</w:t>
            </w:r>
            <w:r w:rsidRPr="00282429">
              <w:rPr>
                <w:rFonts w:cs="Arial"/>
              </w:rPr>
              <w:t xml:space="preserve"> R3008S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37.21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G127395B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CRC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CSF1R</w:t>
            </w:r>
            <w:r w:rsidRPr="00282429">
              <w:rPr>
                <w:rFonts w:cs="Arial"/>
              </w:rPr>
              <w:t xml:space="preserve"> A299T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49.87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G126332W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CSF1R</w:t>
            </w:r>
            <w:r w:rsidRPr="00282429">
              <w:rPr>
                <w:rFonts w:cs="Arial"/>
              </w:rPr>
              <w:t xml:space="preserve"> E317G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6.67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NO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G126194H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CRC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CTNNB1</w:t>
            </w:r>
            <w:r w:rsidRPr="00282429">
              <w:rPr>
                <w:rFonts w:cs="Arial"/>
              </w:rPr>
              <w:t xml:space="preserve"> T41A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42.19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G128225N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NSCLC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EGFR</w:t>
            </w:r>
            <w:r w:rsidRPr="00282429">
              <w:rPr>
                <w:rFonts w:cs="Arial"/>
              </w:rPr>
              <w:t xml:space="preserve"> G719A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18.35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G128225N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NSCLC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EGFR</w:t>
            </w:r>
            <w:r w:rsidRPr="00282429">
              <w:rPr>
                <w:rFonts w:cs="Arial"/>
              </w:rPr>
              <w:t xml:space="preserve"> V769M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55.51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G127395B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CRC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ED682D">
              <w:rPr>
                <w:rFonts w:cs="Arial"/>
                <w:i/>
              </w:rPr>
              <w:t>MET</w:t>
            </w:r>
            <w:r w:rsidRPr="00282429">
              <w:rPr>
                <w:rFonts w:cs="Arial"/>
              </w:rPr>
              <w:t xml:space="preserve"> N375S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67.79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G127151F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CRC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7F7E89">
              <w:rPr>
                <w:rFonts w:cs="Arial"/>
                <w:i/>
              </w:rPr>
              <w:t>PIK3CA</w:t>
            </w:r>
            <w:r w:rsidRPr="00282429">
              <w:rPr>
                <w:rFonts w:cs="Arial"/>
              </w:rPr>
              <w:t xml:space="preserve"> E542K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14.85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G126337Q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NSCLC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7F7E89">
              <w:rPr>
                <w:rFonts w:cs="Arial"/>
                <w:i/>
              </w:rPr>
              <w:t>PIK3CA</w:t>
            </w:r>
            <w:r w:rsidRPr="00282429">
              <w:rPr>
                <w:rFonts w:cs="Arial"/>
              </w:rPr>
              <w:t xml:space="preserve"> E542K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11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 (weak)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G126337Q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NSCLC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7F7E89">
              <w:rPr>
                <w:rFonts w:cs="Arial"/>
                <w:i/>
              </w:rPr>
              <w:t>PIK3CA</w:t>
            </w:r>
            <w:r w:rsidRPr="00282429">
              <w:rPr>
                <w:rFonts w:cs="Arial"/>
              </w:rPr>
              <w:t xml:space="preserve"> E545K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8.64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 (weak)</w:t>
            </w:r>
          </w:p>
        </w:tc>
      </w:tr>
      <w:tr w:rsidR="00DF02B1" w:rsidRPr="00282429" w:rsidTr="007333CE">
        <w:tc>
          <w:tcPr>
            <w:tcW w:w="1276" w:type="dxa"/>
            <w:vAlign w:val="bottom"/>
          </w:tcPr>
          <w:p w:rsidR="00DF02B1" w:rsidRDefault="00DF02B1" w:rsidP="00733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G126935H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2117" w:type="dxa"/>
            <w:vAlign w:val="bottom"/>
          </w:tcPr>
          <w:p w:rsidR="00DF02B1" w:rsidRPr="00BA0AB9" w:rsidRDefault="00DF02B1" w:rsidP="007333CE">
            <w:pPr>
              <w:jc w:val="center"/>
              <w:rPr>
                <w:rFonts w:cs="Arial"/>
              </w:rPr>
            </w:pPr>
            <w:r w:rsidRPr="007F7E89">
              <w:rPr>
                <w:rFonts w:cs="Arial"/>
                <w:i/>
              </w:rPr>
              <w:t>RET</w:t>
            </w:r>
            <w:r w:rsidRPr="00BA0AB9">
              <w:rPr>
                <w:rFonts w:cs="Arial"/>
              </w:rPr>
              <w:t xml:space="preserve"> R770Q</w:t>
            </w:r>
          </w:p>
        </w:tc>
        <w:tc>
          <w:tcPr>
            <w:tcW w:w="1852" w:type="dxa"/>
            <w:vAlign w:val="bottom"/>
          </w:tcPr>
          <w:p w:rsidR="00DF02B1" w:rsidRPr="00BA0AB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40.19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  <w:vAlign w:val="bottom"/>
          </w:tcPr>
          <w:p w:rsidR="00DF02B1" w:rsidRDefault="00DF02B1" w:rsidP="00733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G126935H</w:t>
            </w:r>
          </w:p>
        </w:tc>
        <w:tc>
          <w:tcPr>
            <w:tcW w:w="1276" w:type="dxa"/>
          </w:tcPr>
          <w:p w:rsidR="00DF02B1" w:rsidRDefault="00DF02B1" w:rsidP="007333CE">
            <w:r w:rsidRPr="00094054">
              <w:rPr>
                <w:color w:val="000000"/>
              </w:rPr>
              <w:t>Melanoma</w:t>
            </w:r>
          </w:p>
        </w:tc>
        <w:tc>
          <w:tcPr>
            <w:tcW w:w="2117" w:type="dxa"/>
            <w:vAlign w:val="bottom"/>
          </w:tcPr>
          <w:p w:rsidR="00DF02B1" w:rsidRPr="00BA0AB9" w:rsidRDefault="00DF02B1" w:rsidP="007333CE">
            <w:pPr>
              <w:jc w:val="center"/>
              <w:rPr>
                <w:rFonts w:cs="Arial"/>
              </w:rPr>
            </w:pPr>
            <w:r w:rsidRPr="007F7E89">
              <w:rPr>
                <w:rFonts w:cs="Arial"/>
                <w:i/>
              </w:rPr>
              <w:t>RET</w:t>
            </w:r>
            <w:r w:rsidRPr="00BA0AB9">
              <w:rPr>
                <w:rFonts w:cs="Arial"/>
              </w:rPr>
              <w:t xml:space="preserve"> D771N</w:t>
            </w:r>
          </w:p>
        </w:tc>
        <w:tc>
          <w:tcPr>
            <w:tcW w:w="1852" w:type="dxa"/>
            <w:vAlign w:val="bottom"/>
          </w:tcPr>
          <w:p w:rsidR="00DF02B1" w:rsidRPr="00BA0AB9" w:rsidRDefault="00DF02B1" w:rsidP="007333CE">
            <w:pPr>
              <w:jc w:val="center"/>
              <w:rPr>
                <w:rFonts w:cs="Arial"/>
              </w:rPr>
            </w:pPr>
            <w:r w:rsidRPr="00BA0AB9">
              <w:rPr>
                <w:rFonts w:cs="Arial"/>
              </w:rPr>
              <w:t>44.35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G127928W</w:t>
            </w:r>
          </w:p>
        </w:tc>
        <w:tc>
          <w:tcPr>
            <w:tcW w:w="1276" w:type="dxa"/>
          </w:tcPr>
          <w:p w:rsidR="00DF02B1" w:rsidRDefault="00DF02B1" w:rsidP="007333CE">
            <w:r w:rsidRPr="00094054">
              <w:rPr>
                <w:color w:val="000000"/>
              </w:rPr>
              <w:t>Melanoma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7F7E89">
              <w:rPr>
                <w:rFonts w:cs="Arial"/>
                <w:i/>
              </w:rPr>
              <w:t>STK11</w:t>
            </w:r>
            <w:r w:rsidRPr="00282429">
              <w:rPr>
                <w:rFonts w:cs="Arial"/>
              </w:rPr>
              <w:t xml:space="preserve"> F354L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48.6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BA0AB9" w:rsidRDefault="00DF02B1" w:rsidP="007333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G127861A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NSCLC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7F7E89">
              <w:rPr>
                <w:i/>
                <w:color w:val="000000"/>
              </w:rPr>
              <w:t>TP53</w:t>
            </w:r>
            <w:r w:rsidRPr="00282429">
              <w:rPr>
                <w:color w:val="000000"/>
              </w:rPr>
              <w:t xml:space="preserve"> G113D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39.16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G126730B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7F7E89">
              <w:rPr>
                <w:i/>
                <w:color w:val="000000"/>
              </w:rPr>
              <w:t>TP53</w:t>
            </w:r>
            <w:r w:rsidRPr="00282429">
              <w:rPr>
                <w:color w:val="000000"/>
              </w:rPr>
              <w:t xml:space="preserve"> P146S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42.03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BA0AB9">
              <w:rPr>
                <w:color w:val="000000"/>
              </w:rPr>
              <w:t>G128224T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CRC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7F7E89">
              <w:rPr>
                <w:i/>
                <w:color w:val="000000"/>
              </w:rPr>
              <w:t>TP53</w:t>
            </w:r>
            <w:r w:rsidRPr="00282429">
              <w:rPr>
                <w:color w:val="000000"/>
              </w:rPr>
              <w:t xml:space="preserve"> R141H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45.97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938E8">
              <w:rPr>
                <w:rFonts w:cs="Arial"/>
              </w:rPr>
              <w:t>G126756V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NSCLC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7F7E89">
              <w:rPr>
                <w:i/>
                <w:color w:val="000000"/>
              </w:rPr>
              <w:t>TP53</w:t>
            </w:r>
            <w:r w:rsidRPr="00282429">
              <w:rPr>
                <w:color w:val="000000"/>
              </w:rPr>
              <w:t xml:space="preserve"> R141L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92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938E8">
              <w:rPr>
                <w:rFonts w:cs="Arial"/>
              </w:rPr>
              <w:t>G126888Q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rFonts w:cs="Arial"/>
              </w:rPr>
            </w:pPr>
            <w:r w:rsidRPr="00282429">
              <w:rPr>
                <w:rFonts w:cs="Arial"/>
              </w:rPr>
              <w:t>NSCLC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7F7E89">
              <w:rPr>
                <w:i/>
                <w:color w:val="000000"/>
              </w:rPr>
              <w:t>TP53</w:t>
            </w:r>
            <w:r w:rsidRPr="00282429">
              <w:rPr>
                <w:color w:val="000000"/>
              </w:rPr>
              <w:t xml:space="preserve"> R26P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27.37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  <w:rPr>
                <w:rFonts w:cs="Arial"/>
              </w:rPr>
            </w:pPr>
            <w:r w:rsidRPr="003E0784">
              <w:rPr>
                <w:rFonts w:cs="Arial"/>
              </w:rPr>
              <w:t>YES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938E8">
              <w:rPr>
                <w:color w:val="000000"/>
              </w:rPr>
              <w:t>G126887K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NSCLC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7F7E89">
              <w:rPr>
                <w:i/>
                <w:color w:val="000000"/>
              </w:rPr>
              <w:t>TP53</w:t>
            </w:r>
            <w:r w:rsidRPr="00282429">
              <w:rPr>
                <w:color w:val="000000"/>
              </w:rPr>
              <w:t xml:space="preserve"> R64X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18.2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</w:pPr>
            <w:r w:rsidRPr="003E0784">
              <w:t>NO</w:t>
            </w:r>
          </w:p>
        </w:tc>
      </w:tr>
      <w:tr w:rsidR="00DF02B1" w:rsidRPr="00282429" w:rsidTr="007333CE">
        <w:tc>
          <w:tcPr>
            <w:tcW w:w="1276" w:type="dxa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938E8">
              <w:rPr>
                <w:color w:val="000000"/>
              </w:rPr>
              <w:t>G126731W</w:t>
            </w:r>
          </w:p>
        </w:tc>
        <w:tc>
          <w:tcPr>
            <w:tcW w:w="1276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282429">
              <w:rPr>
                <w:color w:val="000000"/>
              </w:rPr>
              <w:t>elanoma</w:t>
            </w:r>
          </w:p>
        </w:tc>
        <w:tc>
          <w:tcPr>
            <w:tcW w:w="2117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7F7E89">
              <w:rPr>
                <w:i/>
                <w:color w:val="000000"/>
              </w:rPr>
              <w:t>TP53</w:t>
            </w:r>
            <w:r w:rsidRPr="00282429">
              <w:rPr>
                <w:color w:val="000000"/>
              </w:rPr>
              <w:t xml:space="preserve"> R81X</w:t>
            </w:r>
          </w:p>
        </w:tc>
        <w:tc>
          <w:tcPr>
            <w:tcW w:w="1852" w:type="dxa"/>
            <w:vAlign w:val="bottom"/>
          </w:tcPr>
          <w:p w:rsidR="00DF02B1" w:rsidRPr="00282429" w:rsidRDefault="00DF02B1" w:rsidP="007333CE">
            <w:pPr>
              <w:jc w:val="center"/>
              <w:rPr>
                <w:color w:val="000000"/>
              </w:rPr>
            </w:pPr>
            <w:r w:rsidRPr="00282429">
              <w:rPr>
                <w:color w:val="000000"/>
              </w:rPr>
              <w:t>8.1</w:t>
            </w:r>
          </w:p>
        </w:tc>
        <w:tc>
          <w:tcPr>
            <w:tcW w:w="2613" w:type="dxa"/>
            <w:vAlign w:val="bottom"/>
          </w:tcPr>
          <w:p w:rsidR="00DF02B1" w:rsidRPr="003E0784" w:rsidRDefault="00DF02B1" w:rsidP="007333CE">
            <w:pPr>
              <w:jc w:val="center"/>
            </w:pPr>
            <w:r w:rsidRPr="003E0784">
              <w:t>NO</w:t>
            </w:r>
          </w:p>
        </w:tc>
      </w:tr>
    </w:tbl>
    <w:p w:rsidR="000A0C9B" w:rsidRDefault="00DF02B1">
      <w:r w:rsidRPr="000F2BF8">
        <w:rPr>
          <w:rFonts w:ascii="Arial" w:hAnsi="Arial" w:cs="Arial"/>
        </w:rPr>
        <w:t xml:space="preserve">Mutations in genes / regions outside those covered by standard diagnostic techniques detected using the Panel in </w:t>
      </w:r>
      <w:r>
        <w:rPr>
          <w:rFonts w:ascii="Arial" w:hAnsi="Arial" w:cs="Arial"/>
        </w:rPr>
        <w:t>retrospective cohort 1</w:t>
      </w:r>
      <w:r w:rsidRPr="000F2BF8">
        <w:rPr>
          <w:rFonts w:ascii="Arial" w:hAnsi="Arial" w:cs="Arial"/>
        </w:rPr>
        <w:t xml:space="preserve"> samples confirmed using Sanger sequencing. VAFs for the Panel are shown. </w:t>
      </w:r>
    </w:p>
    <w:sectPr w:rsidR="000A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2F" w:rsidRDefault="006D112F" w:rsidP="00DF02B1">
      <w:pPr>
        <w:spacing w:after="0" w:line="240" w:lineRule="auto"/>
      </w:pPr>
      <w:r>
        <w:separator/>
      </w:r>
    </w:p>
  </w:endnote>
  <w:endnote w:type="continuationSeparator" w:id="0">
    <w:p w:rsidR="006D112F" w:rsidRDefault="006D112F" w:rsidP="00DF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2F" w:rsidRDefault="006D112F" w:rsidP="00DF02B1">
      <w:pPr>
        <w:spacing w:after="0" w:line="240" w:lineRule="auto"/>
      </w:pPr>
      <w:r>
        <w:separator/>
      </w:r>
    </w:p>
  </w:footnote>
  <w:footnote w:type="continuationSeparator" w:id="0">
    <w:p w:rsidR="006D112F" w:rsidRDefault="006D112F" w:rsidP="00DF0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1"/>
    <w:rsid w:val="000A0C9B"/>
    <w:rsid w:val="006D112F"/>
    <w:rsid w:val="00C858AC"/>
    <w:rsid w:val="00D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B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F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B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Angela Hamblin</dc:creator>
  <cp:lastModifiedBy>Dr Angela Hamblin</cp:lastModifiedBy>
  <cp:revision>2</cp:revision>
  <dcterms:created xsi:type="dcterms:W3CDTF">2016-11-30T03:50:00Z</dcterms:created>
  <dcterms:modified xsi:type="dcterms:W3CDTF">2016-11-30T03:50:00Z</dcterms:modified>
</cp:coreProperties>
</file>