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C" w:rsidRPr="00152AFA" w:rsidRDefault="00E53A2C" w:rsidP="00E53A2C">
      <w:pPr>
        <w:pStyle w:val="Heading2"/>
        <w:numPr>
          <w:ilvl w:val="0"/>
          <w:numId w:val="0"/>
        </w:numPr>
        <w:rPr>
          <w:lang w:val="en-US"/>
        </w:rPr>
      </w:pPr>
      <w:bookmarkStart w:id="0" w:name="_Toc365879733"/>
      <w:bookmarkStart w:id="1" w:name="_Toc370135316"/>
      <w:bookmarkStart w:id="2" w:name="_Toc379828940"/>
      <w:proofErr w:type="gramStart"/>
      <w:r w:rsidRPr="00152AFA">
        <w:rPr>
          <w:lang w:val="en-US"/>
        </w:rPr>
        <w:t xml:space="preserve">Supplementary table </w:t>
      </w:r>
      <w:r w:rsidR="00A14B67">
        <w:rPr>
          <w:lang w:val="en-US"/>
        </w:rPr>
        <w:t>6</w:t>
      </w:r>
      <w:r w:rsidR="00A14B67" w:rsidRPr="00152AFA">
        <w:rPr>
          <w:lang w:val="en-US"/>
        </w:rPr>
        <w:t>a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Determinants of vaccine efficacy (incidence of clinical malaria primary case definition, all episodes) full model during an 18-month follow-up period in the 5-17 months age category (per-protocol population)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2"/>
        <w:gridCol w:w="1491"/>
        <w:gridCol w:w="898"/>
        <w:gridCol w:w="916"/>
        <w:gridCol w:w="999"/>
      </w:tblGrid>
      <w:tr w:rsidR="00E53A2C" w:rsidRPr="00152AFA" w:rsidTr="00577B37">
        <w:trPr>
          <w:cantSplit/>
          <w:tblHeader/>
          <w:jc w:val="center"/>
        </w:trPr>
        <w:tc>
          <w:tcPr>
            <w:tcW w:w="403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Parameter</w:t>
            </w:r>
          </w:p>
        </w:tc>
        <w:tc>
          <w:tcPr>
            <w:tcW w:w="149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Incident rate ratio</w:t>
            </w:r>
          </w:p>
        </w:tc>
        <w:tc>
          <w:tcPr>
            <w:tcW w:w="181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95% CI</w:t>
            </w:r>
          </w:p>
        </w:tc>
        <w:tc>
          <w:tcPr>
            <w:tcW w:w="9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p-value</w:t>
            </w:r>
          </w:p>
        </w:tc>
      </w:tr>
      <w:tr w:rsidR="00E53A2C" w:rsidRPr="00152AFA" w:rsidTr="00577B37">
        <w:trPr>
          <w:cantSplit/>
          <w:tblHeader/>
          <w:jc w:val="center"/>
        </w:trPr>
        <w:tc>
          <w:tcPr>
            <w:tcW w:w="403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9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9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LL</w:t>
            </w:r>
          </w:p>
        </w:tc>
        <w:tc>
          <w:tcPr>
            <w:tcW w:w="9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UL</w:t>
            </w:r>
          </w:p>
        </w:tc>
        <w:tc>
          <w:tcPr>
            <w:tcW w:w="9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0.54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0.49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0.59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B7789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Male v</w:t>
            </w:r>
            <w:r w:rsidR="00B77897" w:rsidRPr="00152AFA">
              <w:rPr>
                <w:rFonts w:cs="Arial Narrow"/>
                <w:sz w:val="20"/>
                <w:lang w:val="en-US"/>
              </w:rPr>
              <w:t>ersus</w:t>
            </w:r>
            <w:r w:rsidRPr="00152AFA">
              <w:rPr>
                <w:rFonts w:cs="Arial Narrow"/>
                <w:sz w:val="20"/>
                <w:lang w:val="en-US"/>
              </w:rPr>
              <w:t xml:space="preserve"> female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1.08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0.97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1.21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0.170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Anti</w:t>
            </w:r>
            <w:r w:rsidR="00B77897" w:rsidRPr="00152AFA">
              <w:rPr>
                <w:rFonts w:cs="Arial Narrow"/>
                <w:sz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lang w:val="en-US"/>
              </w:rPr>
              <w:t>CS study site average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18.43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6.78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50.07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I</w:t>
            </w:r>
            <w:r w:rsidR="00B77897" w:rsidRPr="00152AFA">
              <w:rPr>
                <w:rFonts w:cs="Arial Narrow"/>
                <w:sz w:val="20"/>
                <w:lang w:val="en-US"/>
              </w:rPr>
              <w:t xml:space="preserve">ndoor </w:t>
            </w:r>
            <w:r w:rsidRPr="00152AFA">
              <w:rPr>
                <w:rFonts w:cs="Arial Narrow"/>
                <w:sz w:val="20"/>
                <w:lang w:val="en-US"/>
              </w:rPr>
              <w:t>R</w:t>
            </w:r>
            <w:r w:rsidR="00B77897" w:rsidRPr="00152AFA">
              <w:rPr>
                <w:rFonts w:cs="Arial Narrow"/>
                <w:sz w:val="20"/>
                <w:lang w:val="en-US"/>
              </w:rPr>
              <w:t xml:space="preserve">esidual </w:t>
            </w:r>
            <w:r w:rsidRPr="00152AFA">
              <w:rPr>
                <w:rFonts w:cs="Arial Narrow"/>
                <w:sz w:val="20"/>
                <w:lang w:val="en-US"/>
              </w:rPr>
              <w:t>S</w:t>
            </w:r>
            <w:r w:rsidR="00B77897" w:rsidRPr="00152AFA">
              <w:rPr>
                <w:rFonts w:cs="Arial Narrow"/>
                <w:sz w:val="20"/>
                <w:lang w:val="en-US"/>
              </w:rPr>
              <w:t>praying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1.00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0.66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1.51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0.994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Bednet use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1.06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0.89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1.26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0.531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B7789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Outpatient distance within 5</w:t>
            </w:r>
            <w:r w:rsidR="00B77897" w:rsidRPr="00152AFA">
              <w:rPr>
                <w:rFonts w:cs="Arial Narrow"/>
                <w:sz w:val="20"/>
                <w:lang w:val="en-US"/>
              </w:rPr>
              <w:t xml:space="preserve"> kilometers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1.01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0.89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1.14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0.884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B7789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Age 5-11</w:t>
            </w:r>
            <w:r w:rsidR="00B77897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m</w:t>
            </w:r>
            <w:r w:rsidR="00B77897" w:rsidRPr="00152AFA">
              <w:rPr>
                <w:rFonts w:cs="Arial Narrow"/>
                <w:sz w:val="20"/>
                <w:lang w:val="en-US"/>
              </w:rPr>
              <w:t>onths</w:t>
            </w:r>
            <w:r w:rsidRPr="00152AFA">
              <w:rPr>
                <w:rFonts w:cs="Arial Narrow"/>
                <w:sz w:val="20"/>
                <w:lang w:val="en-US"/>
              </w:rPr>
              <w:t xml:space="preserve"> v</w:t>
            </w:r>
            <w:r w:rsidR="00B77897" w:rsidRPr="00152AFA">
              <w:rPr>
                <w:rFonts w:cs="Arial Narrow"/>
                <w:sz w:val="20"/>
                <w:lang w:val="en-US"/>
              </w:rPr>
              <w:t>ersu</w:t>
            </w:r>
            <w:r w:rsidRPr="00152AFA">
              <w:rPr>
                <w:rFonts w:cs="Arial Narrow"/>
                <w:sz w:val="20"/>
                <w:lang w:val="en-US"/>
              </w:rPr>
              <w:t>s 12-17</w:t>
            </w:r>
            <w:r w:rsidR="00B77897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m</w:t>
            </w:r>
            <w:r w:rsidR="00B77897" w:rsidRPr="00152AFA">
              <w:rPr>
                <w:rFonts w:cs="Arial Narrow"/>
                <w:sz w:val="20"/>
                <w:lang w:val="en-US"/>
              </w:rPr>
              <w:t>onths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0.89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0.80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1.00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0.056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B7789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Low HAZ v</w:t>
            </w:r>
            <w:r w:rsidR="00B77897" w:rsidRPr="00152AFA">
              <w:rPr>
                <w:rFonts w:cs="Arial Narrow"/>
                <w:sz w:val="20"/>
                <w:lang w:val="en-US"/>
              </w:rPr>
              <w:t>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HAZ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1.03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0.89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1.18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0.739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B7789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Low WAZ v</w:t>
            </w:r>
            <w:r w:rsidR="00B77897" w:rsidRPr="00152AFA">
              <w:rPr>
                <w:rFonts w:cs="Arial Narrow"/>
                <w:sz w:val="20"/>
                <w:lang w:val="en-US"/>
              </w:rPr>
              <w:t>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WAZ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0.84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0.71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1.00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0.045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Moderate anemia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0.96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0.82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1.14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0.652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Incidence in controls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2.14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1.98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2.30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B7789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Treatment x Male </w:t>
            </w:r>
            <w:r w:rsidR="00B77897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female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0.95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0.82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1.10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0.520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Anti</w:t>
            </w:r>
            <w:r w:rsidR="00B77897" w:rsidRPr="00152AFA">
              <w:rPr>
                <w:rFonts w:cs="Arial Narrow"/>
                <w:sz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lang w:val="en-US"/>
              </w:rPr>
              <w:t>CS study site average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2.51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0.65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9.74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0.182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Treatment x </w:t>
            </w:r>
            <w:r w:rsidR="00B77897" w:rsidRPr="00152AFA">
              <w:rPr>
                <w:rFonts w:cs="Arial Narrow"/>
                <w:sz w:val="20"/>
                <w:lang w:val="en-US"/>
              </w:rPr>
              <w:t>Indoor Residual Spraying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0.94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0.54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1.65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0.838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Bednet use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1.02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0.81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1.27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0.896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B7789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Outpatient distance within 5</w:t>
            </w:r>
            <w:r w:rsidR="00B77897" w:rsidRPr="00152AFA">
              <w:rPr>
                <w:rFonts w:cs="Arial Narrow"/>
                <w:sz w:val="20"/>
                <w:lang w:val="en-US"/>
              </w:rPr>
              <w:t xml:space="preserve"> kilometers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1.11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0.94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1.30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0.228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B7789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Age 5-11</w:t>
            </w:r>
            <w:r w:rsidR="00B77897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m</w:t>
            </w:r>
            <w:r w:rsidR="00B77897" w:rsidRPr="00152AFA">
              <w:rPr>
                <w:rFonts w:cs="Arial Narrow"/>
                <w:sz w:val="20"/>
                <w:lang w:val="en-US"/>
              </w:rPr>
              <w:t>onths</w:t>
            </w:r>
            <w:r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="00B77897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12-17</w:t>
            </w:r>
            <w:r w:rsidR="00B77897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m</w:t>
            </w:r>
            <w:r w:rsidR="00B77897" w:rsidRPr="00152AFA">
              <w:rPr>
                <w:rFonts w:cs="Arial Narrow"/>
                <w:sz w:val="20"/>
                <w:lang w:val="en-US"/>
              </w:rPr>
              <w:t>onths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1.05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0.91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1.22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0.513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B7789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Low HAZ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="00B77897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HAZ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0.93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0.77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1.12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0.455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B7789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Treatment x Low WAZ </w:t>
            </w:r>
            <w:r w:rsidR="00B77897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WAZ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1.20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0.96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1.49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0.106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Moderate anemia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1.21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0.98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1.50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0.071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Incidence in controls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0.98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0.89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1.08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0.655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Dispersion</w:t>
            </w:r>
          </w:p>
        </w:tc>
        <w:tc>
          <w:tcPr>
            <w:tcW w:w="1491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2.21</w:t>
            </w:r>
          </w:p>
        </w:tc>
        <w:tc>
          <w:tcPr>
            <w:tcW w:w="898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2.06</w:t>
            </w:r>
          </w:p>
        </w:tc>
        <w:tc>
          <w:tcPr>
            <w:tcW w:w="916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2.38</w:t>
            </w:r>
          </w:p>
        </w:tc>
        <w:tc>
          <w:tcPr>
            <w:tcW w:w="999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_</w:t>
            </w:r>
          </w:p>
        </w:tc>
      </w:tr>
    </w:tbl>
    <w:p w:rsidR="00E730E1" w:rsidRDefault="00E730E1" w:rsidP="00E730E1">
      <w:pPr>
        <w:pStyle w:val="CommentText"/>
        <w:spacing w:before="240" w:after="0" w:line="480" w:lineRule="auto"/>
        <w:rPr>
          <w:sz w:val="24"/>
          <w:lang w:val="en-US"/>
        </w:rPr>
      </w:pPr>
      <w:r>
        <w:rPr>
          <w:sz w:val="24"/>
          <w:lang w:val="en-US"/>
        </w:rPr>
        <w:t>The model included an intercept (not presented in the table above).</w:t>
      </w:r>
    </w:p>
    <w:p w:rsidR="00E53A2C" w:rsidRPr="00152AFA" w:rsidRDefault="00E53A2C" w:rsidP="005C003C">
      <w:pPr>
        <w:pStyle w:val="CommentText"/>
        <w:spacing w:after="0" w:line="480" w:lineRule="auto"/>
        <w:rPr>
          <w:sz w:val="24"/>
          <w:lang w:val="en-US"/>
        </w:rPr>
      </w:pPr>
      <w:r w:rsidRPr="00152AFA">
        <w:rPr>
          <w:sz w:val="24"/>
          <w:lang w:val="en-US"/>
        </w:rPr>
        <w:t>Incident rate ratios &gt;1 corresponds to a factor associated with an increased risk of malaria.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LL = Lower limit of the 95% confidence interval</w:t>
      </w:r>
      <w:r w:rsidR="001F4CE4" w:rsidRPr="00152AFA">
        <w:rPr>
          <w:lang w:val="en-US"/>
        </w:rPr>
        <w:t>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UL = Upper limit of the 95% confidence interval.</w:t>
      </w:r>
    </w:p>
    <w:p w:rsidR="001F4CE4" w:rsidRPr="00152AFA" w:rsidRDefault="001F4CE4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HAZ = Height-for-age Z-score.</w:t>
      </w:r>
    </w:p>
    <w:p w:rsidR="001F4CE4" w:rsidRPr="00152AFA" w:rsidRDefault="001F4CE4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WAZ = Weight-for-age Z-score.</w:t>
      </w:r>
    </w:p>
    <w:p w:rsidR="00E53A2C" w:rsidRPr="00152AFA" w:rsidRDefault="00E53A2C" w:rsidP="003003AD">
      <w:pPr>
        <w:spacing w:after="0"/>
        <w:rPr>
          <w:lang w:val="en-US"/>
        </w:rPr>
      </w:pPr>
      <w:proofErr w:type="gramStart"/>
      <w:r w:rsidRPr="00152AFA">
        <w:rPr>
          <w:lang w:val="en-US"/>
        </w:rPr>
        <w:t>P-value from negative binomial regression.</w:t>
      </w:r>
      <w:proofErr w:type="gramEnd"/>
      <w:r w:rsidR="001F4CE4" w:rsidRPr="00152AFA">
        <w:rPr>
          <w:lang w:val="en-US"/>
        </w:rPr>
        <w:t xml:space="preserve"> </w:t>
      </w:r>
    </w:p>
    <w:p w:rsidR="00E53A2C" w:rsidRPr="00152AFA" w:rsidRDefault="00E53A2C" w:rsidP="00E53A2C">
      <w:pPr>
        <w:pStyle w:val="Heading2"/>
        <w:numPr>
          <w:ilvl w:val="0"/>
          <w:numId w:val="0"/>
        </w:numPr>
        <w:rPr>
          <w:lang w:val="en-US"/>
        </w:rPr>
      </w:pPr>
      <w:bookmarkStart w:id="3" w:name="_Toc365879734"/>
      <w:bookmarkStart w:id="4" w:name="_Toc370135317"/>
      <w:bookmarkStart w:id="5" w:name="_Toc379828941"/>
      <w:proofErr w:type="gramStart"/>
      <w:r w:rsidRPr="00152AFA">
        <w:rPr>
          <w:lang w:val="en-US"/>
        </w:rPr>
        <w:lastRenderedPageBreak/>
        <w:t xml:space="preserve">Supplementary </w:t>
      </w:r>
      <w:r w:rsidR="00D1724B" w:rsidRPr="00152AFA">
        <w:rPr>
          <w:lang w:val="en-US"/>
        </w:rPr>
        <w:t xml:space="preserve">table </w:t>
      </w:r>
      <w:r w:rsidR="00A14B67">
        <w:rPr>
          <w:lang w:val="en-US"/>
        </w:rPr>
        <w:t>6</w:t>
      </w:r>
      <w:r w:rsidR="00A14B67" w:rsidRPr="00152AFA">
        <w:rPr>
          <w:lang w:val="en-US"/>
        </w:rPr>
        <w:t>b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Determinants of vaccine efficacy (incidence of clinical malaria primary case definition, all episodes) final model during an 18-month follow-up period in the 5-17 months age category (per-protocol population)</w:t>
      </w:r>
      <w:bookmarkEnd w:id="3"/>
      <w:bookmarkEnd w:id="4"/>
      <w:bookmarkEnd w:id="5"/>
    </w:p>
    <w:tbl>
      <w:tblPr>
        <w:tblW w:w="0" w:type="auto"/>
        <w:jc w:val="center"/>
        <w:tblInd w:w="-551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992"/>
        <w:gridCol w:w="992"/>
        <w:gridCol w:w="1279"/>
      </w:tblGrid>
      <w:tr w:rsidR="00E53A2C" w:rsidRPr="00152AFA" w:rsidTr="003003AD">
        <w:trPr>
          <w:cantSplit/>
          <w:tblHeader/>
          <w:jc w:val="center"/>
        </w:trPr>
        <w:tc>
          <w:tcPr>
            <w:tcW w:w="33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Parameter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Incident rate ratio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95% CI</w:t>
            </w:r>
          </w:p>
        </w:tc>
        <w:tc>
          <w:tcPr>
            <w:tcW w:w="12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p-value</w:t>
            </w:r>
          </w:p>
        </w:tc>
      </w:tr>
      <w:tr w:rsidR="00E53A2C" w:rsidRPr="00152AFA" w:rsidTr="003003AD">
        <w:trPr>
          <w:cantSplit/>
          <w:tblHeader/>
          <w:jc w:val="center"/>
        </w:trPr>
        <w:tc>
          <w:tcPr>
            <w:tcW w:w="33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LL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UL</w:t>
            </w:r>
          </w:p>
        </w:tc>
        <w:tc>
          <w:tcPr>
            <w:tcW w:w="12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Male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female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1.13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0.168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Anti</w:t>
            </w:r>
            <w:r w:rsidR="001F4CE4" w:rsidRPr="00152AFA">
              <w:rPr>
                <w:rFonts w:cs="Arial Narrow"/>
                <w:sz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lang w:val="en-US"/>
              </w:rPr>
              <w:t>CS study site average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58.80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1F4CE4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Indoor Residual Spraying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1.29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0.864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Bednet 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1.19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0.246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Outpatient distance within 5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kilometers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1.16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0.097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Age 5-11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m</w:t>
            </w:r>
            <w:r w:rsidR="001F4CE4" w:rsidRPr="00152AFA">
              <w:rPr>
                <w:rFonts w:cs="Arial Narrow"/>
                <w:sz w:val="20"/>
                <w:lang w:val="en-US"/>
              </w:rPr>
              <w:t>onths</w:t>
            </w:r>
            <w:r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12-17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m</w:t>
            </w:r>
            <w:r w:rsidR="001F4CE4" w:rsidRPr="00152AFA">
              <w:rPr>
                <w:rFonts w:cs="Arial Narrow"/>
                <w:sz w:val="20"/>
                <w:lang w:val="en-US"/>
              </w:rPr>
              <w:t>onths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0.99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0.021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Low HAZ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>. normal HAZ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1.08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0.742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Low WAZ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WAZ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1.04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0.228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Moderate anemia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1.11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0.502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Incidence in controls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2.21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Moderate anemia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1.52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0.041</w:t>
            </w:r>
          </w:p>
        </w:tc>
      </w:tr>
      <w:tr w:rsidR="00E53A2C" w:rsidRPr="00152AFA" w:rsidTr="003003AD">
        <w:trPr>
          <w:cantSplit/>
          <w:jc w:val="center"/>
        </w:trPr>
        <w:tc>
          <w:tcPr>
            <w:tcW w:w="33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Dispersion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2.22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2.07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2.39</w:t>
            </w:r>
          </w:p>
        </w:tc>
        <w:tc>
          <w:tcPr>
            <w:tcW w:w="12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_</w:t>
            </w:r>
          </w:p>
        </w:tc>
      </w:tr>
    </w:tbl>
    <w:p w:rsidR="00E730E1" w:rsidRDefault="00E730E1" w:rsidP="00E730E1">
      <w:pPr>
        <w:pStyle w:val="CommentText"/>
        <w:spacing w:before="240" w:after="0" w:line="480" w:lineRule="auto"/>
        <w:rPr>
          <w:sz w:val="24"/>
          <w:lang w:val="en-US"/>
        </w:rPr>
      </w:pPr>
      <w:r>
        <w:rPr>
          <w:sz w:val="24"/>
          <w:lang w:val="en-US"/>
        </w:rPr>
        <w:t>The model included an intercept (not presented in the table above).</w:t>
      </w:r>
    </w:p>
    <w:p w:rsidR="00E53A2C" w:rsidRPr="00152AFA" w:rsidRDefault="00E53A2C" w:rsidP="005C003C">
      <w:pPr>
        <w:spacing w:after="0" w:line="480" w:lineRule="auto"/>
        <w:rPr>
          <w:lang w:val="en-US" w:eastAsia="en-GB"/>
        </w:rPr>
      </w:pPr>
      <w:r w:rsidRPr="00152AFA">
        <w:rPr>
          <w:lang w:val="en-US" w:eastAsia="en-GB"/>
        </w:rPr>
        <w:t>The full model includes all treatment-covariate interaction and the final model was obtained by stepwise removal of non-significant (&gt;0.05) interaction terms.</w:t>
      </w:r>
    </w:p>
    <w:p w:rsidR="00E53A2C" w:rsidRPr="00152AFA" w:rsidRDefault="00E53A2C" w:rsidP="00E53A2C">
      <w:pPr>
        <w:pStyle w:val="CommentText"/>
        <w:spacing w:after="0" w:line="480" w:lineRule="auto"/>
        <w:rPr>
          <w:sz w:val="24"/>
          <w:lang w:val="en-US"/>
        </w:rPr>
      </w:pPr>
      <w:r w:rsidRPr="00152AFA">
        <w:rPr>
          <w:sz w:val="24"/>
          <w:lang w:val="en-US"/>
        </w:rPr>
        <w:t>Incident rate ratios &gt;1 corresponds to a factor associated with an increased risk of malaria.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LL = Lower limit of the 95% confidence interval</w:t>
      </w:r>
      <w:r w:rsidR="001F4CE4" w:rsidRPr="00152AFA">
        <w:rPr>
          <w:lang w:val="en-US"/>
        </w:rPr>
        <w:t>.</w:t>
      </w:r>
    </w:p>
    <w:p w:rsidR="001F4CE4" w:rsidRPr="00152AFA" w:rsidRDefault="00E53A2C" w:rsidP="001F4CE4">
      <w:pPr>
        <w:spacing w:after="0" w:line="480" w:lineRule="auto"/>
        <w:rPr>
          <w:lang w:val="en-US"/>
        </w:rPr>
      </w:pPr>
      <w:r w:rsidRPr="00152AFA">
        <w:rPr>
          <w:lang w:val="en-US"/>
        </w:rPr>
        <w:t>UL = Upper limit of the 95% confidence interval.</w:t>
      </w:r>
    </w:p>
    <w:p w:rsidR="001F4CE4" w:rsidRPr="00152AFA" w:rsidRDefault="001F4CE4" w:rsidP="001F4CE4">
      <w:pPr>
        <w:spacing w:after="0" w:line="480" w:lineRule="auto"/>
        <w:rPr>
          <w:lang w:val="en-US"/>
        </w:rPr>
      </w:pPr>
      <w:r w:rsidRPr="00152AFA">
        <w:rPr>
          <w:lang w:val="en-US"/>
        </w:rPr>
        <w:t>HAZ = Height-for-age Z-score.</w:t>
      </w:r>
    </w:p>
    <w:p w:rsidR="00E53A2C" w:rsidRPr="00152AFA" w:rsidRDefault="001F4CE4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WAZ = Weight-for-age Z-score.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proofErr w:type="gramStart"/>
      <w:r w:rsidRPr="00152AFA">
        <w:rPr>
          <w:lang w:val="en-US"/>
        </w:rPr>
        <w:t>P-value from negative binomial regression.</w:t>
      </w:r>
      <w:proofErr w:type="gramEnd"/>
    </w:p>
    <w:p w:rsidR="00E53A2C" w:rsidRPr="00152AFA" w:rsidRDefault="00E53A2C" w:rsidP="001015BD">
      <w:pPr>
        <w:pStyle w:val="Heading2"/>
        <w:numPr>
          <w:ilvl w:val="0"/>
          <w:numId w:val="0"/>
        </w:numPr>
        <w:rPr>
          <w:lang w:val="en-US"/>
        </w:rPr>
      </w:pPr>
      <w:r w:rsidRPr="00152AFA">
        <w:rPr>
          <w:lang w:val="en-US"/>
        </w:rPr>
        <w:br w:type="page"/>
      </w:r>
      <w:bookmarkStart w:id="6" w:name="_Toc365879735"/>
      <w:bookmarkStart w:id="7" w:name="_Toc370135318"/>
      <w:bookmarkStart w:id="8" w:name="_Toc379828942"/>
      <w:proofErr w:type="gramStart"/>
      <w:r w:rsidRPr="00152AFA">
        <w:rPr>
          <w:lang w:val="en-US"/>
        </w:rPr>
        <w:lastRenderedPageBreak/>
        <w:t xml:space="preserve">Supplementary </w:t>
      </w:r>
      <w:r w:rsidR="00D1724B" w:rsidRPr="00152AFA">
        <w:rPr>
          <w:lang w:val="en-US"/>
        </w:rPr>
        <w:t xml:space="preserve">table </w:t>
      </w:r>
      <w:r w:rsidR="00A14B67">
        <w:rPr>
          <w:lang w:val="en-US"/>
        </w:rPr>
        <w:t>6</w:t>
      </w:r>
      <w:r w:rsidR="00A14B67" w:rsidRPr="00152AFA">
        <w:rPr>
          <w:lang w:val="en-US"/>
        </w:rPr>
        <w:t>c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Determinants of vaccine efficacy (incidence of clinical malaria primary case definition, all episodes) full model during an 18-month follow-up period in the 6-12 weeks age category (per-</w:t>
      </w:r>
      <w:bookmarkStart w:id="9" w:name="_GoBack"/>
      <w:bookmarkEnd w:id="9"/>
      <w:r w:rsidRPr="00152AFA">
        <w:rPr>
          <w:lang w:val="en-US"/>
        </w:rPr>
        <w:t>protocol population)</w:t>
      </w:r>
      <w:bookmarkEnd w:id="6"/>
      <w:bookmarkEnd w:id="7"/>
      <w:bookmarkEnd w:id="8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2"/>
        <w:gridCol w:w="1491"/>
        <w:gridCol w:w="898"/>
        <w:gridCol w:w="916"/>
        <w:gridCol w:w="999"/>
      </w:tblGrid>
      <w:tr w:rsidR="00E53A2C" w:rsidRPr="00152AFA" w:rsidTr="00577B37">
        <w:trPr>
          <w:cantSplit/>
          <w:tblHeader/>
          <w:jc w:val="center"/>
        </w:trPr>
        <w:tc>
          <w:tcPr>
            <w:tcW w:w="403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Parameter</w:t>
            </w:r>
          </w:p>
        </w:tc>
        <w:tc>
          <w:tcPr>
            <w:tcW w:w="149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Incident rate ratio</w:t>
            </w:r>
          </w:p>
        </w:tc>
        <w:tc>
          <w:tcPr>
            <w:tcW w:w="181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95% CI</w:t>
            </w:r>
          </w:p>
        </w:tc>
        <w:tc>
          <w:tcPr>
            <w:tcW w:w="9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p-value</w:t>
            </w:r>
          </w:p>
        </w:tc>
      </w:tr>
      <w:tr w:rsidR="00E53A2C" w:rsidRPr="00152AFA" w:rsidTr="00577B37">
        <w:trPr>
          <w:cantSplit/>
          <w:tblHeader/>
          <w:jc w:val="center"/>
        </w:trPr>
        <w:tc>
          <w:tcPr>
            <w:tcW w:w="403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9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9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LL</w:t>
            </w:r>
          </w:p>
        </w:tc>
        <w:tc>
          <w:tcPr>
            <w:tcW w:w="9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UL</w:t>
            </w:r>
          </w:p>
        </w:tc>
        <w:tc>
          <w:tcPr>
            <w:tcW w:w="9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0.76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0.69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0.84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Male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female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1.07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0.93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1.23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0.336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Anti</w:t>
            </w:r>
            <w:r w:rsidR="001F4CE4" w:rsidRPr="00152AFA">
              <w:rPr>
                <w:rFonts w:cs="Arial Narrow"/>
                <w:sz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lang w:val="en-US"/>
              </w:rPr>
              <w:t>CS study site average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0.57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0.33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1.00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0.051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I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ndoor </w:t>
            </w:r>
            <w:r w:rsidRPr="00152AFA">
              <w:rPr>
                <w:rFonts w:cs="Arial Narrow"/>
                <w:sz w:val="20"/>
                <w:lang w:val="en-US"/>
              </w:rPr>
              <w:t>R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esidual </w:t>
            </w:r>
            <w:r w:rsidRPr="00152AFA">
              <w:rPr>
                <w:rFonts w:cs="Arial Narrow"/>
                <w:sz w:val="20"/>
                <w:lang w:val="en-US"/>
              </w:rPr>
              <w:t>S</w:t>
            </w:r>
            <w:r w:rsidR="001F4CE4" w:rsidRPr="00152AFA">
              <w:rPr>
                <w:rFonts w:cs="Arial Narrow"/>
                <w:sz w:val="20"/>
                <w:lang w:val="en-US"/>
              </w:rPr>
              <w:t>praying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0.74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0.44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1.26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0.271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Bednet use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0.95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0.75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1.22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0.717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Outpatient distance within 5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kilometers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0.80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0.69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0.94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0.005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Age 6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w</w:t>
            </w:r>
            <w:r w:rsidR="001F4CE4" w:rsidRPr="00152AFA">
              <w:rPr>
                <w:rFonts w:cs="Arial Narrow"/>
                <w:sz w:val="20"/>
                <w:lang w:val="en-US"/>
              </w:rPr>
              <w:t>eeks</w:t>
            </w:r>
            <w:r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7-12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w</w:t>
            </w:r>
            <w:r w:rsidR="001F4CE4" w:rsidRPr="00152AFA">
              <w:rPr>
                <w:rFonts w:cs="Arial Narrow"/>
                <w:sz w:val="20"/>
                <w:lang w:val="en-US"/>
              </w:rPr>
              <w:t>eeks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0.89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0.78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1.02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0.103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Low HAZ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HAZ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1.10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0.92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1.31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0.305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Low WAZ</w:t>
            </w:r>
            <w:r w:rsidR="00152AFA">
              <w:rPr>
                <w:rFonts w:cs="Arial Narrow"/>
                <w:sz w:val="20"/>
                <w:lang w:val="en-US"/>
              </w:rPr>
              <w:t xml:space="preserve">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WAZ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1.04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0.80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1.35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0.765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Moderate anemia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0.91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0.50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1.65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0.750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Incidence in controls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2.87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2.65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3.10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Male</w:t>
            </w:r>
            <w:r w:rsidR="000B3D5C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female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1.07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0.90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1.28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0.420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Anti</w:t>
            </w:r>
            <w:r w:rsidR="001F4CE4" w:rsidRPr="00152AFA">
              <w:rPr>
                <w:rFonts w:cs="Arial Narrow"/>
                <w:sz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lang w:val="en-US"/>
              </w:rPr>
              <w:t>CS study site average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0.61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0.31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1.21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0.154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Treatment x </w:t>
            </w:r>
            <w:r w:rsidR="001F4CE4" w:rsidRPr="00152AFA">
              <w:rPr>
                <w:rFonts w:cs="Arial Narrow"/>
                <w:sz w:val="20"/>
                <w:lang w:val="en-US"/>
              </w:rPr>
              <w:t>Indoor Residual Spraying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1.16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0.62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2.18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0.636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Bednet use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0.94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0.69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1.27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0.675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Outpatient distance within 5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kilometers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0.99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0.82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1.20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0.931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Age 6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w</w:t>
            </w:r>
            <w:r w:rsidR="001F4CE4" w:rsidRPr="00152AFA">
              <w:rPr>
                <w:rFonts w:cs="Arial Narrow"/>
                <w:sz w:val="20"/>
                <w:lang w:val="en-US"/>
              </w:rPr>
              <w:t>eeks</w:t>
            </w:r>
            <w:r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7-12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w</w:t>
            </w:r>
            <w:r w:rsidR="001F4CE4" w:rsidRPr="00152AFA">
              <w:rPr>
                <w:rFonts w:cs="Arial Narrow"/>
                <w:sz w:val="20"/>
                <w:lang w:val="en-US"/>
              </w:rPr>
              <w:t>eeks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1.17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0.99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1.39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0.070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Low HAZ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HAZ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0.93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0.75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1.16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0.521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Treatment x Low WAZ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WAZ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1.00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0.72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1.40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0.981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Moderate anemia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1.47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0.73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2.99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0.284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 x Incidence in controls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0.99</w:t>
            </w:r>
          </w:p>
        </w:tc>
        <w:tc>
          <w:tcPr>
            <w:tcW w:w="898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0.90</w:t>
            </w: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1.10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0.902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32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Dispersion</w:t>
            </w:r>
          </w:p>
        </w:tc>
        <w:tc>
          <w:tcPr>
            <w:tcW w:w="1491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2.49</w:t>
            </w:r>
          </w:p>
        </w:tc>
        <w:tc>
          <w:tcPr>
            <w:tcW w:w="898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2.29</w:t>
            </w:r>
          </w:p>
        </w:tc>
        <w:tc>
          <w:tcPr>
            <w:tcW w:w="916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2.74</w:t>
            </w:r>
          </w:p>
        </w:tc>
        <w:tc>
          <w:tcPr>
            <w:tcW w:w="999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_</w:t>
            </w:r>
          </w:p>
        </w:tc>
      </w:tr>
    </w:tbl>
    <w:p w:rsidR="00E730E1" w:rsidRDefault="00E730E1" w:rsidP="00E730E1">
      <w:pPr>
        <w:pStyle w:val="CommentText"/>
        <w:spacing w:before="240" w:after="0" w:line="480" w:lineRule="auto"/>
        <w:rPr>
          <w:sz w:val="24"/>
          <w:lang w:val="en-US"/>
        </w:rPr>
      </w:pPr>
      <w:r>
        <w:rPr>
          <w:sz w:val="24"/>
          <w:lang w:val="en-US"/>
        </w:rPr>
        <w:t>The model included an intercept (not presented in the table above).</w:t>
      </w:r>
    </w:p>
    <w:p w:rsidR="00E53A2C" w:rsidRPr="00152AFA" w:rsidRDefault="00E53A2C" w:rsidP="005C003C">
      <w:pPr>
        <w:pStyle w:val="CommentText"/>
        <w:spacing w:after="0" w:line="480" w:lineRule="auto"/>
        <w:rPr>
          <w:sz w:val="24"/>
          <w:lang w:val="en-US"/>
        </w:rPr>
      </w:pPr>
      <w:r w:rsidRPr="00152AFA">
        <w:rPr>
          <w:sz w:val="24"/>
          <w:lang w:val="en-US"/>
        </w:rPr>
        <w:t>Incident rate ratios &gt;1 corresponds to a factor associated with an increased risk of malaria.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LL = Lower limit of the 95% confidence interval</w:t>
      </w:r>
      <w:r w:rsidR="001F4CE4" w:rsidRPr="00152AFA">
        <w:rPr>
          <w:lang w:val="en-US"/>
        </w:rPr>
        <w:t>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UL = Upper limit of the 95% confidence interval.</w:t>
      </w:r>
    </w:p>
    <w:p w:rsidR="001F4CE4" w:rsidRPr="00152AFA" w:rsidRDefault="001F4CE4" w:rsidP="001F4CE4">
      <w:pPr>
        <w:spacing w:after="0" w:line="480" w:lineRule="auto"/>
        <w:rPr>
          <w:lang w:val="en-US"/>
        </w:rPr>
      </w:pPr>
      <w:r w:rsidRPr="00152AFA">
        <w:rPr>
          <w:lang w:val="en-US"/>
        </w:rPr>
        <w:t>HAZ = Height-for-age Z-score.</w:t>
      </w:r>
    </w:p>
    <w:p w:rsidR="001F4CE4" w:rsidRPr="00152AFA" w:rsidRDefault="001F4CE4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WAZ = Weight-for-age Z-score.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proofErr w:type="gramStart"/>
      <w:r w:rsidRPr="00152AFA">
        <w:rPr>
          <w:lang w:val="en-US"/>
        </w:rPr>
        <w:t>P-value from negative binomial regression.</w:t>
      </w:r>
      <w:proofErr w:type="gramEnd"/>
    </w:p>
    <w:p w:rsidR="00E53A2C" w:rsidRPr="00152AFA" w:rsidRDefault="00E53A2C" w:rsidP="001015BD">
      <w:pPr>
        <w:pStyle w:val="Heading2"/>
        <w:numPr>
          <w:ilvl w:val="0"/>
          <w:numId w:val="0"/>
        </w:numPr>
        <w:rPr>
          <w:lang w:val="en-US"/>
        </w:rPr>
      </w:pPr>
      <w:r w:rsidRPr="00152AFA">
        <w:rPr>
          <w:lang w:val="en-US"/>
        </w:rPr>
        <w:br w:type="page"/>
      </w:r>
      <w:bookmarkStart w:id="10" w:name="_Toc365879736"/>
      <w:bookmarkStart w:id="11" w:name="_Toc370135319"/>
      <w:bookmarkStart w:id="12" w:name="_Toc379828943"/>
      <w:r w:rsidRPr="00152AFA">
        <w:rPr>
          <w:lang w:val="en-US"/>
        </w:rPr>
        <w:lastRenderedPageBreak/>
        <w:t xml:space="preserve">Supplementary </w:t>
      </w:r>
      <w:r w:rsidR="00D1724B" w:rsidRPr="00152AFA">
        <w:rPr>
          <w:lang w:val="en-US"/>
        </w:rPr>
        <w:t xml:space="preserve">table </w:t>
      </w:r>
      <w:r w:rsidR="00A14B67">
        <w:rPr>
          <w:lang w:val="en-US"/>
        </w:rPr>
        <w:t>6</w:t>
      </w:r>
      <w:r w:rsidR="00A14B67" w:rsidRPr="00152AFA">
        <w:rPr>
          <w:lang w:val="en-US"/>
        </w:rPr>
        <w:t>d</w:t>
      </w:r>
      <w:r w:rsidRPr="00152AFA">
        <w:rPr>
          <w:lang w:val="en-US"/>
        </w:rPr>
        <w:t>.  Determinants of vaccine efficacy (incidence of clinical malaria primary case definition, all episodes) final model during an 18-month follow-up period in the 6-12 weeks age category (per-protocol population)</w:t>
      </w:r>
      <w:bookmarkEnd w:id="10"/>
      <w:bookmarkEnd w:id="11"/>
      <w:bookmarkEnd w:id="12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2"/>
        <w:gridCol w:w="1701"/>
        <w:gridCol w:w="1134"/>
        <w:gridCol w:w="1087"/>
        <w:gridCol w:w="1347"/>
      </w:tblGrid>
      <w:tr w:rsidR="00E53A2C" w:rsidRPr="00152AFA" w:rsidTr="00577B37">
        <w:trPr>
          <w:cantSplit/>
          <w:tblHeader/>
          <w:jc w:val="center"/>
        </w:trPr>
        <w:tc>
          <w:tcPr>
            <w:tcW w:w="3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Parameter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Incident rate ratio</w:t>
            </w:r>
          </w:p>
        </w:tc>
        <w:tc>
          <w:tcPr>
            <w:tcW w:w="2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95% CI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p-value</w:t>
            </w:r>
          </w:p>
        </w:tc>
      </w:tr>
      <w:tr w:rsidR="00E53A2C" w:rsidRPr="00152AFA" w:rsidTr="00577B37">
        <w:trPr>
          <w:cantSplit/>
          <w:tblHeader/>
          <w:jc w:val="center"/>
        </w:trPr>
        <w:tc>
          <w:tcPr>
            <w:tcW w:w="31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LL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UL</w:t>
            </w:r>
          </w:p>
        </w:tc>
        <w:tc>
          <w:tcPr>
            <w:tcW w:w="13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Treatment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0.84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Male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female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0.007</w:t>
            </w: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Anti</w:t>
            </w:r>
            <w:r w:rsidR="001F4CE4" w:rsidRPr="00152AFA">
              <w:rPr>
                <w:rFonts w:cs="Arial Narrow"/>
                <w:sz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lang w:val="en-US"/>
              </w:rPr>
              <w:t>CS study site average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0.30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0.58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1F4CE4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Indoor Residual Spraying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1.09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0.174</w:t>
            </w: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Bednet 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1.07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0.284</w:t>
            </w: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Outpatient distance within 5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kilometers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0.88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Age 6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w</w:t>
            </w:r>
            <w:r w:rsidR="001F4CE4" w:rsidRPr="00152AFA">
              <w:rPr>
                <w:rFonts w:cs="Arial Narrow"/>
                <w:sz w:val="20"/>
                <w:lang w:val="en-US"/>
              </w:rPr>
              <w:t>eeks</w:t>
            </w:r>
            <w:r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7-12</w:t>
            </w:r>
            <w:r w:rsidR="001F4CE4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w</w:t>
            </w:r>
            <w:r w:rsidR="001F4CE4" w:rsidRPr="00152AFA">
              <w:rPr>
                <w:rFonts w:cs="Arial Narrow"/>
                <w:sz w:val="20"/>
                <w:lang w:val="en-US"/>
              </w:rPr>
              <w:t>eeks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1.07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0.768</w:t>
            </w: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Low HAZ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HAZ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0.95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1.17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0.365</w:t>
            </w: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1F4CE4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Low WAZ </w:t>
            </w:r>
            <w:r w:rsidR="001F4CE4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WAZ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0.89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0.605</w:t>
            </w: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Moderate anemia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0.86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1.63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0.301</w:t>
            </w: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Incidence in controls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2.73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2.99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rPr>
          <w:cantSplit/>
          <w:jc w:val="center"/>
        </w:trPr>
        <w:tc>
          <w:tcPr>
            <w:tcW w:w="31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Dispersion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2.50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2.29</w:t>
            </w: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2.75</w:t>
            </w:r>
          </w:p>
        </w:tc>
        <w:tc>
          <w:tcPr>
            <w:tcW w:w="13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_</w:t>
            </w:r>
          </w:p>
        </w:tc>
      </w:tr>
    </w:tbl>
    <w:p w:rsidR="00E730E1" w:rsidRDefault="00E730E1" w:rsidP="00E730E1">
      <w:pPr>
        <w:pStyle w:val="CommentText"/>
        <w:spacing w:before="240" w:after="0" w:line="480" w:lineRule="auto"/>
        <w:rPr>
          <w:sz w:val="24"/>
          <w:lang w:val="en-US"/>
        </w:rPr>
      </w:pPr>
      <w:r>
        <w:rPr>
          <w:sz w:val="24"/>
          <w:lang w:val="en-US"/>
        </w:rPr>
        <w:t>The model included an intercept (not presented in the table above).</w:t>
      </w:r>
    </w:p>
    <w:p w:rsidR="00E53A2C" w:rsidRPr="00152AFA" w:rsidRDefault="00E53A2C" w:rsidP="005C003C">
      <w:pPr>
        <w:spacing w:after="0" w:line="480" w:lineRule="auto"/>
        <w:rPr>
          <w:lang w:val="en-US" w:eastAsia="en-GB"/>
        </w:rPr>
      </w:pPr>
      <w:r w:rsidRPr="00152AFA">
        <w:rPr>
          <w:lang w:val="en-US" w:eastAsia="en-GB"/>
        </w:rPr>
        <w:t>The full model includes all treatment-covariate interaction and the final model was obtained by stepwise removal of non-significant (&gt;0.05) interaction terms.</w:t>
      </w:r>
    </w:p>
    <w:p w:rsidR="00E53A2C" w:rsidRPr="00152AFA" w:rsidRDefault="00E53A2C" w:rsidP="00E53A2C">
      <w:pPr>
        <w:pStyle w:val="CommentText"/>
        <w:spacing w:after="0" w:line="480" w:lineRule="auto"/>
        <w:rPr>
          <w:sz w:val="24"/>
          <w:lang w:val="en-US"/>
        </w:rPr>
      </w:pPr>
      <w:r w:rsidRPr="00152AFA">
        <w:rPr>
          <w:sz w:val="24"/>
          <w:lang w:val="en-US"/>
        </w:rPr>
        <w:t>Incident rate ratios &gt;1 corresponds to a factor associated with an increased risk of malaria.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LL = Lower limit of the 95% confidence interval</w:t>
      </w:r>
      <w:r w:rsidR="001F4CE4" w:rsidRPr="00152AFA">
        <w:rPr>
          <w:lang w:val="en-US"/>
        </w:rPr>
        <w:t>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UL = Upper limit of the 95% confidence interval.</w:t>
      </w:r>
    </w:p>
    <w:p w:rsidR="001F4CE4" w:rsidRPr="00152AFA" w:rsidRDefault="001F4CE4" w:rsidP="001F4CE4">
      <w:pPr>
        <w:spacing w:after="0" w:line="480" w:lineRule="auto"/>
        <w:rPr>
          <w:lang w:val="en-US"/>
        </w:rPr>
      </w:pPr>
      <w:r w:rsidRPr="00152AFA">
        <w:rPr>
          <w:lang w:val="en-US"/>
        </w:rPr>
        <w:t>HAZ = Height-for-age Z-score.</w:t>
      </w:r>
    </w:p>
    <w:p w:rsidR="001F4CE4" w:rsidRPr="00152AFA" w:rsidRDefault="001F4CE4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WAZ = Weight-for-age Z-score.</w:t>
      </w:r>
    </w:p>
    <w:p w:rsidR="00E53A2C" w:rsidRPr="00152AFA" w:rsidRDefault="00E53A2C" w:rsidP="007609E7">
      <w:pPr>
        <w:spacing w:after="0" w:line="480" w:lineRule="auto"/>
        <w:rPr>
          <w:lang w:val="en-US"/>
        </w:rPr>
      </w:pPr>
      <w:proofErr w:type="gramStart"/>
      <w:r w:rsidRPr="00152AFA">
        <w:rPr>
          <w:lang w:val="en-US"/>
        </w:rPr>
        <w:t>P-value from negative binomial regression.</w:t>
      </w:r>
      <w:proofErr w:type="gramEnd"/>
    </w:p>
    <w:sectPr w:rsidR="00E53A2C" w:rsidRPr="00152AFA" w:rsidSect="0077581B">
      <w:footerReference w:type="default" r:id="rId9"/>
      <w:pgSz w:w="12240" w:h="15840" w:code="1"/>
      <w:pgMar w:top="1267" w:right="1800" w:bottom="1253" w:left="1800" w:header="547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40" w:rsidRDefault="00446C40">
      <w:pPr>
        <w:spacing w:after="0"/>
      </w:pPr>
      <w:r>
        <w:separator/>
      </w:r>
    </w:p>
  </w:endnote>
  <w:endnote w:type="continuationSeparator" w:id="0">
    <w:p w:rsidR="00446C40" w:rsidRDefault="00446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1B" w:rsidRDefault="0077581B" w:rsidP="0036355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609E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609E7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40" w:rsidRDefault="00446C40">
      <w:pPr>
        <w:spacing w:after="0"/>
      </w:pPr>
      <w:r>
        <w:separator/>
      </w:r>
    </w:p>
  </w:footnote>
  <w:footnote w:type="continuationSeparator" w:id="0">
    <w:p w:rsidR="00446C40" w:rsidRDefault="00446C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544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>
    <w:nsid w:val="00BC4AC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4026B76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5077D1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56E0DDF"/>
    <w:multiLevelType w:val="hybridMultilevel"/>
    <w:tmpl w:val="ABE2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2203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8">
    <w:nsid w:val="144A0D8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6F724A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7CE769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A3D55AD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000F8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2A8502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4A623D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2FC31653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18">
    <w:nsid w:val="30DF1DEF"/>
    <w:multiLevelType w:val="hybridMultilevel"/>
    <w:tmpl w:val="FC609E8A"/>
    <w:lvl w:ilvl="0" w:tplc="E02A5A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C780E7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E80108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386F2D65"/>
    <w:multiLevelType w:val="hybridMultilevel"/>
    <w:tmpl w:val="663A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A075F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1E51ED9"/>
    <w:multiLevelType w:val="hybridMultilevel"/>
    <w:tmpl w:val="35824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24">
    <w:nsid w:val="444310E6"/>
    <w:multiLevelType w:val="hybridMultilevel"/>
    <w:tmpl w:val="8B78EC5E"/>
    <w:lvl w:ilvl="0" w:tplc="0409000F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9562054"/>
    <w:multiLevelType w:val="hybridMultilevel"/>
    <w:tmpl w:val="CDD86054"/>
    <w:lvl w:ilvl="0" w:tplc="4D1C9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50C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607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EDC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683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1CE4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2E4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609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70BCB"/>
    <w:multiLevelType w:val="hybridMultilevel"/>
    <w:tmpl w:val="E800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00F90"/>
    <w:multiLevelType w:val="multilevel"/>
    <w:tmpl w:val="54A84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0D126D"/>
    <w:multiLevelType w:val="hybridMultilevel"/>
    <w:tmpl w:val="596856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C1EA5"/>
    <w:multiLevelType w:val="hybridMultilevel"/>
    <w:tmpl w:val="9F58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20CCF"/>
    <w:multiLevelType w:val="hybridMultilevel"/>
    <w:tmpl w:val="2146F8BC"/>
    <w:lvl w:ilvl="0" w:tplc="35FA3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22C45"/>
    <w:multiLevelType w:val="hybridMultilevel"/>
    <w:tmpl w:val="FD3C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33">
    <w:nsid w:val="615260B2"/>
    <w:multiLevelType w:val="hybridMultilevel"/>
    <w:tmpl w:val="8EC8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F42E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71244B8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21D134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809533B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860421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97D1297"/>
    <w:multiLevelType w:val="hybridMultilevel"/>
    <w:tmpl w:val="A7C26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028A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E740D8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FAB0600"/>
    <w:multiLevelType w:val="singleLevel"/>
    <w:tmpl w:val="B882CC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7"/>
  </w:num>
  <w:num w:numId="5">
    <w:abstractNumId w:val="0"/>
  </w:num>
  <w:num w:numId="6">
    <w:abstractNumId w:val="12"/>
  </w:num>
  <w:num w:numId="7">
    <w:abstractNumId w:val="6"/>
  </w:num>
  <w:num w:numId="8">
    <w:abstractNumId w:val="32"/>
  </w:num>
  <w:num w:numId="9">
    <w:abstractNumId w:val="7"/>
  </w:num>
  <w:num w:numId="10">
    <w:abstractNumId w:val="4"/>
  </w:num>
  <w:num w:numId="11">
    <w:abstractNumId w:val="25"/>
  </w:num>
  <w:num w:numId="12">
    <w:abstractNumId w:val="26"/>
  </w:num>
  <w:num w:numId="13">
    <w:abstractNumId w:val="30"/>
  </w:num>
  <w:num w:numId="14">
    <w:abstractNumId w:val="29"/>
  </w:num>
  <w:num w:numId="15">
    <w:abstractNumId w:val="33"/>
  </w:num>
  <w:num w:numId="16">
    <w:abstractNumId w:val="28"/>
  </w:num>
  <w:num w:numId="17">
    <w:abstractNumId w:val="20"/>
  </w:num>
  <w:num w:numId="18">
    <w:abstractNumId w:val="22"/>
  </w:num>
  <w:num w:numId="19">
    <w:abstractNumId w:val="27"/>
  </w:num>
  <w:num w:numId="20">
    <w:abstractNumId w:val="39"/>
  </w:num>
  <w:num w:numId="21">
    <w:abstractNumId w:val="42"/>
  </w:num>
  <w:num w:numId="22">
    <w:abstractNumId w:val="21"/>
  </w:num>
  <w:num w:numId="23">
    <w:abstractNumId w:val="24"/>
  </w:num>
  <w:num w:numId="24">
    <w:abstractNumId w:val="10"/>
  </w:num>
  <w:num w:numId="25">
    <w:abstractNumId w:val="36"/>
  </w:num>
  <w:num w:numId="26">
    <w:abstractNumId w:val="19"/>
  </w:num>
  <w:num w:numId="27">
    <w:abstractNumId w:val="37"/>
  </w:num>
  <w:num w:numId="28">
    <w:abstractNumId w:val="15"/>
  </w:num>
  <w:num w:numId="29">
    <w:abstractNumId w:val="41"/>
  </w:num>
  <w:num w:numId="30">
    <w:abstractNumId w:val="31"/>
  </w:num>
  <w:num w:numId="31">
    <w:abstractNumId w:val="9"/>
  </w:num>
  <w:num w:numId="32">
    <w:abstractNumId w:val="11"/>
  </w:num>
  <w:num w:numId="33">
    <w:abstractNumId w:val="2"/>
  </w:num>
  <w:num w:numId="34">
    <w:abstractNumId w:val="3"/>
  </w:num>
  <w:num w:numId="35">
    <w:abstractNumId w:val="38"/>
  </w:num>
  <w:num w:numId="36">
    <w:abstractNumId w:val="40"/>
  </w:num>
  <w:num w:numId="37">
    <w:abstractNumId w:val="34"/>
  </w:num>
  <w:num w:numId="38">
    <w:abstractNumId w:val="13"/>
  </w:num>
  <w:num w:numId="39">
    <w:abstractNumId w:val="14"/>
  </w:num>
  <w:num w:numId="40">
    <w:abstractNumId w:val="5"/>
  </w:num>
  <w:num w:numId="41">
    <w:abstractNumId w:val="16"/>
  </w:num>
  <w:num w:numId="42">
    <w:abstractNumId w:val="8"/>
  </w:num>
  <w:num w:numId="43">
    <w:abstractNumId w:val="35"/>
  </w:num>
  <w:num w:numId="44">
    <w:abstractNumId w:val="1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@std" w:val="Y"/>
    <w:docVar w:name="Template$" w:val="_GMO.DOT"/>
  </w:docVars>
  <w:rsids>
    <w:rsidRoot w:val="0060343C"/>
    <w:rsid w:val="000032E9"/>
    <w:rsid w:val="00005967"/>
    <w:rsid w:val="0001255A"/>
    <w:rsid w:val="0001507D"/>
    <w:rsid w:val="00031D18"/>
    <w:rsid w:val="00040C3F"/>
    <w:rsid w:val="00042189"/>
    <w:rsid w:val="000424A9"/>
    <w:rsid w:val="00046E32"/>
    <w:rsid w:val="00047BFF"/>
    <w:rsid w:val="00050BEF"/>
    <w:rsid w:val="00051568"/>
    <w:rsid w:val="00055F28"/>
    <w:rsid w:val="00055FB3"/>
    <w:rsid w:val="00065B8E"/>
    <w:rsid w:val="00067EAF"/>
    <w:rsid w:val="000720E4"/>
    <w:rsid w:val="00090B10"/>
    <w:rsid w:val="00093DFB"/>
    <w:rsid w:val="000A25B0"/>
    <w:rsid w:val="000A76EB"/>
    <w:rsid w:val="000B37DA"/>
    <w:rsid w:val="000B3D5C"/>
    <w:rsid w:val="000B61DB"/>
    <w:rsid w:val="000C0D6C"/>
    <w:rsid w:val="000C3A4C"/>
    <w:rsid w:val="000C3DBC"/>
    <w:rsid w:val="000C578F"/>
    <w:rsid w:val="000D2A1A"/>
    <w:rsid w:val="000E51DD"/>
    <w:rsid w:val="000E6DA3"/>
    <w:rsid w:val="000F049A"/>
    <w:rsid w:val="0010153E"/>
    <w:rsid w:val="001015BD"/>
    <w:rsid w:val="001106F6"/>
    <w:rsid w:val="00126F52"/>
    <w:rsid w:val="0013749E"/>
    <w:rsid w:val="00144B91"/>
    <w:rsid w:val="00150991"/>
    <w:rsid w:val="0015107D"/>
    <w:rsid w:val="00152AFA"/>
    <w:rsid w:val="00153C86"/>
    <w:rsid w:val="00154C57"/>
    <w:rsid w:val="0016113E"/>
    <w:rsid w:val="00177909"/>
    <w:rsid w:val="00185614"/>
    <w:rsid w:val="0019015C"/>
    <w:rsid w:val="0019470E"/>
    <w:rsid w:val="001A0B86"/>
    <w:rsid w:val="001A127D"/>
    <w:rsid w:val="001B4190"/>
    <w:rsid w:val="001D1065"/>
    <w:rsid w:val="001E7B70"/>
    <w:rsid w:val="001F020F"/>
    <w:rsid w:val="001F1E13"/>
    <w:rsid w:val="001F25F9"/>
    <w:rsid w:val="001F4CE4"/>
    <w:rsid w:val="00201F40"/>
    <w:rsid w:val="00207DC4"/>
    <w:rsid w:val="002125A4"/>
    <w:rsid w:val="00237764"/>
    <w:rsid w:val="00241FC1"/>
    <w:rsid w:val="00250C6A"/>
    <w:rsid w:val="00261B0C"/>
    <w:rsid w:val="00265FD0"/>
    <w:rsid w:val="00271F1B"/>
    <w:rsid w:val="00276D99"/>
    <w:rsid w:val="002848A7"/>
    <w:rsid w:val="002915D8"/>
    <w:rsid w:val="002936F9"/>
    <w:rsid w:val="002947BB"/>
    <w:rsid w:val="002A216C"/>
    <w:rsid w:val="002A24FA"/>
    <w:rsid w:val="002A4775"/>
    <w:rsid w:val="002A5E4F"/>
    <w:rsid w:val="002A76CE"/>
    <w:rsid w:val="002B565D"/>
    <w:rsid w:val="002C2AFB"/>
    <w:rsid w:val="002D31BF"/>
    <w:rsid w:val="002D3A47"/>
    <w:rsid w:val="002D60BF"/>
    <w:rsid w:val="003003AD"/>
    <w:rsid w:val="00304348"/>
    <w:rsid w:val="003055D4"/>
    <w:rsid w:val="003103D8"/>
    <w:rsid w:val="00312160"/>
    <w:rsid w:val="003162FC"/>
    <w:rsid w:val="00330C09"/>
    <w:rsid w:val="00346C3B"/>
    <w:rsid w:val="00354805"/>
    <w:rsid w:val="0035546D"/>
    <w:rsid w:val="003563EF"/>
    <w:rsid w:val="0036009D"/>
    <w:rsid w:val="00360331"/>
    <w:rsid w:val="00360A51"/>
    <w:rsid w:val="00363552"/>
    <w:rsid w:val="003643C1"/>
    <w:rsid w:val="0036510D"/>
    <w:rsid w:val="003718E8"/>
    <w:rsid w:val="00374890"/>
    <w:rsid w:val="00386607"/>
    <w:rsid w:val="00392055"/>
    <w:rsid w:val="003B3BB7"/>
    <w:rsid w:val="003B6081"/>
    <w:rsid w:val="003B6E6B"/>
    <w:rsid w:val="003C2CA9"/>
    <w:rsid w:val="003D2FB0"/>
    <w:rsid w:val="003E6A6C"/>
    <w:rsid w:val="003F030E"/>
    <w:rsid w:val="003F041D"/>
    <w:rsid w:val="004006B5"/>
    <w:rsid w:val="00401B2D"/>
    <w:rsid w:val="00404FE3"/>
    <w:rsid w:val="0040711E"/>
    <w:rsid w:val="00411804"/>
    <w:rsid w:val="00412E8B"/>
    <w:rsid w:val="00413525"/>
    <w:rsid w:val="0041590E"/>
    <w:rsid w:val="00425126"/>
    <w:rsid w:val="00427507"/>
    <w:rsid w:val="00432957"/>
    <w:rsid w:val="0043337E"/>
    <w:rsid w:val="00437159"/>
    <w:rsid w:val="0044215B"/>
    <w:rsid w:val="004436D8"/>
    <w:rsid w:val="00446C40"/>
    <w:rsid w:val="0044717B"/>
    <w:rsid w:val="004504D7"/>
    <w:rsid w:val="0045294A"/>
    <w:rsid w:val="00463B41"/>
    <w:rsid w:val="00467EF3"/>
    <w:rsid w:val="00475157"/>
    <w:rsid w:val="004803FA"/>
    <w:rsid w:val="0048579E"/>
    <w:rsid w:val="00486CD2"/>
    <w:rsid w:val="004871AC"/>
    <w:rsid w:val="00492442"/>
    <w:rsid w:val="00492E54"/>
    <w:rsid w:val="004A0AD0"/>
    <w:rsid w:val="004B3C52"/>
    <w:rsid w:val="004D27C8"/>
    <w:rsid w:val="004D3008"/>
    <w:rsid w:val="004D5574"/>
    <w:rsid w:val="004E064E"/>
    <w:rsid w:val="004E45C2"/>
    <w:rsid w:val="004E7CBA"/>
    <w:rsid w:val="004F78ED"/>
    <w:rsid w:val="005052FA"/>
    <w:rsid w:val="005121C6"/>
    <w:rsid w:val="005141B6"/>
    <w:rsid w:val="00514E07"/>
    <w:rsid w:val="0052090F"/>
    <w:rsid w:val="005231E6"/>
    <w:rsid w:val="00536FD6"/>
    <w:rsid w:val="00540164"/>
    <w:rsid w:val="00540B14"/>
    <w:rsid w:val="00547029"/>
    <w:rsid w:val="0055643C"/>
    <w:rsid w:val="00563320"/>
    <w:rsid w:val="00570728"/>
    <w:rsid w:val="00570DDC"/>
    <w:rsid w:val="00576F21"/>
    <w:rsid w:val="00577B37"/>
    <w:rsid w:val="005806F3"/>
    <w:rsid w:val="00583DAD"/>
    <w:rsid w:val="00594E43"/>
    <w:rsid w:val="00597C4D"/>
    <w:rsid w:val="005A1D5A"/>
    <w:rsid w:val="005A4505"/>
    <w:rsid w:val="005C003C"/>
    <w:rsid w:val="005C1FEC"/>
    <w:rsid w:val="005C352B"/>
    <w:rsid w:val="005C4853"/>
    <w:rsid w:val="005C677B"/>
    <w:rsid w:val="005C6E25"/>
    <w:rsid w:val="005D6C8F"/>
    <w:rsid w:val="005E6957"/>
    <w:rsid w:val="006003FD"/>
    <w:rsid w:val="00602BDB"/>
    <w:rsid w:val="0060302C"/>
    <w:rsid w:val="0060343C"/>
    <w:rsid w:val="00605876"/>
    <w:rsid w:val="00607FD1"/>
    <w:rsid w:val="006115C3"/>
    <w:rsid w:val="0062316D"/>
    <w:rsid w:val="00623172"/>
    <w:rsid w:val="00631AE8"/>
    <w:rsid w:val="0063470D"/>
    <w:rsid w:val="00637DCC"/>
    <w:rsid w:val="0064188B"/>
    <w:rsid w:val="00652203"/>
    <w:rsid w:val="0067500D"/>
    <w:rsid w:val="0067651D"/>
    <w:rsid w:val="00681939"/>
    <w:rsid w:val="00683A3B"/>
    <w:rsid w:val="00686437"/>
    <w:rsid w:val="006956D8"/>
    <w:rsid w:val="00697699"/>
    <w:rsid w:val="006A1590"/>
    <w:rsid w:val="006A1CDD"/>
    <w:rsid w:val="006B16FC"/>
    <w:rsid w:val="006C09E5"/>
    <w:rsid w:val="006C5EE7"/>
    <w:rsid w:val="006C6A35"/>
    <w:rsid w:val="006C7E24"/>
    <w:rsid w:val="006F6D5E"/>
    <w:rsid w:val="00702C5C"/>
    <w:rsid w:val="0070427B"/>
    <w:rsid w:val="00706F47"/>
    <w:rsid w:val="0073299A"/>
    <w:rsid w:val="00736CB6"/>
    <w:rsid w:val="0074180D"/>
    <w:rsid w:val="007447D9"/>
    <w:rsid w:val="00746DAB"/>
    <w:rsid w:val="00747181"/>
    <w:rsid w:val="0075164B"/>
    <w:rsid w:val="00755A8F"/>
    <w:rsid w:val="007609E7"/>
    <w:rsid w:val="0077581B"/>
    <w:rsid w:val="00782EC9"/>
    <w:rsid w:val="00785EAD"/>
    <w:rsid w:val="0079047D"/>
    <w:rsid w:val="007972BA"/>
    <w:rsid w:val="007977E1"/>
    <w:rsid w:val="007A70CE"/>
    <w:rsid w:val="007A7FD8"/>
    <w:rsid w:val="007B0CB7"/>
    <w:rsid w:val="007C5038"/>
    <w:rsid w:val="007D07A1"/>
    <w:rsid w:val="007D7275"/>
    <w:rsid w:val="007E5416"/>
    <w:rsid w:val="007E786D"/>
    <w:rsid w:val="007F56DD"/>
    <w:rsid w:val="00800E4B"/>
    <w:rsid w:val="0080208B"/>
    <w:rsid w:val="00803CF8"/>
    <w:rsid w:val="00807D70"/>
    <w:rsid w:val="00811349"/>
    <w:rsid w:val="008170CF"/>
    <w:rsid w:val="00827230"/>
    <w:rsid w:val="00827753"/>
    <w:rsid w:val="00830A72"/>
    <w:rsid w:val="00835765"/>
    <w:rsid w:val="0084477F"/>
    <w:rsid w:val="00846B05"/>
    <w:rsid w:val="00852D28"/>
    <w:rsid w:val="00870B98"/>
    <w:rsid w:val="00871896"/>
    <w:rsid w:val="008807AA"/>
    <w:rsid w:val="00895440"/>
    <w:rsid w:val="008A1373"/>
    <w:rsid w:val="008A2FA8"/>
    <w:rsid w:val="008A519C"/>
    <w:rsid w:val="008A77CA"/>
    <w:rsid w:val="008C11D7"/>
    <w:rsid w:val="008C4994"/>
    <w:rsid w:val="008D0BE9"/>
    <w:rsid w:val="008D5427"/>
    <w:rsid w:val="008D7A97"/>
    <w:rsid w:val="008E0836"/>
    <w:rsid w:val="008E3CC1"/>
    <w:rsid w:val="008E4B79"/>
    <w:rsid w:val="008F71F0"/>
    <w:rsid w:val="00904FBB"/>
    <w:rsid w:val="009057B3"/>
    <w:rsid w:val="00911C59"/>
    <w:rsid w:val="00913978"/>
    <w:rsid w:val="00915989"/>
    <w:rsid w:val="0091610E"/>
    <w:rsid w:val="0091646B"/>
    <w:rsid w:val="009318EC"/>
    <w:rsid w:val="00931F06"/>
    <w:rsid w:val="009348DE"/>
    <w:rsid w:val="0094580F"/>
    <w:rsid w:val="00950CD7"/>
    <w:rsid w:val="00973A01"/>
    <w:rsid w:val="00974768"/>
    <w:rsid w:val="00975954"/>
    <w:rsid w:val="009801BD"/>
    <w:rsid w:val="00982716"/>
    <w:rsid w:val="009829C9"/>
    <w:rsid w:val="00991A00"/>
    <w:rsid w:val="00992E12"/>
    <w:rsid w:val="00996698"/>
    <w:rsid w:val="009B1824"/>
    <w:rsid w:val="009C092A"/>
    <w:rsid w:val="009C0EF3"/>
    <w:rsid w:val="009D2FA3"/>
    <w:rsid w:val="009E20CC"/>
    <w:rsid w:val="009E5910"/>
    <w:rsid w:val="009F2C34"/>
    <w:rsid w:val="00A04DA4"/>
    <w:rsid w:val="00A05C75"/>
    <w:rsid w:val="00A07126"/>
    <w:rsid w:val="00A07803"/>
    <w:rsid w:val="00A1149D"/>
    <w:rsid w:val="00A1297A"/>
    <w:rsid w:val="00A14B67"/>
    <w:rsid w:val="00A2182D"/>
    <w:rsid w:val="00A224F2"/>
    <w:rsid w:val="00A26D0A"/>
    <w:rsid w:val="00A34617"/>
    <w:rsid w:val="00A702CD"/>
    <w:rsid w:val="00A77544"/>
    <w:rsid w:val="00A912EE"/>
    <w:rsid w:val="00A93AD7"/>
    <w:rsid w:val="00A943C7"/>
    <w:rsid w:val="00A944EB"/>
    <w:rsid w:val="00A95F56"/>
    <w:rsid w:val="00AC6D28"/>
    <w:rsid w:val="00AD362B"/>
    <w:rsid w:val="00AD3BD6"/>
    <w:rsid w:val="00AD5897"/>
    <w:rsid w:val="00AE258E"/>
    <w:rsid w:val="00AF3D3E"/>
    <w:rsid w:val="00B0785A"/>
    <w:rsid w:val="00B07AE6"/>
    <w:rsid w:val="00B12E42"/>
    <w:rsid w:val="00B15124"/>
    <w:rsid w:val="00B331C1"/>
    <w:rsid w:val="00B3421B"/>
    <w:rsid w:val="00B352EB"/>
    <w:rsid w:val="00B4439E"/>
    <w:rsid w:val="00B553E7"/>
    <w:rsid w:val="00B607CE"/>
    <w:rsid w:val="00B609E5"/>
    <w:rsid w:val="00B73E91"/>
    <w:rsid w:val="00B77897"/>
    <w:rsid w:val="00B808CA"/>
    <w:rsid w:val="00B808FA"/>
    <w:rsid w:val="00B81A0C"/>
    <w:rsid w:val="00B82391"/>
    <w:rsid w:val="00B8246A"/>
    <w:rsid w:val="00B83807"/>
    <w:rsid w:val="00B8480A"/>
    <w:rsid w:val="00B95B4B"/>
    <w:rsid w:val="00B96622"/>
    <w:rsid w:val="00BA0923"/>
    <w:rsid w:val="00BB398B"/>
    <w:rsid w:val="00BC5FBD"/>
    <w:rsid w:val="00BC6DD6"/>
    <w:rsid w:val="00BD489C"/>
    <w:rsid w:val="00BD7013"/>
    <w:rsid w:val="00BE1DD0"/>
    <w:rsid w:val="00BF092A"/>
    <w:rsid w:val="00C062F9"/>
    <w:rsid w:val="00C07A05"/>
    <w:rsid w:val="00C30876"/>
    <w:rsid w:val="00C40915"/>
    <w:rsid w:val="00C4151D"/>
    <w:rsid w:val="00C517C0"/>
    <w:rsid w:val="00C5422B"/>
    <w:rsid w:val="00C57058"/>
    <w:rsid w:val="00C60C0F"/>
    <w:rsid w:val="00C63BF1"/>
    <w:rsid w:val="00C8773B"/>
    <w:rsid w:val="00C951BC"/>
    <w:rsid w:val="00C95815"/>
    <w:rsid w:val="00C95E63"/>
    <w:rsid w:val="00C96197"/>
    <w:rsid w:val="00C97C5E"/>
    <w:rsid w:val="00C97D6D"/>
    <w:rsid w:val="00CA412E"/>
    <w:rsid w:val="00CA5EE8"/>
    <w:rsid w:val="00CB3FA9"/>
    <w:rsid w:val="00CC20DE"/>
    <w:rsid w:val="00CC52ED"/>
    <w:rsid w:val="00CD5A40"/>
    <w:rsid w:val="00CD7159"/>
    <w:rsid w:val="00CE65A3"/>
    <w:rsid w:val="00CF7F6E"/>
    <w:rsid w:val="00D00AC4"/>
    <w:rsid w:val="00D14793"/>
    <w:rsid w:val="00D1724B"/>
    <w:rsid w:val="00D20F35"/>
    <w:rsid w:val="00D30766"/>
    <w:rsid w:val="00D32F93"/>
    <w:rsid w:val="00D42B71"/>
    <w:rsid w:val="00D42E16"/>
    <w:rsid w:val="00D52893"/>
    <w:rsid w:val="00D567E3"/>
    <w:rsid w:val="00D73AF3"/>
    <w:rsid w:val="00D86BB2"/>
    <w:rsid w:val="00DA1D16"/>
    <w:rsid w:val="00DB55E4"/>
    <w:rsid w:val="00DB7111"/>
    <w:rsid w:val="00DD7F05"/>
    <w:rsid w:val="00E03A87"/>
    <w:rsid w:val="00E21244"/>
    <w:rsid w:val="00E247FE"/>
    <w:rsid w:val="00E3262B"/>
    <w:rsid w:val="00E32FA8"/>
    <w:rsid w:val="00E33862"/>
    <w:rsid w:val="00E407E1"/>
    <w:rsid w:val="00E47137"/>
    <w:rsid w:val="00E53992"/>
    <w:rsid w:val="00E53A2C"/>
    <w:rsid w:val="00E730E1"/>
    <w:rsid w:val="00E80875"/>
    <w:rsid w:val="00E80D85"/>
    <w:rsid w:val="00E85A2B"/>
    <w:rsid w:val="00E90DEC"/>
    <w:rsid w:val="00E92B0C"/>
    <w:rsid w:val="00EA1029"/>
    <w:rsid w:val="00EA3186"/>
    <w:rsid w:val="00EA5086"/>
    <w:rsid w:val="00EA50BD"/>
    <w:rsid w:val="00EA6DCE"/>
    <w:rsid w:val="00EA78A2"/>
    <w:rsid w:val="00EA7C4A"/>
    <w:rsid w:val="00EB0BD0"/>
    <w:rsid w:val="00EC088F"/>
    <w:rsid w:val="00EC0E9D"/>
    <w:rsid w:val="00ED2A77"/>
    <w:rsid w:val="00ED76EC"/>
    <w:rsid w:val="00ED7CCF"/>
    <w:rsid w:val="00EE24DE"/>
    <w:rsid w:val="00F010C1"/>
    <w:rsid w:val="00F01466"/>
    <w:rsid w:val="00F056B8"/>
    <w:rsid w:val="00F078CD"/>
    <w:rsid w:val="00F11A01"/>
    <w:rsid w:val="00F1274E"/>
    <w:rsid w:val="00F1687D"/>
    <w:rsid w:val="00F16C6F"/>
    <w:rsid w:val="00F25D6B"/>
    <w:rsid w:val="00F33A84"/>
    <w:rsid w:val="00F370B0"/>
    <w:rsid w:val="00F43B04"/>
    <w:rsid w:val="00F517A4"/>
    <w:rsid w:val="00F62668"/>
    <w:rsid w:val="00F6683C"/>
    <w:rsid w:val="00F760B7"/>
    <w:rsid w:val="00F7611E"/>
    <w:rsid w:val="00F918DD"/>
    <w:rsid w:val="00F9587C"/>
    <w:rsid w:val="00FA5472"/>
    <w:rsid w:val="00FA6768"/>
    <w:rsid w:val="00FC66E6"/>
    <w:rsid w:val="00FD5040"/>
    <w:rsid w:val="00FD7C17"/>
    <w:rsid w:val="00FE7AE0"/>
    <w:rsid w:val="00FF07D7"/>
    <w:rsid w:val="00FF1344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4429-120F-4BB2-8115-F2BA1919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Jordan</dc:creator>
  <dc:description>@std Blank Document v3.0</dc:description>
  <cp:lastModifiedBy>aco10545</cp:lastModifiedBy>
  <cp:revision>3</cp:revision>
  <cp:lastPrinted>2013-08-12T08:58:00Z</cp:lastPrinted>
  <dcterms:created xsi:type="dcterms:W3CDTF">2014-04-17T14:07:00Z</dcterms:created>
  <dcterms:modified xsi:type="dcterms:W3CDTF">2014-04-17T14:09:00Z</dcterms:modified>
</cp:coreProperties>
</file>