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2C" w:rsidRPr="00152AFA" w:rsidRDefault="00E53A2C" w:rsidP="00E53A2C">
      <w:pPr>
        <w:pStyle w:val="Heading2"/>
        <w:numPr>
          <w:ilvl w:val="0"/>
          <w:numId w:val="0"/>
        </w:numPr>
        <w:rPr>
          <w:lang w:val="en-US"/>
        </w:rPr>
      </w:pPr>
      <w:bookmarkStart w:id="0" w:name="_Toc338070817"/>
      <w:bookmarkStart w:id="1" w:name="_Toc365879719"/>
      <w:bookmarkStart w:id="2" w:name="_Toc370135301"/>
      <w:bookmarkStart w:id="3" w:name="_Toc379828923"/>
      <w:bookmarkStart w:id="4" w:name="_GoBack"/>
      <w:bookmarkEnd w:id="4"/>
      <w:proofErr w:type="gramStart"/>
      <w:r w:rsidRPr="00152AFA">
        <w:rPr>
          <w:lang w:val="en-US"/>
        </w:rPr>
        <w:t xml:space="preserve">Supplementary figure </w:t>
      </w:r>
      <w:r w:rsidR="00514E07" w:rsidRPr="00152AFA">
        <w:rPr>
          <w:lang w:val="en-US"/>
        </w:rPr>
        <w:t>3</w:t>
      </w:r>
      <w:r w:rsidRPr="00152AFA">
        <w:rPr>
          <w:lang w:val="en-US"/>
        </w:rPr>
        <w:t>.</w:t>
      </w:r>
      <w:proofErr w:type="gramEnd"/>
      <w:r w:rsidRPr="00152AFA">
        <w:rPr>
          <w:lang w:val="en-US"/>
        </w:rPr>
        <w:t xml:space="preserve">  Cumulative incidence of first or only episodes of clinical malaria (primary case definition) (per-protocol population)</w:t>
      </w:r>
      <w:bookmarkEnd w:id="1"/>
      <w:bookmarkEnd w:id="2"/>
      <w:bookmarkEnd w:id="3"/>
    </w:p>
    <w:tbl>
      <w:tblPr>
        <w:tblW w:w="5002" w:type="pct"/>
        <w:jc w:val="center"/>
        <w:tblInd w:w="-61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722"/>
        <w:gridCol w:w="6717"/>
      </w:tblGrid>
      <w:tr w:rsidR="00E53A2C" w:rsidRPr="00152AFA" w:rsidTr="00577B37">
        <w:trPr>
          <w:jc w:val="center"/>
        </w:trPr>
        <w:tc>
          <w:tcPr>
            <w:tcW w:w="250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rPr>
                <w:rFonts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cs="Arial"/>
                <w:b/>
                <w:sz w:val="22"/>
                <w:szCs w:val="22"/>
                <w:lang w:val="en-US"/>
              </w:rPr>
              <w:t>A.</w:t>
            </w:r>
            <w:r w:rsidRPr="00152AFA">
              <w:rPr>
                <w:rFonts w:cs="Arial"/>
                <w:sz w:val="22"/>
                <w:szCs w:val="22"/>
                <w:lang w:val="en-US"/>
              </w:rPr>
              <w:t xml:space="preserve"> Children 5-17 months of age at enrollment</w:t>
            </w:r>
          </w:p>
        </w:tc>
        <w:tc>
          <w:tcPr>
            <w:tcW w:w="24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rPr>
                <w:rFonts w:cs="Arial"/>
                <w:b/>
                <w:sz w:val="22"/>
                <w:szCs w:val="22"/>
                <w:lang w:val="en-US"/>
              </w:rPr>
            </w:pPr>
            <w:r w:rsidRPr="00152AFA">
              <w:rPr>
                <w:rFonts w:cs="Arial"/>
                <w:b/>
                <w:sz w:val="22"/>
                <w:szCs w:val="22"/>
                <w:lang w:val="en-US"/>
              </w:rPr>
              <w:t>B.</w:t>
            </w:r>
            <w:r w:rsidRPr="00152AFA">
              <w:rPr>
                <w:rFonts w:cs="Arial"/>
                <w:sz w:val="22"/>
                <w:szCs w:val="22"/>
                <w:lang w:val="en-US"/>
              </w:rPr>
              <w:t xml:space="preserve"> Infants 6-12 weeks of age at enrollment</w:t>
            </w:r>
          </w:p>
        </w:tc>
      </w:tr>
      <w:tr w:rsidR="00E53A2C" w:rsidRPr="00152AFA" w:rsidTr="00577B37">
        <w:trPr>
          <w:trHeight w:val="4472"/>
          <w:jc w:val="center"/>
        </w:trPr>
        <w:tc>
          <w:tcPr>
            <w:tcW w:w="2501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rPr>
                <w:rFonts w:cs="Arial"/>
                <w:sz w:val="22"/>
                <w:szCs w:val="22"/>
                <w:lang w:val="en-US"/>
              </w:rPr>
            </w:pPr>
            <w:r w:rsidRPr="00152AFA">
              <w:rPr>
                <w:rFonts w:cs="Arial Narrow"/>
                <w:noProof/>
                <w:lang w:val="en-GB" w:eastAsia="en-GB"/>
              </w:rPr>
              <w:drawing>
                <wp:inline distT="0" distB="0" distL="0" distR="0" wp14:anchorId="37DB2CB0" wp14:editId="6E4E2105">
                  <wp:extent cx="4171950" cy="2819400"/>
                  <wp:effectExtent l="0" t="0" r="0" b="0"/>
                  <wp:docPr id="2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9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3A2C" w:rsidRPr="00152AFA" w:rsidRDefault="00E53A2C" w:rsidP="00577B37">
            <w:pPr>
              <w:pStyle w:val="tabletextNS"/>
              <w:rPr>
                <w:rFonts w:cs="Arial Narrow"/>
                <w:noProof/>
                <w:sz w:val="20"/>
                <w:szCs w:val="18"/>
                <w:lang w:val="en-US" w:eastAsia="en-GB"/>
              </w:rPr>
            </w:pPr>
            <w:r w:rsidRPr="00152AFA">
              <w:rPr>
                <w:rFonts w:cs="Arial Narrow"/>
                <w:noProof/>
                <w:lang w:val="en-GB" w:eastAsia="en-GB"/>
              </w:rPr>
              <w:drawing>
                <wp:inline distT="0" distB="0" distL="0" distR="0" wp14:anchorId="4655A8CA" wp14:editId="5F391D7B">
                  <wp:extent cx="4191000" cy="2828925"/>
                  <wp:effectExtent l="0" t="0" r="0" b="9525"/>
                  <wp:docPr id="2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3A2C" w:rsidRPr="00152AFA" w:rsidRDefault="00E53A2C" w:rsidP="00E53A2C">
      <w:pPr>
        <w:spacing w:before="240" w:after="0" w:line="480" w:lineRule="auto"/>
        <w:rPr>
          <w:lang w:val="en-US"/>
        </w:rPr>
      </w:pPr>
      <w:r w:rsidRPr="00152AFA">
        <w:rPr>
          <w:lang w:val="en-US"/>
        </w:rPr>
        <w:t>R3R+R3C = RTS</w:t>
      </w:r>
      <w:proofErr w:type="gramStart"/>
      <w:r w:rsidRPr="00152AFA">
        <w:rPr>
          <w:lang w:val="en-US"/>
        </w:rPr>
        <w:t>,S</w:t>
      </w:r>
      <w:proofErr w:type="gramEnd"/>
      <w:r w:rsidRPr="00152AFA">
        <w:rPr>
          <w:lang w:val="en-US"/>
        </w:rPr>
        <w:t>/AS01 primary schedule with or without booster.</w:t>
      </w:r>
    </w:p>
    <w:p w:rsidR="00E53A2C" w:rsidRPr="00152AFA" w:rsidRDefault="00E53A2C" w:rsidP="00E53A2C">
      <w:pPr>
        <w:spacing w:after="0" w:line="480" w:lineRule="auto"/>
        <w:rPr>
          <w:lang w:val="en-US"/>
        </w:rPr>
      </w:pPr>
      <w:r w:rsidRPr="00152AFA">
        <w:rPr>
          <w:lang w:val="en-US"/>
        </w:rPr>
        <w:t>C3C = Control.</w:t>
      </w:r>
    </w:p>
    <w:p w:rsidR="007C7685" w:rsidRPr="00152AFA" w:rsidRDefault="00E53A2C" w:rsidP="000B2518">
      <w:pPr>
        <w:spacing w:after="0" w:line="480" w:lineRule="auto"/>
        <w:rPr>
          <w:lang w:val="en-US"/>
        </w:rPr>
      </w:pPr>
      <w:r w:rsidRPr="00152AFA">
        <w:rPr>
          <w:lang w:val="en-US"/>
        </w:rPr>
        <w:t xml:space="preserve">Clinical malaria primary case definition: </w:t>
      </w:r>
      <w:r w:rsidRPr="00152AFA">
        <w:rPr>
          <w:lang w:val="en-US" w:eastAsia="en-GB"/>
        </w:rPr>
        <w:t xml:space="preserve">Illness in a child brought to a study facility with a temperature of ≥ 37.5°C and </w:t>
      </w:r>
      <w:r w:rsidRPr="00152AFA">
        <w:rPr>
          <w:i/>
          <w:iCs/>
          <w:lang w:val="en-US" w:eastAsia="en-GB"/>
        </w:rPr>
        <w:t xml:space="preserve">P. falciparum </w:t>
      </w:r>
      <w:r w:rsidRPr="00152AFA">
        <w:rPr>
          <w:lang w:val="en-US" w:eastAsia="en-GB"/>
        </w:rPr>
        <w:t>asexual parasitemia at a density of &gt; 5000 parasites per cubic millimeter or a case of malaria meeting the primary case definition of severe malaria.</w:t>
      </w:r>
      <w:bookmarkEnd w:id="0"/>
    </w:p>
    <w:sectPr w:rsidR="007C7685" w:rsidRPr="00152AFA" w:rsidSect="000B2518">
      <w:headerReference w:type="default" r:id="rId11"/>
      <w:footerReference w:type="default" r:id="rId12"/>
      <w:pgSz w:w="15840" w:h="12240" w:orient="landscape" w:code="1"/>
      <w:pgMar w:top="1800" w:right="1267" w:bottom="1800" w:left="1253" w:header="1080" w:footer="10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C40" w:rsidRDefault="00446C40">
      <w:pPr>
        <w:spacing w:after="0"/>
      </w:pPr>
      <w:r>
        <w:separator/>
      </w:r>
    </w:p>
  </w:endnote>
  <w:endnote w:type="continuationSeparator" w:id="0">
    <w:p w:rsidR="00446C40" w:rsidRDefault="00446C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Lohit Hind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18" w:rsidRDefault="000B2518" w:rsidP="000B2518">
    <w:pPr>
      <w:pStyle w:val="Footer"/>
      <w:tabs>
        <w:tab w:val="clear" w:pos="4320"/>
        <w:tab w:val="clear" w:pos="8640"/>
        <w:tab w:val="center" w:pos="6660"/>
        <w:tab w:val="right" w:pos="13320"/>
      </w:tabs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C40" w:rsidRDefault="00446C40">
      <w:pPr>
        <w:spacing w:after="0"/>
      </w:pPr>
      <w:r>
        <w:separator/>
      </w:r>
    </w:p>
  </w:footnote>
  <w:footnote w:type="continuationSeparator" w:id="0">
    <w:p w:rsidR="00446C40" w:rsidRDefault="00446C4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518" w:rsidRDefault="000B2518" w:rsidP="000B2518">
    <w:pPr>
      <w:pStyle w:val="Header"/>
      <w:tabs>
        <w:tab w:val="clear" w:pos="4320"/>
        <w:tab w:val="clear" w:pos="8640"/>
        <w:tab w:val="center" w:pos="6660"/>
        <w:tab w:val="right" w:pos="133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25A924E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1152" w:hanging="1152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3544"/>
        </w:tabs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1440"/>
        </w:tabs>
      </w:pPr>
      <w:rPr>
        <w:b/>
        <w:bCs/>
        <w:i/>
        <w:iCs/>
      </w:rPr>
    </w:lvl>
    <w:lvl w:ilvl="5">
      <w:start w:val="1"/>
      <w:numFmt w:val="decimal"/>
      <w:lvlText w:val="%1.%2.%3.%4..%5.%6"/>
      <w:lvlJc w:val="left"/>
      <w:pPr>
        <w:tabs>
          <w:tab w:val="num" w:pos="0"/>
        </w:tabs>
      </w:pPr>
    </w:lvl>
    <w:lvl w:ilvl="6">
      <w:start w:val="1"/>
      <w:numFmt w:val="decimal"/>
      <w:lvlText w:val="%1.%2.%3.%4..%5.%6.%7"/>
      <w:lvlJc w:val="left"/>
      <w:pPr>
        <w:tabs>
          <w:tab w:val="num" w:pos="0"/>
        </w:tabs>
      </w:pPr>
    </w:lvl>
    <w:lvl w:ilvl="7">
      <w:start w:val="1"/>
      <w:numFmt w:val="decimal"/>
      <w:lvlText w:val="%1.%2.%3.%4..%5.%6.%7.%8"/>
      <w:lvlJc w:val="left"/>
      <w:pPr>
        <w:tabs>
          <w:tab w:val="num" w:pos="0"/>
        </w:tabs>
      </w:pPr>
    </w:lvl>
    <w:lvl w:ilvl="8">
      <w:start w:val="1"/>
      <w:numFmt w:val="decimal"/>
      <w:lvlText w:val="%1.%2.%3.%4..%5.%6.%7.%8.%9"/>
      <w:lvlJc w:val="left"/>
      <w:pPr>
        <w:tabs>
          <w:tab w:val="num" w:pos="0"/>
        </w:tabs>
      </w:pPr>
    </w:lvl>
  </w:abstractNum>
  <w:abstractNum w:abstractNumId="1">
    <w:nsid w:val="00BC4AC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4026B76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5077D1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056E0DDF"/>
    <w:multiLevelType w:val="hybridMultilevel"/>
    <w:tmpl w:val="ABE2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F2203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0F4E5AC4"/>
    <w:multiLevelType w:val="singleLevel"/>
    <w:tmpl w:val="62E445DA"/>
    <w:lvl w:ilvl="0">
      <w:start w:val="1"/>
      <w:numFmt w:val="decimal"/>
      <w:pStyle w:val="listnum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7">
    <w:nsid w:val="13514FC7"/>
    <w:multiLevelType w:val="singleLevel"/>
    <w:tmpl w:val="5874ED24"/>
    <w:lvl w:ilvl="0">
      <w:start w:val="1"/>
      <w:numFmt w:val="lowerLetter"/>
      <w:pStyle w:val="listalpha"/>
      <w:lvlText w:val="%1."/>
      <w:lvlJc w:val="left"/>
      <w:pPr>
        <w:tabs>
          <w:tab w:val="num" w:pos="432"/>
        </w:tabs>
        <w:ind w:left="432" w:hanging="432"/>
      </w:pPr>
    </w:lvl>
  </w:abstractNum>
  <w:abstractNum w:abstractNumId="8">
    <w:nsid w:val="144A0D8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16F724A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17CE769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1A3D55AD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>
    <w:nsid w:val="215166AC"/>
    <w:multiLevelType w:val="singleLevel"/>
    <w:tmpl w:val="A3A44514"/>
    <w:lvl w:ilvl="0">
      <w:start w:val="1"/>
      <w:numFmt w:val="lowerLetter"/>
      <w:pStyle w:val="tableref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000F8A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4">
    <w:nsid w:val="22A8502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5">
    <w:nsid w:val="24A623D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6">
    <w:nsid w:val="2FC31653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7">
    <w:nsid w:val="3035190D"/>
    <w:multiLevelType w:val="singleLevel"/>
    <w:tmpl w:val="6EA66680"/>
    <w:lvl w:ilvl="0">
      <w:start w:val="1"/>
      <w:numFmt w:val="bullet"/>
      <w:pStyle w:val="listbull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</w:rPr>
    </w:lvl>
  </w:abstractNum>
  <w:abstractNum w:abstractNumId="18">
    <w:nsid w:val="30DF1DEF"/>
    <w:multiLevelType w:val="hybridMultilevel"/>
    <w:tmpl w:val="FC609E8A"/>
    <w:lvl w:ilvl="0" w:tplc="E02A5A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E80108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386F2D65"/>
    <w:multiLevelType w:val="hybridMultilevel"/>
    <w:tmpl w:val="663A50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EA075F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2">
    <w:nsid w:val="41E51ED9"/>
    <w:multiLevelType w:val="hybridMultilevel"/>
    <w:tmpl w:val="358244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01EC0"/>
    <w:multiLevelType w:val="singleLevel"/>
    <w:tmpl w:val="2C62F932"/>
    <w:lvl w:ilvl="0">
      <w:start w:val="1"/>
      <w:numFmt w:val="bullet"/>
      <w:pStyle w:val="listindentbull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cs="Symbol" w:hint="default"/>
        <w:color w:val="auto"/>
      </w:rPr>
    </w:lvl>
  </w:abstractNum>
  <w:abstractNum w:abstractNumId="24">
    <w:nsid w:val="444310E6"/>
    <w:multiLevelType w:val="hybridMultilevel"/>
    <w:tmpl w:val="8B78EC5E"/>
    <w:lvl w:ilvl="0" w:tplc="0409000F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5">
    <w:nsid w:val="49562054"/>
    <w:multiLevelType w:val="hybridMultilevel"/>
    <w:tmpl w:val="CDD86054"/>
    <w:lvl w:ilvl="0" w:tplc="4D1C9A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50C33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E607AD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D589E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4EDC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76835A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E1CE4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492E4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609E0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170BCB"/>
    <w:multiLevelType w:val="hybridMultilevel"/>
    <w:tmpl w:val="E800D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8200F90"/>
    <w:multiLevelType w:val="multilevel"/>
    <w:tmpl w:val="54A84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590D126D"/>
    <w:multiLevelType w:val="hybridMultilevel"/>
    <w:tmpl w:val="5968561C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CDC1EA5"/>
    <w:multiLevelType w:val="hybridMultilevel"/>
    <w:tmpl w:val="9F5870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E720CCF"/>
    <w:multiLevelType w:val="hybridMultilevel"/>
    <w:tmpl w:val="2146F8BC"/>
    <w:lvl w:ilvl="0" w:tplc="35FA31C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C780E7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B2ED6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4C4B13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0A54E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DC658F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23803D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2180D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E2EF52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EF22C45"/>
    <w:multiLevelType w:val="hybridMultilevel"/>
    <w:tmpl w:val="FD3C8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002B48"/>
    <w:multiLevelType w:val="singleLevel"/>
    <w:tmpl w:val="CD5840F8"/>
    <w:lvl w:ilvl="0">
      <w:start w:val="1"/>
      <w:numFmt w:val="lowerRoman"/>
      <w:pStyle w:val="listrom"/>
      <w:lvlText w:val="%1."/>
      <w:lvlJc w:val="left"/>
      <w:pPr>
        <w:tabs>
          <w:tab w:val="num" w:pos="720"/>
        </w:tabs>
        <w:ind w:left="432" w:hanging="432"/>
      </w:pPr>
    </w:lvl>
  </w:abstractNum>
  <w:abstractNum w:abstractNumId="33">
    <w:nsid w:val="615260B2"/>
    <w:multiLevelType w:val="hybridMultilevel"/>
    <w:tmpl w:val="8EC82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50F42E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71244B8E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721D1340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7">
    <w:nsid w:val="7809533B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8">
    <w:nsid w:val="78604219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9">
    <w:nsid w:val="797D1297"/>
    <w:multiLevelType w:val="hybridMultilevel"/>
    <w:tmpl w:val="A7C26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4028A2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1">
    <w:nsid w:val="7E740D81"/>
    <w:multiLevelType w:val="singleLevel"/>
    <w:tmpl w:val="CAB29E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2">
    <w:nsid w:val="7FAB0600"/>
    <w:multiLevelType w:val="singleLevel"/>
    <w:tmpl w:val="B882CC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7"/>
  </w:num>
  <w:num w:numId="5">
    <w:abstractNumId w:val="0"/>
  </w:num>
  <w:num w:numId="6">
    <w:abstractNumId w:val="12"/>
  </w:num>
  <w:num w:numId="7">
    <w:abstractNumId w:val="6"/>
  </w:num>
  <w:num w:numId="8">
    <w:abstractNumId w:val="32"/>
  </w:num>
  <w:num w:numId="9">
    <w:abstractNumId w:val="7"/>
  </w:num>
  <w:num w:numId="10">
    <w:abstractNumId w:val="4"/>
  </w:num>
  <w:num w:numId="11">
    <w:abstractNumId w:val="25"/>
  </w:num>
  <w:num w:numId="12">
    <w:abstractNumId w:val="26"/>
  </w:num>
  <w:num w:numId="13">
    <w:abstractNumId w:val="30"/>
  </w:num>
  <w:num w:numId="14">
    <w:abstractNumId w:val="29"/>
  </w:num>
  <w:num w:numId="15">
    <w:abstractNumId w:val="33"/>
  </w:num>
  <w:num w:numId="16">
    <w:abstractNumId w:val="28"/>
  </w:num>
  <w:num w:numId="17">
    <w:abstractNumId w:val="20"/>
  </w:num>
  <w:num w:numId="18">
    <w:abstractNumId w:val="22"/>
  </w:num>
  <w:num w:numId="19">
    <w:abstractNumId w:val="27"/>
  </w:num>
  <w:num w:numId="20">
    <w:abstractNumId w:val="39"/>
  </w:num>
  <w:num w:numId="21">
    <w:abstractNumId w:val="42"/>
  </w:num>
  <w:num w:numId="22">
    <w:abstractNumId w:val="21"/>
  </w:num>
  <w:num w:numId="23">
    <w:abstractNumId w:val="24"/>
  </w:num>
  <w:num w:numId="24">
    <w:abstractNumId w:val="10"/>
  </w:num>
  <w:num w:numId="25">
    <w:abstractNumId w:val="36"/>
  </w:num>
  <w:num w:numId="26">
    <w:abstractNumId w:val="19"/>
  </w:num>
  <w:num w:numId="27">
    <w:abstractNumId w:val="37"/>
  </w:num>
  <w:num w:numId="28">
    <w:abstractNumId w:val="15"/>
  </w:num>
  <w:num w:numId="29">
    <w:abstractNumId w:val="41"/>
  </w:num>
  <w:num w:numId="30">
    <w:abstractNumId w:val="31"/>
  </w:num>
  <w:num w:numId="31">
    <w:abstractNumId w:val="9"/>
  </w:num>
  <w:num w:numId="32">
    <w:abstractNumId w:val="11"/>
  </w:num>
  <w:num w:numId="33">
    <w:abstractNumId w:val="2"/>
  </w:num>
  <w:num w:numId="34">
    <w:abstractNumId w:val="3"/>
  </w:num>
  <w:num w:numId="35">
    <w:abstractNumId w:val="38"/>
  </w:num>
  <w:num w:numId="36">
    <w:abstractNumId w:val="40"/>
  </w:num>
  <w:num w:numId="37">
    <w:abstractNumId w:val="34"/>
  </w:num>
  <w:num w:numId="38">
    <w:abstractNumId w:val="13"/>
  </w:num>
  <w:num w:numId="39">
    <w:abstractNumId w:val="14"/>
  </w:num>
  <w:num w:numId="40">
    <w:abstractNumId w:val="5"/>
  </w:num>
  <w:num w:numId="41">
    <w:abstractNumId w:val="16"/>
  </w:num>
  <w:num w:numId="42">
    <w:abstractNumId w:val="8"/>
  </w:num>
  <w:num w:numId="43">
    <w:abstractNumId w:val="35"/>
  </w:num>
  <w:num w:numId="44">
    <w:abstractNumId w:val="1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@std" w:val="Y"/>
    <w:docVar w:name="Template$" w:val="_GMO.DOT"/>
  </w:docVars>
  <w:rsids>
    <w:rsidRoot w:val="0060343C"/>
    <w:rsid w:val="000032E9"/>
    <w:rsid w:val="00005967"/>
    <w:rsid w:val="0001255A"/>
    <w:rsid w:val="0001507D"/>
    <w:rsid w:val="00031D18"/>
    <w:rsid w:val="00040C3F"/>
    <w:rsid w:val="00042189"/>
    <w:rsid w:val="000424A9"/>
    <w:rsid w:val="00046E32"/>
    <w:rsid w:val="00047BFF"/>
    <w:rsid w:val="00050BEF"/>
    <w:rsid w:val="00051568"/>
    <w:rsid w:val="00055F28"/>
    <w:rsid w:val="00055FB3"/>
    <w:rsid w:val="00065B8E"/>
    <w:rsid w:val="00067EAF"/>
    <w:rsid w:val="000720E4"/>
    <w:rsid w:val="00090B10"/>
    <w:rsid w:val="00093DFB"/>
    <w:rsid w:val="000A25B0"/>
    <w:rsid w:val="000A76EB"/>
    <w:rsid w:val="000B2518"/>
    <w:rsid w:val="000B37DA"/>
    <w:rsid w:val="000B3D5C"/>
    <w:rsid w:val="000B61DB"/>
    <w:rsid w:val="000C0D6C"/>
    <w:rsid w:val="000C3A4C"/>
    <w:rsid w:val="000C3DBC"/>
    <w:rsid w:val="000C578F"/>
    <w:rsid w:val="000D2A1A"/>
    <w:rsid w:val="000D53D0"/>
    <w:rsid w:val="000E51DD"/>
    <w:rsid w:val="000E6DA3"/>
    <w:rsid w:val="000F049A"/>
    <w:rsid w:val="0010153E"/>
    <w:rsid w:val="001015BD"/>
    <w:rsid w:val="001106F6"/>
    <w:rsid w:val="00126F52"/>
    <w:rsid w:val="0013749E"/>
    <w:rsid w:val="00144B91"/>
    <w:rsid w:val="00150991"/>
    <w:rsid w:val="0015107D"/>
    <w:rsid w:val="00152AFA"/>
    <w:rsid w:val="00153C86"/>
    <w:rsid w:val="00154C57"/>
    <w:rsid w:val="0016113E"/>
    <w:rsid w:val="00177909"/>
    <w:rsid w:val="00185614"/>
    <w:rsid w:val="0019015C"/>
    <w:rsid w:val="0019470E"/>
    <w:rsid w:val="001A0B86"/>
    <w:rsid w:val="001A127D"/>
    <w:rsid w:val="001B4190"/>
    <w:rsid w:val="001D1065"/>
    <w:rsid w:val="001E7B70"/>
    <w:rsid w:val="001F020F"/>
    <w:rsid w:val="001F1E13"/>
    <w:rsid w:val="001F25F9"/>
    <w:rsid w:val="001F4CE4"/>
    <w:rsid w:val="00201F40"/>
    <w:rsid w:val="00207DC4"/>
    <w:rsid w:val="002125A4"/>
    <w:rsid w:val="00237764"/>
    <w:rsid w:val="00241FC1"/>
    <w:rsid w:val="00250C6A"/>
    <w:rsid w:val="00261B0C"/>
    <w:rsid w:val="00265FD0"/>
    <w:rsid w:val="00271F1B"/>
    <w:rsid w:val="00276D99"/>
    <w:rsid w:val="002848A7"/>
    <w:rsid w:val="002915D8"/>
    <w:rsid w:val="002936F9"/>
    <w:rsid w:val="002947BB"/>
    <w:rsid w:val="002A216C"/>
    <w:rsid w:val="002A24FA"/>
    <w:rsid w:val="002A4775"/>
    <w:rsid w:val="002A5E4F"/>
    <w:rsid w:val="002A76CE"/>
    <w:rsid w:val="002B565D"/>
    <w:rsid w:val="002C2AFB"/>
    <w:rsid w:val="002D31BF"/>
    <w:rsid w:val="002D3A47"/>
    <w:rsid w:val="002D60BF"/>
    <w:rsid w:val="003003AD"/>
    <w:rsid w:val="00304348"/>
    <w:rsid w:val="003055D4"/>
    <w:rsid w:val="003103D8"/>
    <w:rsid w:val="00312160"/>
    <w:rsid w:val="003162FC"/>
    <w:rsid w:val="00330C09"/>
    <w:rsid w:val="00346C3B"/>
    <w:rsid w:val="00354805"/>
    <w:rsid w:val="0035546D"/>
    <w:rsid w:val="003563EF"/>
    <w:rsid w:val="0036009D"/>
    <w:rsid w:val="00360331"/>
    <w:rsid w:val="00360A51"/>
    <w:rsid w:val="00363552"/>
    <w:rsid w:val="003643C1"/>
    <w:rsid w:val="0036510D"/>
    <w:rsid w:val="003718E8"/>
    <w:rsid w:val="00374890"/>
    <w:rsid w:val="00386607"/>
    <w:rsid w:val="00392055"/>
    <w:rsid w:val="003B3BB7"/>
    <w:rsid w:val="003B6081"/>
    <w:rsid w:val="003B6E6B"/>
    <w:rsid w:val="003C2CA9"/>
    <w:rsid w:val="003D2FB0"/>
    <w:rsid w:val="003E6A6C"/>
    <w:rsid w:val="003F030E"/>
    <w:rsid w:val="003F041D"/>
    <w:rsid w:val="004006B5"/>
    <w:rsid w:val="00401B2D"/>
    <w:rsid w:val="00404FE3"/>
    <w:rsid w:val="0040711E"/>
    <w:rsid w:val="00411804"/>
    <w:rsid w:val="00412E8B"/>
    <w:rsid w:val="00413525"/>
    <w:rsid w:val="0041590E"/>
    <w:rsid w:val="00425126"/>
    <w:rsid w:val="00427507"/>
    <w:rsid w:val="00432957"/>
    <w:rsid w:val="0043337E"/>
    <w:rsid w:val="00437159"/>
    <w:rsid w:val="0044215B"/>
    <w:rsid w:val="00446C40"/>
    <w:rsid w:val="0044717B"/>
    <w:rsid w:val="004504D7"/>
    <w:rsid w:val="0045294A"/>
    <w:rsid w:val="00463B41"/>
    <w:rsid w:val="00467EF3"/>
    <w:rsid w:val="00475157"/>
    <w:rsid w:val="004803FA"/>
    <w:rsid w:val="0048579E"/>
    <w:rsid w:val="00486CD2"/>
    <w:rsid w:val="004871AC"/>
    <w:rsid w:val="00492442"/>
    <w:rsid w:val="00492E54"/>
    <w:rsid w:val="004A0AD0"/>
    <w:rsid w:val="004B3C52"/>
    <w:rsid w:val="004D27C8"/>
    <w:rsid w:val="004D3008"/>
    <w:rsid w:val="004D5574"/>
    <w:rsid w:val="004E064E"/>
    <w:rsid w:val="004E45C2"/>
    <w:rsid w:val="004E7CBA"/>
    <w:rsid w:val="004F78ED"/>
    <w:rsid w:val="005052FA"/>
    <w:rsid w:val="005121C6"/>
    <w:rsid w:val="005141B6"/>
    <w:rsid w:val="00514E07"/>
    <w:rsid w:val="0052090F"/>
    <w:rsid w:val="005231E6"/>
    <w:rsid w:val="00536FD6"/>
    <w:rsid w:val="00540164"/>
    <w:rsid w:val="00540B14"/>
    <w:rsid w:val="00547029"/>
    <w:rsid w:val="0055643C"/>
    <w:rsid w:val="00563320"/>
    <w:rsid w:val="00570728"/>
    <w:rsid w:val="00570DDC"/>
    <w:rsid w:val="00576F21"/>
    <w:rsid w:val="00577B37"/>
    <w:rsid w:val="005806F3"/>
    <w:rsid w:val="00583DAD"/>
    <w:rsid w:val="00594E43"/>
    <w:rsid w:val="00597C4D"/>
    <w:rsid w:val="005A1D5A"/>
    <w:rsid w:val="005A4505"/>
    <w:rsid w:val="005C1FEC"/>
    <w:rsid w:val="005C352B"/>
    <w:rsid w:val="005C4853"/>
    <w:rsid w:val="005C677B"/>
    <w:rsid w:val="005C6E25"/>
    <w:rsid w:val="005D6C8F"/>
    <w:rsid w:val="005E6957"/>
    <w:rsid w:val="006003FD"/>
    <w:rsid w:val="00602BDB"/>
    <w:rsid w:val="0060302C"/>
    <w:rsid w:val="0060343C"/>
    <w:rsid w:val="00605876"/>
    <w:rsid w:val="00607FD1"/>
    <w:rsid w:val="006115C3"/>
    <w:rsid w:val="0062316D"/>
    <w:rsid w:val="00623172"/>
    <w:rsid w:val="00631AE8"/>
    <w:rsid w:val="0063470D"/>
    <w:rsid w:val="00637DCC"/>
    <w:rsid w:val="0064188B"/>
    <w:rsid w:val="00652203"/>
    <w:rsid w:val="0067500D"/>
    <w:rsid w:val="0067651D"/>
    <w:rsid w:val="00681939"/>
    <w:rsid w:val="00683A3B"/>
    <w:rsid w:val="00686437"/>
    <w:rsid w:val="006956D8"/>
    <w:rsid w:val="00697699"/>
    <w:rsid w:val="006A1590"/>
    <w:rsid w:val="006A1CDD"/>
    <w:rsid w:val="006B16FC"/>
    <w:rsid w:val="006C09E5"/>
    <w:rsid w:val="006C5EE7"/>
    <w:rsid w:val="006C6A35"/>
    <w:rsid w:val="006C7E24"/>
    <w:rsid w:val="006F6D5E"/>
    <w:rsid w:val="00702C5C"/>
    <w:rsid w:val="0070427B"/>
    <w:rsid w:val="00706F47"/>
    <w:rsid w:val="0073299A"/>
    <w:rsid w:val="00736CB6"/>
    <w:rsid w:val="0074180D"/>
    <w:rsid w:val="007447D9"/>
    <w:rsid w:val="00746DAB"/>
    <w:rsid w:val="00747181"/>
    <w:rsid w:val="0075164B"/>
    <w:rsid w:val="00755A8F"/>
    <w:rsid w:val="0077581B"/>
    <w:rsid w:val="00782EC9"/>
    <w:rsid w:val="00785EAD"/>
    <w:rsid w:val="0079047D"/>
    <w:rsid w:val="007972BA"/>
    <w:rsid w:val="007977E1"/>
    <w:rsid w:val="007A70CE"/>
    <w:rsid w:val="007A7FD8"/>
    <w:rsid w:val="007B0CB7"/>
    <w:rsid w:val="007C5038"/>
    <w:rsid w:val="007C7685"/>
    <w:rsid w:val="007D07A1"/>
    <w:rsid w:val="007D7275"/>
    <w:rsid w:val="007E5416"/>
    <w:rsid w:val="007E786D"/>
    <w:rsid w:val="007F56DD"/>
    <w:rsid w:val="00800E4B"/>
    <w:rsid w:val="0080208B"/>
    <w:rsid w:val="00803CF8"/>
    <w:rsid w:val="00807D70"/>
    <w:rsid w:val="00811349"/>
    <w:rsid w:val="008170CF"/>
    <w:rsid w:val="00827230"/>
    <w:rsid w:val="00827753"/>
    <w:rsid w:val="00830A72"/>
    <w:rsid w:val="00835765"/>
    <w:rsid w:val="0084477F"/>
    <w:rsid w:val="00846B05"/>
    <w:rsid w:val="00852D28"/>
    <w:rsid w:val="00870B98"/>
    <w:rsid w:val="00871896"/>
    <w:rsid w:val="008807AA"/>
    <w:rsid w:val="00895440"/>
    <w:rsid w:val="008A1373"/>
    <w:rsid w:val="008A2FA8"/>
    <w:rsid w:val="008A519C"/>
    <w:rsid w:val="008A77CA"/>
    <w:rsid w:val="008C11D7"/>
    <w:rsid w:val="008C4994"/>
    <w:rsid w:val="008D0BE9"/>
    <w:rsid w:val="008D5427"/>
    <w:rsid w:val="008D7A97"/>
    <w:rsid w:val="008E0836"/>
    <w:rsid w:val="008E3CC1"/>
    <w:rsid w:val="008E4B79"/>
    <w:rsid w:val="008F71F0"/>
    <w:rsid w:val="00904FBB"/>
    <w:rsid w:val="009057B3"/>
    <w:rsid w:val="00911C59"/>
    <w:rsid w:val="00913978"/>
    <w:rsid w:val="00915989"/>
    <w:rsid w:val="0091610E"/>
    <w:rsid w:val="0091646B"/>
    <w:rsid w:val="009318EC"/>
    <w:rsid w:val="00931F06"/>
    <w:rsid w:val="009348DE"/>
    <w:rsid w:val="0094580F"/>
    <w:rsid w:val="00950CD7"/>
    <w:rsid w:val="00973A01"/>
    <w:rsid w:val="00974768"/>
    <w:rsid w:val="00975489"/>
    <w:rsid w:val="00975954"/>
    <w:rsid w:val="009801BD"/>
    <w:rsid w:val="00982716"/>
    <w:rsid w:val="009829C9"/>
    <w:rsid w:val="00991A00"/>
    <w:rsid w:val="00992E12"/>
    <w:rsid w:val="00996698"/>
    <w:rsid w:val="009B1824"/>
    <w:rsid w:val="009C092A"/>
    <w:rsid w:val="009C0EF3"/>
    <w:rsid w:val="009D2FA3"/>
    <w:rsid w:val="009E20CC"/>
    <w:rsid w:val="009F2C34"/>
    <w:rsid w:val="00A04DA4"/>
    <w:rsid w:val="00A07126"/>
    <w:rsid w:val="00A07803"/>
    <w:rsid w:val="00A1149D"/>
    <w:rsid w:val="00A1297A"/>
    <w:rsid w:val="00A14B67"/>
    <w:rsid w:val="00A2182D"/>
    <w:rsid w:val="00A224F2"/>
    <w:rsid w:val="00A26D0A"/>
    <w:rsid w:val="00A34617"/>
    <w:rsid w:val="00A702CD"/>
    <w:rsid w:val="00A77544"/>
    <w:rsid w:val="00A912EE"/>
    <w:rsid w:val="00A93AD7"/>
    <w:rsid w:val="00A943C7"/>
    <w:rsid w:val="00A944EB"/>
    <w:rsid w:val="00A95F56"/>
    <w:rsid w:val="00AC6D28"/>
    <w:rsid w:val="00AD362B"/>
    <w:rsid w:val="00AD3BD6"/>
    <w:rsid w:val="00AD5897"/>
    <w:rsid w:val="00AE258E"/>
    <w:rsid w:val="00AF3D3E"/>
    <w:rsid w:val="00B0785A"/>
    <w:rsid w:val="00B07AE6"/>
    <w:rsid w:val="00B12E42"/>
    <w:rsid w:val="00B15124"/>
    <w:rsid w:val="00B331C1"/>
    <w:rsid w:val="00B3421B"/>
    <w:rsid w:val="00B352EB"/>
    <w:rsid w:val="00B4439E"/>
    <w:rsid w:val="00B553E7"/>
    <w:rsid w:val="00B607CE"/>
    <w:rsid w:val="00B609E5"/>
    <w:rsid w:val="00B73E91"/>
    <w:rsid w:val="00B77897"/>
    <w:rsid w:val="00B808CA"/>
    <w:rsid w:val="00B808FA"/>
    <w:rsid w:val="00B81A0C"/>
    <w:rsid w:val="00B82391"/>
    <w:rsid w:val="00B8246A"/>
    <w:rsid w:val="00B83807"/>
    <w:rsid w:val="00B8480A"/>
    <w:rsid w:val="00B95B4B"/>
    <w:rsid w:val="00B96622"/>
    <w:rsid w:val="00BA0923"/>
    <w:rsid w:val="00BB398B"/>
    <w:rsid w:val="00BC5FBD"/>
    <w:rsid w:val="00BC6DD6"/>
    <w:rsid w:val="00BD489C"/>
    <w:rsid w:val="00BD7013"/>
    <w:rsid w:val="00BE1DD0"/>
    <w:rsid w:val="00BF092A"/>
    <w:rsid w:val="00C062F9"/>
    <w:rsid w:val="00C07A05"/>
    <w:rsid w:val="00C30876"/>
    <w:rsid w:val="00C40915"/>
    <w:rsid w:val="00C4151D"/>
    <w:rsid w:val="00C517C0"/>
    <w:rsid w:val="00C5422B"/>
    <w:rsid w:val="00C57058"/>
    <w:rsid w:val="00C60C0F"/>
    <w:rsid w:val="00C63BF1"/>
    <w:rsid w:val="00C8773B"/>
    <w:rsid w:val="00C95815"/>
    <w:rsid w:val="00C95E63"/>
    <w:rsid w:val="00C96197"/>
    <w:rsid w:val="00C97C5E"/>
    <w:rsid w:val="00C97D6D"/>
    <w:rsid w:val="00CA412E"/>
    <w:rsid w:val="00CA5EE8"/>
    <w:rsid w:val="00CB3FA9"/>
    <w:rsid w:val="00CC20DE"/>
    <w:rsid w:val="00CC52ED"/>
    <w:rsid w:val="00CD5A40"/>
    <w:rsid w:val="00CD7159"/>
    <w:rsid w:val="00CE65A3"/>
    <w:rsid w:val="00CF7F6E"/>
    <w:rsid w:val="00D00AC4"/>
    <w:rsid w:val="00D14793"/>
    <w:rsid w:val="00D1724B"/>
    <w:rsid w:val="00D20F35"/>
    <w:rsid w:val="00D30766"/>
    <w:rsid w:val="00D32F93"/>
    <w:rsid w:val="00D42B71"/>
    <w:rsid w:val="00D42E16"/>
    <w:rsid w:val="00D52893"/>
    <w:rsid w:val="00D567E3"/>
    <w:rsid w:val="00D73AF3"/>
    <w:rsid w:val="00D86BB2"/>
    <w:rsid w:val="00DA1D16"/>
    <w:rsid w:val="00DB55E4"/>
    <w:rsid w:val="00DB7111"/>
    <w:rsid w:val="00DD7F05"/>
    <w:rsid w:val="00E03A87"/>
    <w:rsid w:val="00E21244"/>
    <w:rsid w:val="00E247FE"/>
    <w:rsid w:val="00E32FA8"/>
    <w:rsid w:val="00E33862"/>
    <w:rsid w:val="00E407E1"/>
    <w:rsid w:val="00E53992"/>
    <w:rsid w:val="00E53A2C"/>
    <w:rsid w:val="00E730E1"/>
    <w:rsid w:val="00E80875"/>
    <w:rsid w:val="00E80D85"/>
    <w:rsid w:val="00E85A2B"/>
    <w:rsid w:val="00E90DEC"/>
    <w:rsid w:val="00E92B0C"/>
    <w:rsid w:val="00EA1029"/>
    <w:rsid w:val="00EA3186"/>
    <w:rsid w:val="00EA5086"/>
    <w:rsid w:val="00EA50BD"/>
    <w:rsid w:val="00EA6DCE"/>
    <w:rsid w:val="00EA78A2"/>
    <w:rsid w:val="00EA7C4A"/>
    <w:rsid w:val="00EB0BD0"/>
    <w:rsid w:val="00EC088F"/>
    <w:rsid w:val="00EC0E9D"/>
    <w:rsid w:val="00ED2A77"/>
    <w:rsid w:val="00ED76EC"/>
    <w:rsid w:val="00ED7CCF"/>
    <w:rsid w:val="00EE24DE"/>
    <w:rsid w:val="00F010C1"/>
    <w:rsid w:val="00F01466"/>
    <w:rsid w:val="00F056B8"/>
    <w:rsid w:val="00F078CD"/>
    <w:rsid w:val="00F11A01"/>
    <w:rsid w:val="00F1274E"/>
    <w:rsid w:val="00F1687D"/>
    <w:rsid w:val="00F16C6F"/>
    <w:rsid w:val="00F25D6B"/>
    <w:rsid w:val="00F33A84"/>
    <w:rsid w:val="00F370B0"/>
    <w:rsid w:val="00F43B04"/>
    <w:rsid w:val="00F517A4"/>
    <w:rsid w:val="00F62668"/>
    <w:rsid w:val="00F6683C"/>
    <w:rsid w:val="00F760B7"/>
    <w:rsid w:val="00F7611E"/>
    <w:rsid w:val="00F918DD"/>
    <w:rsid w:val="00F9587C"/>
    <w:rsid w:val="00FA5472"/>
    <w:rsid w:val="00FA6768"/>
    <w:rsid w:val="00FC66E6"/>
    <w:rsid w:val="00FD5040"/>
    <w:rsid w:val="00FD7C17"/>
    <w:rsid w:val="00FE7AE0"/>
    <w:rsid w:val="00FF07D7"/>
    <w:rsid w:val="00FF1344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semiHidden="0" w:uiPriority="0" w:unhideWhenUsed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table of authorities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06F47"/>
    <w:pPr>
      <w:keepNext/>
      <w:numPr>
        <w:numId w:val="5"/>
      </w:numPr>
      <w:tabs>
        <w:tab w:val="left" w:pos="1152"/>
      </w:tabs>
      <w:spacing w:before="120"/>
      <w:ind w:left="0" w:firstLine="0"/>
      <w:outlineLvl w:val="0"/>
    </w:pPr>
    <w:rPr>
      <w:b/>
      <w:bCs/>
      <w:caps/>
      <w:sz w:val="28"/>
      <w:szCs w:val="28"/>
      <w:lang w:val="x-none"/>
    </w:rPr>
  </w:style>
  <w:style w:type="paragraph" w:styleId="Heading2">
    <w:name w:val="heading 2"/>
    <w:basedOn w:val="Heading1"/>
    <w:next w:val="Normal"/>
    <w:link w:val="Heading2Char"/>
    <w:qFormat/>
    <w:rsid w:val="00AD3BD6"/>
    <w:pPr>
      <w:numPr>
        <w:ilvl w:val="1"/>
      </w:numPr>
      <w:outlineLvl w:val="1"/>
    </w:pPr>
    <w:rPr>
      <w:caps w:val="0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qFormat/>
    <w:pPr>
      <w:numPr>
        <w:ilvl w:val="3"/>
      </w:numPr>
      <w:outlineLvl w:val="3"/>
    </w:pPr>
    <w:rPr>
      <w:sz w:val="22"/>
      <w:szCs w:val="22"/>
    </w:rPr>
  </w:style>
  <w:style w:type="paragraph" w:styleId="Heading5">
    <w:name w:val="heading 5"/>
    <w:aliases w:val="DO NOT USE"/>
    <w:basedOn w:val="Heading4"/>
    <w:next w:val="Normal"/>
    <w:link w:val="Heading5Char"/>
    <w:qFormat/>
    <w:pPr>
      <w:numPr>
        <w:ilvl w:val="4"/>
      </w:numPr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head1">
    <w:name w:val="app:head1"/>
    <w:basedOn w:val="Heading1"/>
    <w:next w:val="Normal"/>
    <w:pPr>
      <w:numPr>
        <w:numId w:val="0"/>
      </w:numPr>
      <w:tabs>
        <w:tab w:val="clear" w:pos="1152"/>
        <w:tab w:val="left" w:pos="2160"/>
      </w:tabs>
      <w:ind w:left="2160" w:hanging="2160"/>
      <w:outlineLvl w:val="9"/>
    </w:pPr>
  </w:style>
  <w:style w:type="paragraph" w:customStyle="1" w:styleId="apphead2">
    <w:name w:val="app:head2"/>
    <w:basedOn w:val="Heading2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head3">
    <w:name w:val="app:head3"/>
    <w:basedOn w:val="Heading3"/>
    <w:next w:val="Normal"/>
    <w:pPr>
      <w:numPr>
        <w:ilvl w:val="0"/>
        <w:numId w:val="0"/>
      </w:numPr>
      <w:tabs>
        <w:tab w:val="clear" w:pos="1152"/>
        <w:tab w:val="left" w:pos="2160"/>
      </w:tabs>
      <w:ind w:left="2160" w:hanging="2160"/>
    </w:pPr>
  </w:style>
  <w:style w:type="paragraph" w:customStyle="1" w:styleId="apppage">
    <w:name w:val="app:page"/>
    <w:basedOn w:val="Normal"/>
    <w:next w:val="Normal"/>
    <w:pPr>
      <w:pageBreakBefore/>
      <w:spacing w:before="4000"/>
      <w:jc w:val="center"/>
    </w:pPr>
    <w:rPr>
      <w:rFonts w:ascii="Arial" w:hAnsi="Arial" w:cs="Arial"/>
      <w:b/>
      <w:bCs/>
      <w:sz w:val="28"/>
      <w:szCs w:val="28"/>
    </w:rPr>
  </w:style>
  <w:style w:type="paragraph" w:styleId="Caption">
    <w:name w:val="caption"/>
    <w:basedOn w:val="Normal"/>
    <w:next w:val="Normal"/>
    <w:qFormat/>
    <w:pPr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equation">
    <w:name w:val="caption:equation"/>
    <w:basedOn w:val="Normal"/>
    <w:next w:val="Normal"/>
    <w:pPr>
      <w:keepNext/>
      <w:ind w:left="1440" w:hanging="1440"/>
    </w:pPr>
    <w:rPr>
      <w:rFonts w:ascii="Arial" w:hAnsi="Arial" w:cs="Arial"/>
      <w:b/>
      <w:bCs/>
      <w:sz w:val="22"/>
      <w:szCs w:val="22"/>
    </w:rPr>
  </w:style>
  <w:style w:type="paragraph" w:customStyle="1" w:styleId="captionfigure">
    <w:name w:val="caption:figure"/>
    <w:basedOn w:val="captionequation"/>
    <w:next w:val="Normal"/>
  </w:style>
  <w:style w:type="paragraph" w:customStyle="1" w:styleId="captionfigsumm">
    <w:name w:val="caption:figsumm"/>
    <w:basedOn w:val="captionfigure"/>
    <w:pPr>
      <w:ind w:firstLine="0"/>
    </w:pPr>
    <w:rPr>
      <w:b w:val="0"/>
      <w:bCs w:val="0"/>
    </w:rPr>
  </w:style>
  <w:style w:type="paragraph" w:customStyle="1" w:styleId="captiontable">
    <w:name w:val="caption:table"/>
    <w:basedOn w:val="captionfigure"/>
    <w:next w:val="tabletext"/>
    <w:link w:val="captiontableChar"/>
    <w:uiPriority w:val="99"/>
  </w:style>
  <w:style w:type="paragraph" w:customStyle="1" w:styleId="captiontabsumm">
    <w:name w:val="caption:tabsumm"/>
    <w:basedOn w:val="captiontable"/>
    <w:next w:val="tabletext"/>
    <w:pPr>
      <w:ind w:firstLine="0"/>
    </w:pPr>
    <w:rPr>
      <w:b w:val="0"/>
      <w:bCs w:val="0"/>
    </w:rPr>
  </w:style>
  <w:style w:type="paragraph" w:customStyle="1" w:styleId="captiontabtext">
    <w:name w:val="caption:tabtext"/>
    <w:basedOn w:val="captiontabsumm"/>
    <w:pPr>
      <w:ind w:left="0"/>
    </w:pPr>
    <w:rPr>
      <w:rFonts w:ascii="Arial Narrow" w:hAnsi="Arial Narrow" w:cs="Arial Narrow"/>
    </w:rPr>
  </w:style>
  <w:style w:type="paragraph" w:customStyle="1" w:styleId="centhead">
    <w:name w:val="cent head"/>
    <w:basedOn w:val="Normal"/>
    <w:next w:val="Normal"/>
    <w:pPr>
      <w:keepNext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centhead12">
    <w:name w:val="centhead12"/>
    <w:basedOn w:val="centhead"/>
    <w:next w:val="Normal"/>
    <w:rPr>
      <w:sz w:val="24"/>
      <w:szCs w:val="24"/>
    </w:rPr>
  </w:style>
  <w:style w:type="character" w:styleId="CommentReference">
    <w:name w:val="annotation reference"/>
    <w:rPr>
      <w:rFonts w:ascii="Arial" w:hAnsi="Arial" w:cs="Arial"/>
      <w:vanish/>
      <w:color w:val="FF0000"/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0"/>
    </w:pPr>
    <w:rPr>
      <w:rFonts w:ascii="Arial" w:hAnsi="Arial"/>
      <w:sz w:val="18"/>
      <w:szCs w:val="18"/>
      <w:lang w:val="x-none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pPr>
      <w:ind w:left="288" w:hanging="288"/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 w:after="0"/>
    </w:pPr>
    <w:rPr>
      <w:rFonts w:ascii="Arial" w:hAnsi="Arial"/>
      <w:sz w:val="20"/>
      <w:szCs w:val="20"/>
      <w:lang w:val="x-none"/>
    </w:rPr>
  </w:style>
  <w:style w:type="paragraph" w:customStyle="1" w:styleId="HiddenText">
    <w:name w:val="Hidden Text"/>
    <w:basedOn w:val="Normal"/>
    <w:next w:val="Normal"/>
    <w:rPr>
      <w:rFonts w:ascii="Arial" w:hAnsi="Arial" w:cs="Arial"/>
      <w:vanish/>
      <w:color w:val="FF0000"/>
      <w:sz w:val="20"/>
      <w:szCs w:val="20"/>
    </w:rPr>
  </w:style>
  <w:style w:type="paragraph" w:customStyle="1" w:styleId="lefthead">
    <w:name w:val="left head"/>
    <w:basedOn w:val="centhead"/>
    <w:next w:val="Normal"/>
    <w:pPr>
      <w:jc w:val="left"/>
    </w:pPr>
  </w:style>
  <w:style w:type="paragraph" w:customStyle="1" w:styleId="lefthead12">
    <w:name w:val="lefthead12"/>
    <w:basedOn w:val="centhead12"/>
    <w:next w:val="Normal"/>
    <w:pPr>
      <w:jc w:val="left"/>
    </w:pPr>
  </w:style>
  <w:style w:type="paragraph" w:customStyle="1" w:styleId="lhNonTOC">
    <w:name w:val="lh:NonTOC"/>
    <w:basedOn w:val="Normal"/>
    <w:next w:val="Normal"/>
    <w:pPr>
      <w:keepNext/>
    </w:pPr>
    <w:rPr>
      <w:rFonts w:ascii="Arial" w:hAnsi="Arial" w:cs="Arial"/>
      <w:b/>
      <w:bCs/>
      <w:sz w:val="28"/>
      <w:szCs w:val="28"/>
    </w:rPr>
  </w:style>
  <w:style w:type="paragraph" w:customStyle="1" w:styleId="lhNonTOC12">
    <w:name w:val="lh:NonTOC12"/>
    <w:basedOn w:val="Normal"/>
    <w:next w:val="Normal"/>
    <w:pPr>
      <w:keepNext/>
    </w:pPr>
    <w:rPr>
      <w:rFonts w:ascii="Arial" w:hAnsi="Arial" w:cs="Arial"/>
      <w:b/>
      <w:bCs/>
    </w:rPr>
  </w:style>
  <w:style w:type="paragraph" w:customStyle="1" w:styleId="listalpha">
    <w:name w:val="list:alpha"/>
    <w:basedOn w:val="Normal"/>
    <w:pPr>
      <w:numPr>
        <w:numId w:val="9"/>
      </w:numPr>
      <w:spacing w:after="120"/>
    </w:pPr>
  </w:style>
  <w:style w:type="paragraph" w:customStyle="1" w:styleId="listbull">
    <w:name w:val="list:bull"/>
    <w:basedOn w:val="listalpha"/>
    <w:link w:val="listbullChar"/>
    <w:pPr>
      <w:numPr>
        <w:numId w:val="4"/>
      </w:numPr>
    </w:pPr>
    <w:rPr>
      <w:lang w:val="x-none"/>
    </w:rPr>
  </w:style>
  <w:style w:type="paragraph" w:customStyle="1" w:styleId="listindent">
    <w:name w:val="list:indent"/>
    <w:basedOn w:val="Normal"/>
    <w:pPr>
      <w:spacing w:after="120"/>
      <w:ind w:left="432"/>
    </w:pPr>
  </w:style>
  <w:style w:type="paragraph" w:customStyle="1" w:styleId="listnum">
    <w:name w:val="list:num"/>
    <w:basedOn w:val="listalpha"/>
    <w:pPr>
      <w:numPr>
        <w:numId w:val="7"/>
      </w:numPr>
    </w:pPr>
  </w:style>
  <w:style w:type="paragraph" w:customStyle="1" w:styleId="listrom">
    <w:name w:val="list:rom"/>
    <w:basedOn w:val="listalpha"/>
    <w:pPr>
      <w:numPr>
        <w:numId w:val="8"/>
      </w:numPr>
    </w:pPr>
  </w:style>
  <w:style w:type="paragraph" w:customStyle="1" w:styleId="listssp">
    <w:name w:val="list:ssp"/>
    <w:basedOn w:val="Normal"/>
    <w:pPr>
      <w:spacing w:after="0"/>
    </w:pPr>
  </w:style>
  <w:style w:type="paragraph" w:customStyle="1" w:styleId="listing">
    <w:name w:val="listing"/>
    <w:basedOn w:val="listssp"/>
    <w:rPr>
      <w:rFonts w:ascii="Courier New" w:hAnsi="Courier New" w:cs="Courier New"/>
      <w:sz w:val="20"/>
      <w:szCs w:val="20"/>
    </w:rPr>
  </w:style>
  <w:style w:type="paragraph" w:customStyle="1" w:styleId="NoNumHead1">
    <w:name w:val="NoNum:Head1"/>
    <w:basedOn w:val="Heading1"/>
    <w:next w:val="Normal"/>
    <w:pPr>
      <w:numPr>
        <w:numId w:val="0"/>
      </w:numPr>
      <w:tabs>
        <w:tab w:val="clear" w:pos="1152"/>
      </w:tabs>
    </w:pPr>
  </w:style>
  <w:style w:type="paragraph" w:customStyle="1" w:styleId="NoNumHead2">
    <w:name w:val="NoNum:Head2"/>
    <w:basedOn w:val="NoNumHead1"/>
    <w:next w:val="Normal"/>
    <w:rPr>
      <w:caps w:val="0"/>
      <w:sz w:val="26"/>
      <w:szCs w:val="26"/>
    </w:rPr>
  </w:style>
  <w:style w:type="paragraph" w:customStyle="1" w:styleId="NoNumHead3">
    <w:name w:val="NoNum:Head3"/>
    <w:basedOn w:val="NoNumHead2"/>
    <w:next w:val="Normal"/>
    <w:rPr>
      <w:sz w:val="24"/>
      <w:szCs w:val="24"/>
    </w:rPr>
  </w:style>
  <w:style w:type="paragraph" w:customStyle="1" w:styleId="NoNumHead4">
    <w:name w:val="NoNum:Head4"/>
    <w:basedOn w:val="NoNumHead3"/>
    <w:next w:val="Normal"/>
    <w:rPr>
      <w:sz w:val="22"/>
      <w:szCs w:val="22"/>
    </w:rPr>
  </w:style>
  <w:style w:type="paragraph" w:customStyle="1" w:styleId="NoNumHead5">
    <w:name w:val="NoNum:Head5"/>
    <w:basedOn w:val="NoNumHead4"/>
    <w:next w:val="Normal"/>
    <w:pPr>
      <w:spacing w:before="0"/>
    </w:pPr>
    <w:rPr>
      <w:i/>
      <w:iCs/>
    </w:rPr>
  </w:style>
  <w:style w:type="character" w:styleId="PageNumber">
    <w:name w:val="page number"/>
    <w:basedOn w:val="DefaultParagraphFont"/>
  </w:style>
  <w:style w:type="paragraph" w:customStyle="1" w:styleId="tableref">
    <w:name w:val="table:ref"/>
    <w:basedOn w:val="Normal"/>
    <w:link w:val="tablerefChar"/>
    <w:uiPriority w:val="99"/>
    <w:pPr>
      <w:tabs>
        <w:tab w:val="left" w:pos="360"/>
      </w:tabs>
      <w:spacing w:after="0"/>
      <w:ind w:left="360" w:hanging="360"/>
    </w:pPr>
    <w:rPr>
      <w:rFonts w:ascii="Arial Narrow" w:hAnsi="Arial Narrow"/>
      <w:sz w:val="20"/>
      <w:szCs w:val="20"/>
      <w:lang w:val="x-none"/>
    </w:rPr>
  </w:style>
  <w:style w:type="paragraph" w:customStyle="1" w:styleId="tabletext">
    <w:name w:val="table:text"/>
    <w:basedOn w:val="Normal"/>
    <w:pPr>
      <w:spacing w:before="120" w:after="120"/>
    </w:pPr>
    <w:rPr>
      <w:rFonts w:ascii="Arial Narrow" w:hAnsi="Arial Narrow" w:cs="Arial Narrow"/>
    </w:rPr>
  </w:style>
  <w:style w:type="paragraph" w:customStyle="1" w:styleId="tabletextNS">
    <w:name w:val="table:textNS"/>
    <w:basedOn w:val="tabletext"/>
    <w:link w:val="tabletextNSChar"/>
    <w:pPr>
      <w:spacing w:before="0" w:after="0"/>
    </w:pPr>
    <w:rPr>
      <w:rFonts w:cs="Times New Roman"/>
      <w:lang w:val="x-none"/>
    </w:rPr>
  </w:style>
  <w:style w:type="paragraph" w:customStyle="1" w:styleId="text2col">
    <w:name w:val="text:2col"/>
    <w:basedOn w:val="Normal"/>
    <w:next w:val="Normal"/>
    <w:pPr>
      <w:ind w:left="2880" w:hanging="2880"/>
    </w:pPr>
  </w:style>
  <w:style w:type="paragraph" w:customStyle="1" w:styleId="textcentred">
    <w:name w:val="text:centred"/>
    <w:basedOn w:val="Normal"/>
    <w:next w:val="Normal"/>
    <w:pPr>
      <w:jc w:val="center"/>
    </w:pPr>
  </w:style>
  <w:style w:type="paragraph" w:customStyle="1" w:styleId="textright">
    <w:name w:val="text:right"/>
    <w:basedOn w:val="Normal"/>
    <w:next w:val="Normal"/>
    <w:pPr>
      <w:jc w:val="right"/>
    </w:pPr>
  </w:style>
  <w:style w:type="paragraph" w:styleId="TOC1">
    <w:name w:val="toc 1"/>
    <w:basedOn w:val="Normal"/>
    <w:next w:val="Normal"/>
    <w:autoRedefine/>
    <w:uiPriority w:val="39"/>
    <w:rsid w:val="00425126"/>
    <w:pPr>
      <w:tabs>
        <w:tab w:val="left" w:pos="432"/>
        <w:tab w:val="right" w:leader="dot" w:pos="8637"/>
      </w:tabs>
      <w:spacing w:before="240" w:after="0"/>
      <w:ind w:left="432" w:right="850" w:hanging="432"/>
    </w:pPr>
    <w:rPr>
      <w:rFonts w:ascii="Arial" w:hAnsi="Arial" w:cs="Arial"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C96197"/>
    <w:pPr>
      <w:tabs>
        <w:tab w:val="left" w:pos="709"/>
        <w:tab w:val="right" w:leader="dot" w:pos="8637"/>
      </w:tabs>
      <w:spacing w:after="0"/>
      <w:ind w:left="709" w:right="850" w:hanging="709"/>
    </w:pPr>
    <w:rPr>
      <w:rFonts w:ascii="Arial" w:hAnsi="Arial" w:cs="Arial"/>
      <w:sz w:val="22"/>
      <w:szCs w:val="22"/>
    </w:rPr>
  </w:style>
  <w:style w:type="paragraph" w:styleId="TOC3">
    <w:name w:val="toc 3"/>
    <w:basedOn w:val="Normal"/>
    <w:next w:val="Normal"/>
    <w:autoRedefine/>
    <w:rsid w:val="00425126"/>
    <w:pPr>
      <w:tabs>
        <w:tab w:val="left" w:pos="2088"/>
        <w:tab w:val="right" w:leader="dot" w:pos="8637"/>
      </w:tabs>
      <w:spacing w:after="0"/>
      <w:ind w:left="2088" w:right="850" w:hanging="936"/>
    </w:pPr>
    <w:rPr>
      <w:rFonts w:ascii="Arial" w:hAnsi="Arial" w:cs="Arial"/>
      <w:sz w:val="22"/>
      <w:szCs w:val="22"/>
    </w:rPr>
  </w:style>
  <w:style w:type="paragraph" w:styleId="TOC4">
    <w:name w:val="toc 4"/>
    <w:basedOn w:val="Normal"/>
    <w:next w:val="Normal"/>
    <w:autoRedefine/>
    <w:rsid w:val="00425126"/>
    <w:pPr>
      <w:tabs>
        <w:tab w:val="left" w:pos="3168"/>
        <w:tab w:val="right" w:leader="dot" w:pos="8637"/>
      </w:tabs>
      <w:spacing w:after="0"/>
      <w:ind w:left="3168" w:right="850" w:hanging="1080"/>
    </w:pPr>
    <w:rPr>
      <w:rFonts w:ascii="Arial" w:hAnsi="Arial" w:cs="Arial"/>
      <w:sz w:val="22"/>
      <w:szCs w:val="22"/>
    </w:rPr>
  </w:style>
  <w:style w:type="paragraph" w:customStyle="1" w:styleId="TOCHeader">
    <w:name w:val="TOC_Header"/>
    <w:basedOn w:val="TOC1"/>
    <w:pPr>
      <w:tabs>
        <w:tab w:val="clear" w:pos="432"/>
        <w:tab w:val="clear" w:pos="8637"/>
      </w:tabs>
      <w:ind w:left="0" w:right="0" w:firstLine="0"/>
      <w:jc w:val="center"/>
    </w:pPr>
    <w:rPr>
      <w:b/>
      <w:bCs/>
    </w:rPr>
  </w:style>
  <w:style w:type="paragraph" w:customStyle="1" w:styleId="TOCPage">
    <w:name w:val="TOC_Page"/>
    <w:basedOn w:val="TOCHeader"/>
    <w:pPr>
      <w:jc w:val="right"/>
    </w:pPr>
  </w:style>
  <w:style w:type="paragraph" w:styleId="TOC5">
    <w:name w:val="toc 5"/>
    <w:basedOn w:val="Normal"/>
    <w:next w:val="Normal"/>
    <w:autoRedefine/>
    <w:rsid w:val="00425126"/>
    <w:pPr>
      <w:tabs>
        <w:tab w:val="left" w:pos="4410"/>
        <w:tab w:val="right" w:leader="dot" w:pos="8640"/>
      </w:tabs>
      <w:spacing w:after="0"/>
      <w:ind w:left="4406" w:right="850" w:hanging="1238"/>
    </w:pPr>
    <w:rPr>
      <w:rFonts w:ascii="Arial" w:hAnsi="Arial" w:cs="Arial"/>
      <w:sz w:val="22"/>
      <w:szCs w:val="22"/>
    </w:rPr>
  </w:style>
  <w:style w:type="paragraph" w:customStyle="1" w:styleId="listindentbull">
    <w:name w:val="list:indent bull"/>
    <w:pPr>
      <w:numPr>
        <w:numId w:val="3"/>
      </w:numPr>
      <w:spacing w:after="120"/>
    </w:pPr>
    <w:rPr>
      <w:sz w:val="24"/>
      <w:szCs w:val="24"/>
      <w:lang w:eastAsia="en-US"/>
    </w:rPr>
  </w:style>
  <w:style w:type="paragraph" w:customStyle="1" w:styleId="tablerefalpha">
    <w:name w:val="table:ref (alpha)"/>
    <w:basedOn w:val="tableref"/>
    <w:pPr>
      <w:numPr>
        <w:numId w:val="6"/>
      </w:numPr>
    </w:pPr>
  </w:style>
  <w:style w:type="paragraph" w:customStyle="1" w:styleId="NotebookReference">
    <w:name w:val="Notebook Reference"/>
    <w:rPr>
      <w:rFonts w:ascii="Arial" w:hAnsi="Arial" w:cs="Arial"/>
      <w:vanish/>
      <w:color w:val="008000"/>
      <w:lang w:eastAsia="en-US"/>
    </w:rPr>
  </w:style>
  <w:style w:type="paragraph" w:styleId="TableofAuthorities">
    <w:name w:val="table of authorities"/>
    <w:basedOn w:val="Normal"/>
    <w:next w:val="Normal"/>
    <w:pPr>
      <w:ind w:left="240" w:hanging="240"/>
    </w:pPr>
  </w:style>
  <w:style w:type="paragraph" w:styleId="TableofFigures">
    <w:name w:val="table of figures"/>
    <w:basedOn w:val="Normal"/>
    <w:next w:val="Normal"/>
    <w:pPr>
      <w:tabs>
        <w:tab w:val="left" w:pos="1440"/>
        <w:tab w:val="right" w:leader="dot" w:pos="8640"/>
      </w:tabs>
      <w:spacing w:before="240" w:after="0"/>
      <w:ind w:left="1440" w:right="850" w:hanging="1440"/>
    </w:pPr>
    <w:rPr>
      <w:rFonts w:ascii="Arial" w:hAnsi="Arial" w:cs="Arial"/>
      <w:sz w:val="22"/>
      <w:szCs w:val="22"/>
    </w:rPr>
  </w:style>
  <w:style w:type="character" w:customStyle="1" w:styleId="FooterChar">
    <w:name w:val="Footer Char"/>
    <w:link w:val="Footer"/>
    <w:uiPriority w:val="99"/>
    <w:locked/>
    <w:rsid w:val="00425126"/>
    <w:rPr>
      <w:rFonts w:ascii="Arial" w:hAnsi="Arial" w:cs="Arial"/>
      <w:sz w:val="18"/>
      <w:szCs w:val="18"/>
      <w:lang w:eastAsia="en-US"/>
    </w:rPr>
  </w:style>
  <w:style w:type="character" w:customStyle="1" w:styleId="Heading1Char">
    <w:name w:val="Heading 1 Char"/>
    <w:link w:val="Heading1"/>
    <w:locked/>
    <w:rsid w:val="00706F47"/>
    <w:rPr>
      <w:b/>
      <w:bCs/>
      <w:caps/>
      <w:sz w:val="28"/>
      <w:szCs w:val="28"/>
      <w:lang w:val="x-none" w:eastAsia="en-US"/>
    </w:rPr>
  </w:style>
  <w:style w:type="character" w:customStyle="1" w:styleId="listbullChar">
    <w:name w:val="list:bull Char"/>
    <w:link w:val="listbull"/>
    <w:locked/>
    <w:rsid w:val="006C09E5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6C09E5"/>
    <w:pPr>
      <w:suppressAutoHyphens/>
      <w:spacing w:after="200" w:line="276" w:lineRule="auto"/>
    </w:pPr>
    <w:rPr>
      <w:rFonts w:cs="Lohit Hindi"/>
      <w:kern w:val="1"/>
      <w:lang w:val="es-CO" w:eastAsia="hi-IN" w:bidi="hi-IN"/>
    </w:rPr>
  </w:style>
  <w:style w:type="character" w:customStyle="1" w:styleId="style11">
    <w:name w:val="style11"/>
    <w:rsid w:val="006C09E5"/>
    <w:rPr>
      <w:rFonts w:cs="Times New Roman"/>
      <w:i/>
      <w:iCs/>
      <w:color w:val="4F0000"/>
    </w:rPr>
  </w:style>
  <w:style w:type="paragraph" w:styleId="ListParagraph">
    <w:name w:val="List Paragraph"/>
    <w:basedOn w:val="Normal"/>
    <w:uiPriority w:val="34"/>
    <w:qFormat/>
    <w:rsid w:val="006C09E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373"/>
    <w:rPr>
      <w:b/>
      <w:bCs/>
    </w:rPr>
  </w:style>
  <w:style w:type="character" w:customStyle="1" w:styleId="CommentTextChar">
    <w:name w:val="Comment Text Char"/>
    <w:link w:val="CommentText"/>
    <w:rsid w:val="008A1373"/>
    <w:rPr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A137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373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8A1373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locked/>
    <w:rsid w:val="009829C9"/>
    <w:rPr>
      <w:rFonts w:ascii="Arial" w:hAnsi="Arial" w:cs="Arial"/>
      <w:lang w:eastAsia="en-US"/>
    </w:rPr>
  </w:style>
  <w:style w:type="character" w:customStyle="1" w:styleId="tabletextNSChar">
    <w:name w:val="table:textNS Char"/>
    <w:link w:val="tabletextNS"/>
    <w:locked/>
    <w:rsid w:val="009829C9"/>
    <w:rPr>
      <w:rFonts w:ascii="Arial Narrow" w:hAnsi="Arial Narrow" w:cs="Arial Narrow"/>
      <w:sz w:val="24"/>
      <w:szCs w:val="24"/>
      <w:lang w:eastAsia="en-US"/>
    </w:rPr>
  </w:style>
  <w:style w:type="character" w:customStyle="1" w:styleId="tablerefChar">
    <w:name w:val="table:ref Char"/>
    <w:link w:val="tableref"/>
    <w:uiPriority w:val="99"/>
    <w:locked/>
    <w:rsid w:val="009829C9"/>
    <w:rPr>
      <w:rFonts w:ascii="Arial Narrow" w:hAnsi="Arial Narrow" w:cs="Arial Narrow"/>
      <w:lang w:eastAsia="en-US"/>
    </w:rPr>
  </w:style>
  <w:style w:type="paragraph" w:customStyle="1" w:styleId="Default">
    <w:name w:val="Default"/>
    <w:rsid w:val="009829C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686437"/>
    <w:rPr>
      <w:i/>
      <w:iCs/>
    </w:rPr>
  </w:style>
  <w:style w:type="table" w:styleId="TableGrid">
    <w:name w:val="Table Grid"/>
    <w:basedOn w:val="TableNormal"/>
    <w:uiPriority w:val="59"/>
    <w:rsid w:val="00E53A2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53A2C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3A2C"/>
    <w:rPr>
      <w:rFonts w:ascii="Calibri" w:eastAsia="Calibr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E53A2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D1724B"/>
    <w:rPr>
      <w:b/>
      <w:bCs/>
      <w:sz w:val="26"/>
      <w:szCs w:val="26"/>
      <w:lang w:val="x-none" w:eastAsia="en-US"/>
    </w:rPr>
  </w:style>
  <w:style w:type="character" w:customStyle="1" w:styleId="Heading3Char">
    <w:name w:val="Heading 3 Char"/>
    <w:basedOn w:val="DefaultParagraphFont"/>
    <w:link w:val="Heading3"/>
    <w:rsid w:val="00D1724B"/>
    <w:rPr>
      <w:b/>
      <w:bCs/>
      <w:sz w:val="24"/>
      <w:szCs w:val="24"/>
      <w:lang w:val="x-none" w:eastAsia="en-US"/>
    </w:rPr>
  </w:style>
  <w:style w:type="character" w:customStyle="1" w:styleId="Heading4Char">
    <w:name w:val="Heading 4 Char"/>
    <w:basedOn w:val="DefaultParagraphFont"/>
    <w:link w:val="Heading4"/>
    <w:rsid w:val="00D1724B"/>
    <w:rPr>
      <w:b/>
      <w:bCs/>
      <w:sz w:val="22"/>
      <w:szCs w:val="22"/>
      <w:lang w:val="x-none" w:eastAsia="en-US"/>
    </w:rPr>
  </w:style>
  <w:style w:type="character" w:customStyle="1" w:styleId="Heading5Char">
    <w:name w:val="Heading 5 Char"/>
    <w:aliases w:val="DO NOT USE Char"/>
    <w:basedOn w:val="DefaultParagraphFont"/>
    <w:link w:val="Heading5"/>
    <w:rsid w:val="00D1724B"/>
    <w:rPr>
      <w:b/>
      <w:bCs/>
      <w:i/>
      <w:iCs/>
      <w:sz w:val="22"/>
      <w:szCs w:val="22"/>
      <w:lang w:val="x-none" w:eastAsia="en-US"/>
    </w:rPr>
  </w:style>
  <w:style w:type="character" w:customStyle="1" w:styleId="captiontableChar">
    <w:name w:val="caption:table Char"/>
    <w:link w:val="captiontable"/>
    <w:uiPriority w:val="99"/>
    <w:rsid w:val="002915D8"/>
    <w:rPr>
      <w:rFonts w:ascii="Arial" w:hAnsi="Arial" w:cs="Arial"/>
      <w:b/>
      <w:bCs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FF07D7"/>
    <w:rPr>
      <w:i/>
      <w:iCs/>
      <w:sz w:val="22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FF07D7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4B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0D655-12FF-4B96-9E91-5B233A3C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Gwendolyn Jordan</dc:creator>
  <dc:description>@std Blank Document v3.0</dc:description>
  <cp:lastModifiedBy>aco10545</cp:lastModifiedBy>
  <cp:revision>3</cp:revision>
  <cp:lastPrinted>2013-08-12T08:58:00Z</cp:lastPrinted>
  <dcterms:created xsi:type="dcterms:W3CDTF">2014-04-17T13:28:00Z</dcterms:created>
  <dcterms:modified xsi:type="dcterms:W3CDTF">2014-04-17T13:35:00Z</dcterms:modified>
</cp:coreProperties>
</file>