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871" w:rsidRPr="00A767EE" w:rsidRDefault="006C1871" w:rsidP="006C1871">
      <w:pPr>
        <w:spacing w:after="160" w:line="259" w:lineRule="auto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S6 Table</w:t>
      </w:r>
      <w:r w:rsidRPr="00A767EE">
        <w:rPr>
          <w:rFonts w:cs="Arial"/>
          <w:shd w:val="clear" w:color="auto" w:fill="FFFFFF"/>
        </w:rPr>
        <w:t xml:space="preserve">. Association </w:t>
      </w:r>
      <w:proofErr w:type="spellStart"/>
      <w:r w:rsidRPr="00A767EE">
        <w:rPr>
          <w:rFonts w:cs="Arial"/>
          <w:shd w:val="clear" w:color="auto" w:fill="FFFFFF"/>
        </w:rPr>
        <w:t>between</w:t>
      </w:r>
      <w:proofErr w:type="spellEnd"/>
      <w:r w:rsidRPr="00A767EE">
        <w:rPr>
          <w:rFonts w:cs="Arial"/>
          <w:shd w:val="clear" w:color="auto" w:fill="FFFFFF"/>
        </w:rPr>
        <w:t xml:space="preserve"> </w:t>
      </w:r>
      <w:proofErr w:type="spellStart"/>
      <w:r w:rsidRPr="00A767EE">
        <w:rPr>
          <w:rFonts w:cs="Arial"/>
          <w:shd w:val="clear" w:color="auto" w:fill="FFFFFF"/>
        </w:rPr>
        <w:t>baseline</w:t>
      </w:r>
      <w:proofErr w:type="spellEnd"/>
      <w:r w:rsidRPr="00A767EE">
        <w:rPr>
          <w:rFonts w:cs="Arial"/>
          <w:shd w:val="clear" w:color="auto" w:fill="FFFFFF"/>
        </w:rPr>
        <w:t xml:space="preserve"> </w:t>
      </w:r>
      <w:proofErr w:type="spellStart"/>
      <w:r w:rsidRPr="00A767EE">
        <w:rPr>
          <w:rFonts w:cs="Arial"/>
          <w:shd w:val="clear" w:color="auto" w:fill="FFFFFF"/>
        </w:rPr>
        <w:t>lipid</w:t>
      </w:r>
      <w:proofErr w:type="spellEnd"/>
      <w:r w:rsidRPr="00A767EE">
        <w:rPr>
          <w:rFonts w:cs="Arial"/>
          <w:shd w:val="clear" w:color="auto" w:fill="FFFFFF"/>
        </w:rPr>
        <w:t xml:space="preserve"> </w:t>
      </w:r>
      <w:proofErr w:type="spellStart"/>
      <w:r w:rsidRPr="00A767EE">
        <w:rPr>
          <w:rFonts w:cs="Arial"/>
          <w:shd w:val="clear" w:color="auto" w:fill="FFFFFF"/>
        </w:rPr>
        <w:t>contrations</w:t>
      </w:r>
      <w:proofErr w:type="spellEnd"/>
      <w:r w:rsidRPr="00A767EE">
        <w:rPr>
          <w:rFonts w:cs="Arial"/>
          <w:shd w:val="clear" w:color="auto" w:fill="FFFFFF"/>
        </w:rPr>
        <w:t xml:space="preserve"> at </w:t>
      </w:r>
      <w:proofErr w:type="spellStart"/>
      <w:r w:rsidRPr="00A767EE">
        <w:rPr>
          <w:rFonts w:cs="Arial"/>
          <w:shd w:val="clear" w:color="auto" w:fill="FFFFFF"/>
        </w:rPr>
        <w:t>baseline</w:t>
      </w:r>
      <w:proofErr w:type="spellEnd"/>
      <w:r w:rsidRPr="00A767EE">
        <w:rPr>
          <w:rFonts w:cs="Arial"/>
          <w:shd w:val="clear" w:color="auto" w:fill="FFFFFF"/>
        </w:rPr>
        <w:t xml:space="preserve"> and incident </w:t>
      </w:r>
      <w:proofErr w:type="spellStart"/>
      <w:r w:rsidRPr="00A767EE">
        <w:rPr>
          <w:rFonts w:cs="Arial"/>
          <w:shd w:val="clear" w:color="auto" w:fill="FFFFFF"/>
        </w:rPr>
        <w:t>dementia</w:t>
      </w:r>
      <w:proofErr w:type="spellEnd"/>
      <w:r w:rsidRPr="00A767EE">
        <w:rPr>
          <w:rFonts w:cs="Arial"/>
          <w:shd w:val="clear" w:color="auto" w:fill="FFFFFF"/>
        </w:rPr>
        <w:t xml:space="preserve"> over a 13-year </w:t>
      </w:r>
      <w:proofErr w:type="spellStart"/>
      <w:r w:rsidRPr="00A767EE">
        <w:rPr>
          <w:rFonts w:cs="Arial"/>
          <w:shd w:val="clear" w:color="auto" w:fill="FFFFFF"/>
        </w:rPr>
        <w:t>period</w:t>
      </w:r>
      <w:proofErr w:type="spellEnd"/>
      <w:r w:rsidRPr="00A767EE">
        <w:rPr>
          <w:rFonts w:cs="Arial"/>
          <w:shd w:val="clear" w:color="auto" w:fill="FFFFFF"/>
        </w:rPr>
        <w:t xml:space="preserve">, </w:t>
      </w:r>
      <w:proofErr w:type="spellStart"/>
      <w:r w:rsidRPr="00A767EE">
        <w:rPr>
          <w:rFonts w:cs="Arial"/>
          <w:shd w:val="clear" w:color="auto" w:fill="FFFFFF"/>
        </w:rPr>
        <w:t>adjusted</w:t>
      </w:r>
      <w:proofErr w:type="spellEnd"/>
      <w:r w:rsidRPr="00A767EE">
        <w:rPr>
          <w:rFonts w:cs="Arial"/>
          <w:shd w:val="clear" w:color="auto" w:fill="FFFFFF"/>
        </w:rPr>
        <w:t xml:space="preserve"> for </w:t>
      </w:r>
      <w:proofErr w:type="spellStart"/>
      <w:r w:rsidRPr="00A767EE">
        <w:rPr>
          <w:rFonts w:cs="Arial"/>
          <w:shd w:val="clear" w:color="auto" w:fill="FFFFFF"/>
        </w:rPr>
        <w:t>lipid-lowering</w:t>
      </w:r>
      <w:proofErr w:type="spellEnd"/>
      <w:r w:rsidRPr="00A767EE">
        <w:rPr>
          <w:rFonts w:cs="Arial"/>
          <w:shd w:val="clear" w:color="auto" w:fill="FFFFFF"/>
        </w:rPr>
        <w:t xml:space="preserve"> </w:t>
      </w:r>
      <w:proofErr w:type="spellStart"/>
      <w:r w:rsidRPr="00A767EE">
        <w:rPr>
          <w:rFonts w:cs="Arial"/>
          <w:shd w:val="clear" w:color="auto" w:fill="FFFFFF"/>
        </w:rPr>
        <w:t>drug</w:t>
      </w:r>
      <w:proofErr w:type="spellEnd"/>
      <w:r w:rsidRPr="00A767EE">
        <w:rPr>
          <w:rFonts w:cs="Arial"/>
          <w:shd w:val="clear" w:color="auto" w:fill="FFFFFF"/>
        </w:rPr>
        <w:t xml:space="preserve"> </w:t>
      </w:r>
      <w:proofErr w:type="spellStart"/>
      <w:r w:rsidRPr="00A767EE">
        <w:rPr>
          <w:rFonts w:cs="Arial"/>
          <w:shd w:val="clear" w:color="auto" w:fill="FFFFFF"/>
        </w:rPr>
        <w:t>intake</w:t>
      </w:r>
      <w:proofErr w:type="spellEnd"/>
      <w:r w:rsidRPr="00A767EE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 xml:space="preserve">and </w:t>
      </w:r>
      <w:proofErr w:type="spellStart"/>
      <w:r w:rsidRPr="00A767EE">
        <w:rPr>
          <w:rFonts w:cs="Arial"/>
          <w:shd w:val="clear" w:color="auto" w:fill="FFFFFF"/>
        </w:rPr>
        <w:t>stratified</w:t>
      </w:r>
      <w:proofErr w:type="spellEnd"/>
      <w:r w:rsidRPr="00A767EE">
        <w:rPr>
          <w:rFonts w:cs="Arial"/>
          <w:shd w:val="clear" w:color="auto" w:fill="FFFFFF"/>
        </w:rPr>
        <w:t xml:space="preserve"> by </w:t>
      </w:r>
      <w:proofErr w:type="spellStart"/>
      <w:r w:rsidRPr="00A767EE">
        <w:rPr>
          <w:rFonts w:cs="Arial"/>
          <w:shd w:val="clear" w:color="auto" w:fill="FFFFFF"/>
        </w:rPr>
        <w:t>sex</w:t>
      </w:r>
      <w:proofErr w:type="spellEnd"/>
      <w:r w:rsidRPr="00A767EE">
        <w:rPr>
          <w:rFonts w:cs="Arial"/>
          <w:shd w:val="clear" w:color="auto" w:fill="FFFFFF"/>
        </w:rPr>
        <w:t xml:space="preserve"> </w:t>
      </w:r>
    </w:p>
    <w:tbl>
      <w:tblPr>
        <w:tblW w:w="15022" w:type="dxa"/>
        <w:tblInd w:w="-5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5"/>
        <w:gridCol w:w="857"/>
        <w:gridCol w:w="1411"/>
        <w:gridCol w:w="642"/>
        <w:gridCol w:w="849"/>
        <w:gridCol w:w="1435"/>
        <w:gridCol w:w="642"/>
        <w:gridCol w:w="642"/>
        <w:gridCol w:w="863"/>
        <w:gridCol w:w="1417"/>
        <w:gridCol w:w="642"/>
        <w:gridCol w:w="849"/>
        <w:gridCol w:w="1435"/>
        <w:gridCol w:w="642"/>
        <w:gridCol w:w="661"/>
      </w:tblGrid>
      <w:tr w:rsidR="006C1871" w:rsidRPr="00A477BF" w:rsidTr="007E4807">
        <w:trPr>
          <w:trHeight w:val="300"/>
        </w:trPr>
        <w:tc>
          <w:tcPr>
            <w:tcW w:w="20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lang w:eastAsia="fr-FR"/>
              </w:rPr>
            </w:pPr>
            <w:r w:rsidRPr="00A477BF">
              <w:rPr>
                <w:rFonts w:ascii="Calibri" w:hAnsi="Calibri" w:cs="Calibri"/>
                <w:lang w:eastAsia="fr-FR"/>
              </w:rPr>
              <w:t> </w:t>
            </w:r>
          </w:p>
        </w:tc>
        <w:tc>
          <w:tcPr>
            <w:tcW w:w="583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TG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lang w:eastAsia="fr-FR"/>
              </w:rPr>
              <w:t> </w:t>
            </w:r>
          </w:p>
        </w:tc>
        <w:tc>
          <w:tcPr>
            <w:tcW w:w="584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HDL-C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lang w:eastAsia="fr-FR"/>
              </w:rPr>
              <w:t> </w:t>
            </w:r>
          </w:p>
        </w:tc>
      </w:tr>
      <w:tr w:rsidR="006C1871" w:rsidRPr="00A477BF" w:rsidTr="007E4807">
        <w:trPr>
          <w:trHeight w:val="300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Men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proofErr w:type="spellStart"/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Women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pi</w:t>
            </w:r>
          </w:p>
        </w:tc>
        <w:tc>
          <w:tcPr>
            <w:tcW w:w="2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Men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proofErr w:type="spellStart"/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Women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pi</w:t>
            </w:r>
          </w:p>
        </w:tc>
      </w:tr>
      <w:tr w:rsidR="006C1871" w:rsidRPr="00A477BF" w:rsidTr="007E4807">
        <w:trPr>
          <w:trHeight w:val="300"/>
        </w:trPr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n/N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HR (95%CI)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p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n/N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HR (95%CI)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p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i/>
                <w:i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n/N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HR (95%CI)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p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n/N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HR (95%CI)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p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i/>
                <w:iCs/>
                <w:sz w:val="18"/>
                <w:szCs w:val="18"/>
                <w:lang w:eastAsia="fr-FR"/>
              </w:rPr>
              <w:t> </w:t>
            </w:r>
          </w:p>
        </w:tc>
      </w:tr>
      <w:tr w:rsidR="006C1871" w:rsidRPr="00A477BF" w:rsidTr="007E4807">
        <w:trPr>
          <w:trHeight w:val="300"/>
        </w:trPr>
        <w:tc>
          <w:tcPr>
            <w:tcW w:w="1502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fr-FR"/>
              </w:rPr>
              <w:t xml:space="preserve">Model 1: </w:t>
            </w:r>
            <w:proofErr w:type="spellStart"/>
            <w:r w:rsidRPr="00A477BF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fr-FR"/>
              </w:rPr>
              <w:t>adjusted</w:t>
            </w:r>
            <w:proofErr w:type="spellEnd"/>
            <w:r w:rsidRPr="00A477BF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fr-FR"/>
              </w:rPr>
              <w:t xml:space="preserve"> for </w:t>
            </w:r>
            <w:proofErr w:type="spellStart"/>
            <w:r w:rsidRPr="00A477BF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fr-FR"/>
              </w:rPr>
              <w:t>education</w:t>
            </w:r>
            <w:proofErr w:type="spellEnd"/>
            <w:r w:rsidRPr="00A477BF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fr-FR"/>
              </w:rPr>
              <w:t xml:space="preserve">, center, </w:t>
            </w:r>
            <w:proofErr w:type="spellStart"/>
            <w:r w:rsidRPr="00A477BF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fr-FR"/>
              </w:rPr>
              <w:t>education</w:t>
            </w:r>
            <w:proofErr w:type="spellEnd"/>
            <w:r w:rsidRPr="00A477BF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fr-FR"/>
              </w:rPr>
              <w:t>*log(</w:t>
            </w:r>
            <w:proofErr w:type="spellStart"/>
            <w:r w:rsidRPr="00A477BF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fr-FR"/>
              </w:rPr>
              <w:t>age</w:t>
            </w:r>
            <w:proofErr w:type="spellEnd"/>
            <w:r w:rsidRPr="00A477BF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fr-FR"/>
              </w:rPr>
              <w:t>)†</w:t>
            </w:r>
          </w:p>
        </w:tc>
      </w:tr>
      <w:tr w:rsidR="006C1871" w:rsidRPr="00A477BF" w:rsidTr="007E4807">
        <w:trPr>
          <w:trHeight w:val="300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 xml:space="preserve">All </w:t>
            </w:r>
            <w:proofErr w:type="spellStart"/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dementia</w:t>
            </w:r>
            <w:proofErr w:type="spellEnd"/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268/2910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1.10 (0.98, 1.24)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0.1002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510/4556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1.11 (1.02, 1.21)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0.018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DC50B3" w:rsidRDefault="006C1871" w:rsidP="007E4807">
            <w:pPr>
              <w:spacing w:line="240" w:lineRule="auto"/>
              <w:rPr>
                <w:rFonts w:ascii="Calibri" w:hAnsi="Calibri" w:cs="Calibri"/>
                <w:i/>
                <w:iCs/>
                <w:sz w:val="18"/>
                <w:szCs w:val="18"/>
                <w:lang w:eastAsia="fr-FR"/>
              </w:rPr>
            </w:pPr>
            <w:r w:rsidRPr="00DC50B3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0.8993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269/2911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0.95 (0.82, 1.09)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0.4473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510/4556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0.91 (0.83, 1.00)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0.0511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DC50B3" w:rsidRDefault="006C1871" w:rsidP="007E4807">
            <w:pPr>
              <w:spacing w:line="240" w:lineRule="auto"/>
              <w:rPr>
                <w:rFonts w:ascii="Calibri" w:hAnsi="Calibri" w:cs="Calibri"/>
                <w:i/>
                <w:iCs/>
                <w:sz w:val="18"/>
                <w:szCs w:val="18"/>
                <w:lang w:eastAsia="fr-FR"/>
              </w:rPr>
            </w:pPr>
            <w:r w:rsidRPr="00DC50B3">
              <w:rPr>
                <w:rFonts w:ascii="Calibri" w:hAnsi="Calibri" w:cs="Calibri"/>
                <w:i/>
                <w:sz w:val="18"/>
                <w:szCs w:val="18"/>
              </w:rPr>
              <w:t>0.</w:t>
            </w:r>
            <w:r w:rsidRPr="00DC50B3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6507</w:t>
            </w:r>
          </w:p>
        </w:tc>
      </w:tr>
      <w:tr w:rsidR="006C1871" w:rsidRPr="00A477BF" w:rsidTr="007E4807">
        <w:trPr>
          <w:trHeight w:val="300"/>
        </w:trPr>
        <w:tc>
          <w:tcPr>
            <w:tcW w:w="20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proofErr w:type="spellStart"/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Alzheimer’s</w:t>
            </w:r>
            <w:proofErr w:type="spellEnd"/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disease</w:t>
            </w:r>
            <w:proofErr w:type="spellEnd"/>
          </w:p>
        </w:tc>
        <w:tc>
          <w:tcPr>
            <w:tcW w:w="8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176/2910</w:t>
            </w:r>
          </w:p>
        </w:tc>
        <w:tc>
          <w:tcPr>
            <w:tcW w:w="14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1.10 (0.95, 1.26)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0.2139</w:t>
            </w: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355/4556</w:t>
            </w:r>
          </w:p>
        </w:tc>
        <w:tc>
          <w:tcPr>
            <w:tcW w:w="14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1.04 (0.94, 1.16)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0.4572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DC50B3" w:rsidRDefault="006C1871" w:rsidP="007E4807">
            <w:pPr>
              <w:spacing w:line="240" w:lineRule="auto"/>
              <w:rPr>
                <w:rFonts w:ascii="Calibri" w:hAnsi="Calibri" w:cs="Calibri"/>
                <w:i/>
                <w:iCs/>
                <w:sz w:val="18"/>
                <w:szCs w:val="18"/>
                <w:lang w:eastAsia="fr-FR"/>
              </w:rPr>
            </w:pPr>
            <w:r w:rsidRPr="00DC50B3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0.531</w:t>
            </w:r>
            <w:r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177/2911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0.97 (0.81, 1.15)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0.6877</w:t>
            </w: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355/4556</w:t>
            </w:r>
          </w:p>
        </w:tc>
        <w:tc>
          <w:tcPr>
            <w:tcW w:w="14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0.94 (0.85, 1.05)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0.2683</w:t>
            </w: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DC50B3" w:rsidRDefault="006C1871" w:rsidP="007E4807">
            <w:pPr>
              <w:spacing w:line="240" w:lineRule="auto"/>
              <w:rPr>
                <w:rFonts w:ascii="Calibri" w:hAnsi="Calibri" w:cs="Calibri"/>
                <w:i/>
                <w:iCs/>
                <w:sz w:val="18"/>
                <w:szCs w:val="18"/>
                <w:lang w:eastAsia="fr-FR"/>
              </w:rPr>
            </w:pPr>
            <w:r w:rsidRPr="00DC50B3">
              <w:rPr>
                <w:rFonts w:ascii="Calibri" w:hAnsi="Calibri" w:cs="Calibri"/>
                <w:i/>
                <w:sz w:val="18"/>
                <w:szCs w:val="18"/>
              </w:rPr>
              <w:t>0.</w:t>
            </w:r>
            <w:r w:rsidRPr="00DC50B3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7896</w:t>
            </w:r>
          </w:p>
        </w:tc>
      </w:tr>
      <w:tr w:rsidR="006C1871" w:rsidRPr="00A477BF" w:rsidTr="007E4807">
        <w:trPr>
          <w:trHeight w:val="300"/>
        </w:trPr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 xml:space="preserve">Mixed or </w:t>
            </w:r>
            <w:proofErr w:type="spellStart"/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vascular</w:t>
            </w:r>
            <w:proofErr w:type="spellEnd"/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dem</w:t>
            </w:r>
            <w:proofErr w:type="spellEnd"/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57/2910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1.06 (0.82, 1.37)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0.6583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97/4556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1.32 (1.08, 1.61)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0.0057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DC50B3" w:rsidRDefault="006C1871" w:rsidP="007E4807">
            <w:pPr>
              <w:spacing w:line="240" w:lineRule="auto"/>
              <w:rPr>
                <w:rFonts w:ascii="Calibri" w:hAnsi="Calibri" w:cs="Calibri"/>
                <w:i/>
                <w:iCs/>
                <w:sz w:val="18"/>
                <w:szCs w:val="18"/>
                <w:lang w:eastAsia="fr-FR"/>
              </w:rPr>
            </w:pPr>
            <w:r w:rsidRPr="00DC50B3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0.1771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57/2911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0.96 (0.70, 1.32)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0.8069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97/4556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0.87 (0.70, 1.07)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0.1763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DC50B3" w:rsidRDefault="006C1871" w:rsidP="007E4807">
            <w:pPr>
              <w:spacing w:line="240" w:lineRule="auto"/>
              <w:rPr>
                <w:rFonts w:ascii="Calibri" w:hAnsi="Calibri" w:cs="Calibri"/>
                <w:i/>
                <w:iCs/>
                <w:sz w:val="18"/>
                <w:szCs w:val="18"/>
                <w:lang w:eastAsia="fr-FR"/>
              </w:rPr>
            </w:pPr>
            <w:r w:rsidRPr="00DC50B3">
              <w:rPr>
                <w:rFonts w:ascii="Calibri" w:hAnsi="Calibri" w:cs="Calibri"/>
                <w:i/>
                <w:sz w:val="18"/>
                <w:szCs w:val="18"/>
              </w:rPr>
              <w:t>0.</w:t>
            </w:r>
            <w:r w:rsidRPr="00DC50B3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5447</w:t>
            </w:r>
          </w:p>
        </w:tc>
      </w:tr>
      <w:tr w:rsidR="006C1871" w:rsidRPr="00A477BF" w:rsidTr="007E4807">
        <w:trPr>
          <w:trHeight w:val="300"/>
        </w:trPr>
        <w:tc>
          <w:tcPr>
            <w:tcW w:w="20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i/>
                <w:iCs/>
                <w:sz w:val="18"/>
                <w:szCs w:val="18"/>
                <w:lang w:eastAsia="fr-FR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Times New Roman" w:hAnsi="Times New Roman"/>
                <w:lang w:eastAsia="fr-FR"/>
              </w:rPr>
            </w:pPr>
          </w:p>
        </w:tc>
      </w:tr>
      <w:tr w:rsidR="006C1871" w:rsidRPr="00A477BF" w:rsidTr="007E4807">
        <w:trPr>
          <w:trHeight w:val="300"/>
        </w:trPr>
        <w:tc>
          <w:tcPr>
            <w:tcW w:w="20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lang w:eastAsia="fr-FR"/>
              </w:rPr>
            </w:pPr>
            <w:r w:rsidRPr="00A477BF">
              <w:rPr>
                <w:rFonts w:ascii="Calibri" w:hAnsi="Calibri" w:cs="Calibri"/>
                <w:lang w:eastAsia="fr-FR"/>
              </w:rPr>
              <w:t> </w:t>
            </w:r>
          </w:p>
        </w:tc>
        <w:tc>
          <w:tcPr>
            <w:tcW w:w="5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LDL-C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58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TC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6C1871" w:rsidRPr="00A477BF" w:rsidTr="007E4807">
        <w:trPr>
          <w:trHeight w:val="300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9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Men</w:t>
            </w:r>
          </w:p>
        </w:tc>
        <w:tc>
          <w:tcPr>
            <w:tcW w:w="29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proofErr w:type="spellStart"/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Women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pi</w:t>
            </w:r>
          </w:p>
        </w:tc>
        <w:tc>
          <w:tcPr>
            <w:tcW w:w="29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Men</w:t>
            </w:r>
          </w:p>
        </w:tc>
        <w:tc>
          <w:tcPr>
            <w:tcW w:w="29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proofErr w:type="spellStart"/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Women</w:t>
            </w:r>
            <w:proofErr w:type="spell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pi</w:t>
            </w:r>
          </w:p>
        </w:tc>
      </w:tr>
      <w:tr w:rsidR="006C1871" w:rsidRPr="00A477BF" w:rsidTr="007E4807">
        <w:trPr>
          <w:trHeight w:val="300"/>
        </w:trPr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lang w:eastAsia="fr-FR"/>
              </w:rPr>
            </w:pPr>
            <w:r w:rsidRPr="00A477BF">
              <w:rPr>
                <w:rFonts w:ascii="Calibri" w:hAnsi="Calibri" w:cs="Calibri"/>
                <w:lang w:eastAsia="fr-F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n/N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HR (95%CI)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p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n/N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HR (95%CI)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p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n/N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HR (95%CI)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p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n/N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HR (95%CI)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p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6C1871" w:rsidRPr="00A477BF" w:rsidTr="007E4807">
        <w:trPr>
          <w:trHeight w:val="300"/>
        </w:trPr>
        <w:tc>
          <w:tcPr>
            <w:tcW w:w="1502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fr-FR"/>
              </w:rPr>
              <w:t xml:space="preserve">Model 1: </w:t>
            </w:r>
            <w:proofErr w:type="spellStart"/>
            <w:r w:rsidRPr="00A477BF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fr-FR"/>
              </w:rPr>
              <w:t>adjusted</w:t>
            </w:r>
            <w:proofErr w:type="spellEnd"/>
            <w:r w:rsidRPr="00A477BF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fr-FR"/>
              </w:rPr>
              <w:t xml:space="preserve"> for </w:t>
            </w:r>
            <w:proofErr w:type="spellStart"/>
            <w:r w:rsidRPr="00A477BF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fr-FR"/>
              </w:rPr>
              <w:t>education</w:t>
            </w:r>
            <w:proofErr w:type="spellEnd"/>
            <w:r w:rsidRPr="00A477BF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fr-FR"/>
              </w:rPr>
              <w:t xml:space="preserve">, center, </w:t>
            </w:r>
            <w:proofErr w:type="spellStart"/>
            <w:r w:rsidRPr="00A477BF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fr-FR"/>
              </w:rPr>
              <w:t>education</w:t>
            </w:r>
            <w:proofErr w:type="spellEnd"/>
            <w:r w:rsidRPr="00A477BF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fr-FR"/>
              </w:rPr>
              <w:t>*log(</w:t>
            </w:r>
            <w:proofErr w:type="spellStart"/>
            <w:r w:rsidRPr="00A477BF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fr-FR"/>
              </w:rPr>
              <w:t>age</w:t>
            </w:r>
            <w:proofErr w:type="spellEnd"/>
            <w:r w:rsidRPr="00A477BF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fr-FR"/>
              </w:rPr>
              <w:t>)†</w:t>
            </w:r>
          </w:p>
        </w:tc>
      </w:tr>
      <w:tr w:rsidR="006C1871" w:rsidRPr="00A477BF" w:rsidTr="007E4807">
        <w:trPr>
          <w:trHeight w:val="300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 xml:space="preserve">All </w:t>
            </w:r>
            <w:proofErr w:type="spellStart"/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dementia</w:t>
            </w:r>
            <w:proofErr w:type="spellEnd"/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267/2891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1.02 (0.90, 1.16)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0.7716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509/4549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1.11 (1.02, 1.21)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0.0182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F6586C" w:rsidRDefault="006C1871" w:rsidP="007E4807">
            <w:pPr>
              <w:spacing w:line="240" w:lineRule="auto"/>
              <w:rPr>
                <w:rFonts w:ascii="Calibri" w:hAnsi="Calibri" w:cs="Calibri"/>
                <w:i/>
                <w:sz w:val="18"/>
                <w:szCs w:val="18"/>
                <w:lang w:eastAsia="fr-FR"/>
              </w:rPr>
            </w:pPr>
            <w:r w:rsidRPr="00F6586C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0.4837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269/2912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1.06 (0.93, 1.20)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0.3861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510/4558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1.09 (1.00, 1.19)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0.0591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F6586C" w:rsidRDefault="006C1871" w:rsidP="007E4807">
            <w:pPr>
              <w:spacing w:line="240" w:lineRule="auto"/>
              <w:rPr>
                <w:rFonts w:ascii="Calibri" w:hAnsi="Calibri" w:cs="Calibri"/>
                <w:i/>
                <w:sz w:val="18"/>
                <w:szCs w:val="18"/>
                <w:lang w:eastAsia="fr-FR"/>
              </w:rPr>
            </w:pPr>
            <w:r w:rsidRPr="00F6586C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0.9748</w:t>
            </w:r>
          </w:p>
        </w:tc>
      </w:tr>
      <w:tr w:rsidR="006C1871" w:rsidRPr="00A477BF" w:rsidTr="007E4807">
        <w:trPr>
          <w:trHeight w:val="300"/>
        </w:trPr>
        <w:tc>
          <w:tcPr>
            <w:tcW w:w="20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proofErr w:type="spellStart"/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Alzheimer’s</w:t>
            </w:r>
            <w:proofErr w:type="spellEnd"/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disease</w:t>
            </w:r>
            <w:proofErr w:type="spellEnd"/>
          </w:p>
        </w:tc>
        <w:tc>
          <w:tcPr>
            <w:tcW w:w="8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175/2891</w:t>
            </w:r>
          </w:p>
        </w:tc>
        <w:tc>
          <w:tcPr>
            <w:tcW w:w="14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1.11 (0.95, 1.30)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0.1808</w:t>
            </w: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354/4549</w:t>
            </w:r>
          </w:p>
        </w:tc>
        <w:tc>
          <w:tcPr>
            <w:tcW w:w="14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1.15 (1.04, 1.28)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0.0052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F6586C" w:rsidRDefault="006C1871" w:rsidP="007E4807">
            <w:pPr>
              <w:spacing w:line="240" w:lineRule="auto"/>
              <w:rPr>
                <w:rFonts w:ascii="Calibri" w:hAnsi="Calibri" w:cs="Calibri"/>
                <w:i/>
                <w:sz w:val="18"/>
                <w:szCs w:val="18"/>
                <w:lang w:eastAsia="fr-FR"/>
              </w:rPr>
            </w:pPr>
            <w:r w:rsidRPr="00F6586C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0.7683</w:t>
            </w:r>
          </w:p>
        </w:tc>
        <w:tc>
          <w:tcPr>
            <w:tcW w:w="8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177/2912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1.16 (0.99, 1.36)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0.064</w:t>
            </w: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355/4558</w:t>
            </w:r>
          </w:p>
        </w:tc>
        <w:tc>
          <w:tcPr>
            <w:tcW w:w="14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1.12 (1.01, 1.25)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0.0272</w:t>
            </w: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F6586C" w:rsidRDefault="006C1871" w:rsidP="007E4807">
            <w:pPr>
              <w:spacing w:line="240" w:lineRule="auto"/>
              <w:rPr>
                <w:rFonts w:ascii="Calibri" w:hAnsi="Calibri" w:cs="Calibri"/>
                <w:i/>
                <w:sz w:val="18"/>
                <w:szCs w:val="18"/>
                <w:lang w:eastAsia="fr-FR"/>
              </w:rPr>
            </w:pPr>
            <w:r w:rsidRPr="00F6586C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0.6869</w:t>
            </w:r>
          </w:p>
        </w:tc>
      </w:tr>
      <w:tr w:rsidR="006C1871" w:rsidRPr="00A477BF" w:rsidTr="007E4807">
        <w:trPr>
          <w:trHeight w:val="300"/>
        </w:trPr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 xml:space="preserve">Mixed or </w:t>
            </w:r>
            <w:proofErr w:type="spellStart"/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vascular</w:t>
            </w:r>
            <w:proofErr w:type="spellEnd"/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dem</w:t>
            </w:r>
            <w:proofErr w:type="spellEnd"/>
            <w:r w:rsidRPr="00A477BF">
              <w:rPr>
                <w:rFonts w:ascii="Calibri" w:hAnsi="Calibri" w:cs="Calibri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i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iCs/>
                <w:sz w:val="18"/>
                <w:szCs w:val="18"/>
                <w:lang w:eastAsia="fr-FR"/>
              </w:rPr>
              <w:t>57/2891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i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iCs/>
                <w:sz w:val="18"/>
                <w:szCs w:val="18"/>
                <w:lang w:eastAsia="fr-FR"/>
              </w:rPr>
              <w:t>0.91 (0.68, 1.20)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iCs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0.4919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i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iCs/>
                <w:sz w:val="18"/>
                <w:szCs w:val="18"/>
                <w:lang w:eastAsia="fr-FR"/>
              </w:rPr>
              <w:t>97/4549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i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iCs/>
                <w:sz w:val="18"/>
                <w:szCs w:val="18"/>
                <w:lang w:eastAsia="fr-FR"/>
              </w:rPr>
              <w:t>1.01 (0.83, 1.24)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iCs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0.8904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F6586C" w:rsidRDefault="006C1871" w:rsidP="007E4807">
            <w:pPr>
              <w:spacing w:line="240" w:lineRule="auto"/>
              <w:rPr>
                <w:rFonts w:ascii="Calibri" w:hAnsi="Calibri" w:cs="Calibri"/>
                <w:i/>
                <w:iCs/>
                <w:sz w:val="18"/>
                <w:szCs w:val="18"/>
                <w:lang w:eastAsia="fr-FR"/>
              </w:rPr>
            </w:pPr>
            <w:r w:rsidRPr="00F6586C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0.6549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i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iCs/>
                <w:sz w:val="18"/>
                <w:szCs w:val="18"/>
                <w:lang w:eastAsia="fr-FR"/>
              </w:rPr>
              <w:t>57/2912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i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iCs/>
                <w:sz w:val="18"/>
                <w:szCs w:val="18"/>
                <w:lang w:eastAsia="fr-FR"/>
              </w:rPr>
              <w:t>0.93 (0.70, 1.24)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iCs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0.6202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i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iCs/>
                <w:sz w:val="18"/>
                <w:szCs w:val="18"/>
                <w:lang w:eastAsia="fr-FR"/>
              </w:rPr>
              <w:t>97/4558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iCs/>
                <w:sz w:val="18"/>
                <w:szCs w:val="18"/>
                <w:lang w:eastAsia="fr-FR"/>
              </w:rPr>
            </w:pPr>
            <w:r w:rsidRPr="00A477BF">
              <w:rPr>
                <w:rFonts w:ascii="Calibri" w:hAnsi="Calibri" w:cs="Calibri"/>
                <w:iCs/>
                <w:sz w:val="18"/>
                <w:szCs w:val="18"/>
                <w:lang w:eastAsia="fr-FR"/>
              </w:rPr>
              <w:t>1.03 (0.84, 1.27)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A477BF" w:rsidRDefault="006C1871" w:rsidP="007E4807">
            <w:pPr>
              <w:spacing w:line="240" w:lineRule="auto"/>
              <w:rPr>
                <w:rFonts w:ascii="Calibri" w:hAnsi="Calibri" w:cs="Calibri"/>
                <w:iCs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0.7422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1871" w:rsidRPr="00F6586C" w:rsidRDefault="006C1871" w:rsidP="007E4807">
            <w:pPr>
              <w:spacing w:line="240" w:lineRule="auto"/>
              <w:rPr>
                <w:rFonts w:ascii="Calibri" w:hAnsi="Calibri" w:cs="Calibri"/>
                <w:i/>
                <w:iCs/>
                <w:sz w:val="18"/>
                <w:szCs w:val="18"/>
                <w:lang w:eastAsia="fr-FR"/>
              </w:rPr>
            </w:pPr>
            <w:r w:rsidRPr="00F6586C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0.6875</w:t>
            </w:r>
          </w:p>
        </w:tc>
      </w:tr>
    </w:tbl>
    <w:p w:rsidR="006C1871" w:rsidRPr="00A477BF" w:rsidRDefault="006C1871" w:rsidP="006C1871">
      <w:pPr>
        <w:rPr>
          <w:rFonts w:cs="Arial"/>
          <w:lang w:val="en-US"/>
        </w:rPr>
      </w:pPr>
      <w:r w:rsidRPr="00A477BF">
        <w:rPr>
          <w:rFonts w:cs="Arial"/>
          <w:lang w:val="en-US"/>
        </w:rPr>
        <w:t xml:space="preserve">CI: confidence interval; </w:t>
      </w:r>
      <w:proofErr w:type="spellStart"/>
      <w:proofErr w:type="gramStart"/>
      <w:r w:rsidRPr="00A477BF">
        <w:rPr>
          <w:rFonts w:cs="Arial"/>
          <w:lang w:val="en-US"/>
        </w:rPr>
        <w:t>dem.</w:t>
      </w:r>
      <w:proofErr w:type="spellEnd"/>
      <w:r w:rsidRPr="00A477BF">
        <w:rPr>
          <w:rFonts w:cs="Arial"/>
          <w:lang w:val="en-US"/>
        </w:rPr>
        <w:t> :</w:t>
      </w:r>
      <w:proofErr w:type="gramEnd"/>
      <w:r w:rsidRPr="00A477BF">
        <w:rPr>
          <w:rFonts w:cs="Arial"/>
          <w:lang w:val="en-US"/>
        </w:rPr>
        <w:t xml:space="preserve"> dementia ; HDL-C: high-density lipoprotein cholesterol; HR : hazard ratio; LDL-C: low-density lipoprotein cholesterol; pi: p-value for interaction; TC: total cholesterol; TG: log-transformed triglycerides; † age represents age at last follow-up or dementia;  Results are given per SD of lipid fraction (TG=</w:t>
      </w:r>
      <w:r w:rsidRPr="00A477BF">
        <w:rPr>
          <w:rFonts w:cs="Arial"/>
          <w:bCs/>
          <w:lang w:val="en-US"/>
        </w:rPr>
        <w:t>0.417</w:t>
      </w:r>
      <w:r w:rsidRPr="00A477BF">
        <w:rPr>
          <w:rFonts w:cs="Arial"/>
          <w:lang w:val="en-US"/>
        </w:rPr>
        <w:t>; LDL=</w:t>
      </w:r>
      <w:r w:rsidRPr="00A477BF">
        <w:rPr>
          <w:rFonts w:cs="Arial"/>
          <w:bCs/>
          <w:lang w:val="en-US"/>
        </w:rPr>
        <w:t>0.854</w:t>
      </w:r>
      <w:r w:rsidRPr="00A477BF">
        <w:rPr>
          <w:rFonts w:cs="Arial"/>
          <w:lang w:val="en-US"/>
        </w:rPr>
        <w:t>; HDL=</w:t>
      </w:r>
      <w:r w:rsidRPr="00A477BF">
        <w:rPr>
          <w:rFonts w:cs="Arial"/>
          <w:bCs/>
          <w:lang w:val="en-US"/>
        </w:rPr>
        <w:t>0.401</w:t>
      </w:r>
      <w:r w:rsidRPr="00A477BF">
        <w:rPr>
          <w:rFonts w:cs="Arial"/>
          <w:lang w:val="en-US"/>
        </w:rPr>
        <w:t>; TC=</w:t>
      </w:r>
      <w:r w:rsidRPr="00A477BF">
        <w:rPr>
          <w:rFonts w:cs="Arial"/>
          <w:bCs/>
          <w:lang w:val="en-US"/>
        </w:rPr>
        <w:t>0.974)</w:t>
      </w:r>
      <w:r w:rsidRPr="00A477BF">
        <w:rPr>
          <w:rFonts w:cs="Arial"/>
          <w:lang w:val="en-US"/>
        </w:rPr>
        <w:t xml:space="preserve">; </w:t>
      </w:r>
    </w:p>
    <w:p w:rsidR="0097520D" w:rsidRDefault="0097520D">
      <w:bookmarkStart w:id="0" w:name="_GoBack"/>
      <w:bookmarkEnd w:id="0"/>
    </w:p>
    <w:sectPr w:rsidR="0097520D" w:rsidSect="006C187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871"/>
    <w:rsid w:val="006C1871"/>
    <w:rsid w:val="0097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723549-F58A-44DF-9102-592AF9021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871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</dc:creator>
  <cp:keywords/>
  <dc:description/>
  <cp:lastModifiedBy>Sabrina</cp:lastModifiedBy>
  <cp:revision>1</cp:revision>
  <dcterms:created xsi:type="dcterms:W3CDTF">2017-02-09T14:43:00Z</dcterms:created>
  <dcterms:modified xsi:type="dcterms:W3CDTF">2017-02-09T14:43:00Z</dcterms:modified>
</cp:coreProperties>
</file>