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18" w:rsidRDefault="00533A18" w:rsidP="00533A18">
      <w:pPr>
        <w:spacing w:after="0" w:line="240" w:lineRule="auto"/>
        <w:rPr>
          <w:b/>
          <w:sz w:val="28"/>
        </w:rPr>
      </w:pPr>
      <w:r w:rsidRPr="00F15C49">
        <w:rPr>
          <w:b/>
          <w:sz w:val="28"/>
        </w:rPr>
        <w:t>Estimated Impact on Birth Weight of Intermittent Preventive Treatment for Malaria in Pregnancy Given Sulphadoxine-Pyrimethamine Resistance in Africa: a Mathematical Model</w:t>
      </w:r>
      <w:r w:rsidRPr="00F15C49" w:rsidDel="00F15C49">
        <w:rPr>
          <w:b/>
          <w:sz w:val="28"/>
        </w:rPr>
        <w:t xml:space="preserve"> </w:t>
      </w:r>
    </w:p>
    <w:p w:rsidR="00394733" w:rsidRPr="00B0475F" w:rsidRDefault="00394733" w:rsidP="00394733">
      <w:pPr>
        <w:pStyle w:val="NormalWeb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sz w:val="28"/>
          <w:szCs w:val="28"/>
        </w:rPr>
        <w:t>Text</w:t>
      </w:r>
      <w:r w:rsidRPr="00B0475F">
        <w:rPr>
          <w:rFonts w:asciiTheme="minorHAnsi" w:hAnsiTheme="minorHAnsi"/>
          <w:b/>
          <w:sz w:val="28"/>
          <w:szCs w:val="28"/>
        </w:rPr>
        <w:t xml:space="preserve"> S3: Estimates of Impact by country, resistance strata and </w:t>
      </w:r>
      <w:r>
        <w:rPr>
          <w:rFonts w:asciiTheme="minorHAnsi" w:hAnsiTheme="minorHAnsi"/>
          <w:b/>
          <w:sz w:val="28"/>
          <w:szCs w:val="28"/>
        </w:rPr>
        <w:t>gravidity</w:t>
      </w:r>
      <w:r w:rsidRPr="00B0475F">
        <w:rPr>
          <w:rFonts w:asciiTheme="minorHAnsi" w:hAnsiTheme="minorHAnsi"/>
          <w:b/>
          <w:sz w:val="28"/>
          <w:szCs w:val="28"/>
        </w:rPr>
        <w:t xml:space="preserve">. </w:t>
      </w:r>
    </w:p>
    <w:p w:rsidR="00394733" w:rsidRDefault="00394733" w:rsidP="00394733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394733" w:rsidRDefault="00394733" w:rsidP="00423E38">
      <w:pPr>
        <w:spacing w:after="0" w:line="240" w:lineRule="auto"/>
        <w:rPr>
          <w:b/>
        </w:rPr>
      </w:pPr>
    </w:p>
    <w:p w:rsidR="00AF4DD9" w:rsidRDefault="00AF4DD9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423E38" w:rsidRPr="00423E38" w:rsidRDefault="00423E38" w:rsidP="00423E38">
      <w:pPr>
        <w:spacing w:after="0" w:line="240" w:lineRule="auto"/>
        <w:rPr>
          <w:b/>
        </w:rPr>
      </w:pPr>
      <w:r w:rsidRPr="00423E38">
        <w:rPr>
          <w:b/>
        </w:rPr>
        <w:lastRenderedPageBreak/>
        <w:t>Table S</w:t>
      </w:r>
      <w:r w:rsidR="00394733">
        <w:rPr>
          <w:b/>
        </w:rPr>
        <w:t>3-</w:t>
      </w:r>
      <w:r w:rsidRPr="00423E38">
        <w:rPr>
          <w:b/>
        </w:rPr>
        <w:t>1.  Total Number of Women of Child-bearing age (1000s) by SP resistance stratum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8"/>
        <w:gridCol w:w="999"/>
        <w:gridCol w:w="929"/>
        <w:gridCol w:w="569"/>
        <w:gridCol w:w="899"/>
        <w:gridCol w:w="570"/>
        <w:gridCol w:w="901"/>
        <w:gridCol w:w="570"/>
        <w:gridCol w:w="893"/>
        <w:gridCol w:w="561"/>
        <w:gridCol w:w="901"/>
        <w:gridCol w:w="570"/>
      </w:tblGrid>
      <w:tr w:rsidR="00423E38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D2C1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number of women of child-bearing age, by SP resistance stratum</w:t>
            </w:r>
          </w:p>
        </w:tc>
      </w:tr>
      <w:tr w:rsidR="00423E38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Total </w:t>
            </w:r>
            <w:r w:rsidRPr="00AB1F31">
              <w:rPr>
                <w:rFonts w:ascii="Calibri" w:hAnsi="Calibri"/>
                <w:color w:val="000000"/>
                <w:sz w:val="20"/>
              </w:rPr>
              <w:t>WOCBA Population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 xml:space="preserve">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>(2)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4,958.8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4,958.8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2,863.0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2,863.0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6,041.3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6,041.3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601.1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8,171.4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8,171.4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3,356.7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3,356.7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522.5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522.5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1,145.9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1,145.9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3,826.4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3,826.4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1,083.0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1,083.0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4,148.1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4,148.1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45,543.5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45,543.5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2,142.3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2,142.3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4,342.4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4,342.4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2,092.3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2,092.3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D2C17" w:rsidRDefault="00AF4DD9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90,838.4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90,838.4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A15FA3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Pr="00A15FA3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4,038.3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3,770.9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1,585.7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1,322.7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6,355.6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6,355.6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3,388.7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3,196.6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20,816.4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8,176.7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9,458.3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1,107.2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2,011.2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9.7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203.7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542.2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542.2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1,341.2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1,341.2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D2C17" w:rsidRDefault="00AF4DD9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38,271.8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24,909.6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65.1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10,180.8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1,107.2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2,011.2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5.3</w:t>
            </w:r>
          </w:p>
        </w:tc>
      </w:tr>
      <w:tr w:rsidR="00AF4DD9" w:rsidRPr="00A15FA3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Pr="00A15FA3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2,954.7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375.2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2,565.8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86.8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1,507.1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1,482.3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22,264.5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6,451.1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15,813.4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10,166.0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8,925.2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87.8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914.5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2,622.6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2,622.6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3,003.9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3,002.9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2,382.5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1,920.1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462.3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11,343.3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11,311.7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9,536.4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4,583.9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2,951.2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2,001.3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D2C17" w:rsidRDefault="00AF4DD9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65,917.5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24,835.8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29,842.2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3,879.5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7,359.9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11.2</w:t>
            </w:r>
          </w:p>
        </w:tc>
      </w:tr>
      <w:tr w:rsidR="00AF4DD9" w:rsidRPr="00A15FA3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Pr="00A15FA3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4,971.9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4,971.9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4,570.1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4,570.1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7,385.9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6,047.1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1,338.8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522.1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376.7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72.2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2,186.7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2,186.7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12,104.0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5,026.4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3,916.8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1,975.7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1,185.1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9.8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3,749.3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3,009.6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B1F31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4,171.5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4,171.1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716DA7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D2C17" w:rsidRDefault="00AF4DD9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39,982.2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5,348.6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20,907.0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52.3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10,565.8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1,975.7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1,185.1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</w:tr>
      <w:tr w:rsidR="00AF4DD9" w:rsidRPr="00A15FA3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15FA3" w:rsidRDefault="00AF4DD9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AF4DD9" w:rsidRPr="00072A62" w:rsidTr="00AF4DD9">
        <w:trPr>
          <w:trHeight w:val="170"/>
        </w:trPr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Pr="00AD2C17" w:rsidRDefault="00AF4DD9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235,009.9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121,096.6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51.5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55,923.6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40,471.0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6,962.4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10,556.3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F4DD9" w:rsidRDefault="00AF4DD9" w:rsidP="00AF4DD9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4.5</w:t>
            </w:r>
          </w:p>
        </w:tc>
      </w:tr>
    </w:tbl>
    <w:p w:rsidR="00423E38" w:rsidRPr="00423E38" w:rsidRDefault="00423E38" w:rsidP="00423E38">
      <w:pPr>
        <w:spacing w:after="0" w:line="240" w:lineRule="auto"/>
        <w:rPr>
          <w:b/>
        </w:rPr>
      </w:pPr>
      <w:r w:rsidRPr="00423E38">
        <w:rPr>
          <w:b/>
        </w:rPr>
        <w:lastRenderedPageBreak/>
        <w:t>Table S</w:t>
      </w:r>
      <w:r w:rsidR="00394733">
        <w:rPr>
          <w:b/>
        </w:rPr>
        <w:t>3-</w:t>
      </w:r>
      <w:r w:rsidRPr="00423E38">
        <w:rPr>
          <w:b/>
        </w:rPr>
        <w:t>2.  Number of pregnant women (1000s), by Gravidity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9"/>
        <w:gridCol w:w="999"/>
        <w:gridCol w:w="919"/>
        <w:gridCol w:w="562"/>
        <w:gridCol w:w="905"/>
        <w:gridCol w:w="562"/>
        <w:gridCol w:w="906"/>
        <w:gridCol w:w="562"/>
        <w:gridCol w:w="906"/>
        <w:gridCol w:w="562"/>
        <w:gridCol w:w="906"/>
        <w:gridCol w:w="562"/>
      </w:tblGrid>
      <w:tr w:rsidR="00423E38" w:rsidRPr="00AB1F31" w:rsidTr="00E51705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43F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B43F7">
              <w:rPr>
                <w:rFonts w:ascii="Calibri" w:hAnsi="Calibri"/>
                <w:b/>
                <w:color w:val="000000"/>
                <w:sz w:val="20"/>
              </w:rPr>
              <w:t>Number of pregnant women, by gravidity</w:t>
            </w:r>
          </w:p>
        </w:tc>
      </w:tr>
      <w:tr w:rsidR="00423E38" w:rsidRPr="00AB1F31" w:rsidTr="00E51705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Total No. Pregnant Women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Primi-gravid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Secundi</w:t>
            </w:r>
            <w:proofErr w:type="spellEnd"/>
            <w:r>
              <w:rPr>
                <w:rFonts w:ascii="Calibri" w:hAnsi="Calibri"/>
                <w:sz w:val="20"/>
              </w:rPr>
              <w:t>-gravid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Gravidity</w:t>
            </w:r>
          </w:p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Gravidity</w:t>
            </w:r>
          </w:p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sz w:val="20"/>
              </w:rPr>
              <w:t>Gravidity 5+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AB1F31" w:rsidTr="00E51705"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708.0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33.5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373.4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25.5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701.6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28.5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33.9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775.8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19.6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30.2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31.9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30.1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600.2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35.7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35.2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763.9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44.9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6,091.4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1,20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1,133.6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1,009.9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861.0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1,887.0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26.2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</w:tr>
      <w:tr w:rsidR="00EA4BDB" w:rsidRPr="002639A1" w:rsidTr="00EA4BDB"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9E71D1"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49.6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86.8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29.9</w:t>
            </w:r>
          </w:p>
        </w:tc>
      </w:tr>
      <w:tr w:rsidR="00EA4BDB" w:rsidRPr="002639A1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11,995.1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2,401.9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9E71D1"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2,227.9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1,973.1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1,659.0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13.8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3,733.2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31.1</w:t>
            </w:r>
          </w:p>
        </w:tc>
      </w:tr>
      <w:tr w:rsidR="00EA4BDB" w:rsidRPr="00B075F4" w:rsidTr="00EA4BDB"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Pr="00B075F4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673.8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9E71D1"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40.4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250.2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38.9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822.4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31.9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530.1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38.0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3,469.0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527.9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489.6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1,439.9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41.5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39.7</w:t>
            </w:r>
          </w:p>
        </w:tc>
      </w:tr>
      <w:tr w:rsidR="00EA4BDB" w:rsidRPr="002639A1" w:rsidTr="00EA4BDB"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178.4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34.5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51.6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28.9</w:t>
            </w:r>
          </w:p>
        </w:tc>
      </w:tr>
      <w:tr w:rsidR="00EA4BDB" w:rsidRPr="002639A1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6,033.9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9E71D1"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961.1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884.0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792.6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2,366.0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39.2</w:t>
            </w:r>
          </w:p>
        </w:tc>
      </w:tr>
      <w:tr w:rsidR="00EA4BDB" w:rsidRPr="00B075F4" w:rsidTr="00EA4BDB"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Pr="00B075F4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397.2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29.8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11.7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141.7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24.0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2,229.6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451.0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365.9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567.3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25.4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1,008.8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268.5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242.9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18.5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249.1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12.7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314.0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25.7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40.1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1,305.4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277.5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437.1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33.5</w:t>
            </w:r>
          </w:p>
        </w:tc>
      </w:tr>
      <w:tr w:rsidR="00EA4BDB" w:rsidRPr="002639A1" w:rsidTr="00EA4BDB"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1,265.3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239.0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213.9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181.6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375.6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29.7</w:t>
            </w:r>
          </w:p>
        </w:tc>
      </w:tr>
      <w:tr w:rsidR="00EA4BDB" w:rsidRPr="002639A1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7,265.3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1,688.5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1,452.9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9E71D1"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1,207.5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946.3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1,970.2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27.1</w:t>
            </w:r>
          </w:p>
        </w:tc>
      </w:tr>
      <w:tr w:rsidR="00EA4BDB" w:rsidRPr="00B075F4" w:rsidTr="00EA4BDB"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Pr="00B075F4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523.8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716DA7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17.8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25.3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1,312.9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555.9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42.3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20.6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251.0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24.8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18.0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1,588.3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295.8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255.1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211.9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501.6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31.6</w:t>
            </w:r>
          </w:p>
        </w:tc>
      </w:tr>
      <w:tr w:rsidR="00EA4BDB" w:rsidRPr="002639A1" w:rsidTr="00443F5E"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529.3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33.8</w:t>
            </w:r>
          </w:p>
        </w:tc>
      </w:tr>
      <w:tr w:rsidR="00EA4BDB" w:rsidRPr="002639A1" w:rsidTr="00EA4BDB"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B1F31" w:rsidRDefault="00EA4BD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105.5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61.4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18.4</w:t>
            </w:r>
          </w:p>
        </w:tc>
      </w:tr>
      <w:tr w:rsidR="00EA4BDB" w:rsidRPr="002639A1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5,318.3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1,084.3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1,009.6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874.5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712.6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1,637.3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30.8</w:t>
            </w:r>
          </w:p>
        </w:tc>
      </w:tr>
      <w:tr w:rsidR="00EA4BDB" w:rsidRPr="00B075F4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A4BDB" w:rsidRPr="002639A1" w:rsidTr="00EA4BDB"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Pr="00AD2C17" w:rsidRDefault="00EA4BD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30,612.5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6,204.8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5,651.5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4,939.1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4,110.5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9,706.7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A4BDB" w:rsidRDefault="00EA4BDB" w:rsidP="00EA4BD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31.7</w:t>
            </w:r>
          </w:p>
        </w:tc>
      </w:tr>
    </w:tbl>
    <w:p w:rsidR="00423E38" w:rsidRPr="00423E38" w:rsidRDefault="00423E38" w:rsidP="00423E38">
      <w:pPr>
        <w:spacing w:after="0" w:line="240" w:lineRule="auto"/>
        <w:rPr>
          <w:b/>
        </w:rPr>
      </w:pPr>
      <w:r w:rsidRPr="00423E38">
        <w:rPr>
          <w:b/>
        </w:rPr>
        <w:lastRenderedPageBreak/>
        <w:t>Table S</w:t>
      </w:r>
      <w:r w:rsidR="00394733">
        <w:rPr>
          <w:b/>
        </w:rPr>
        <w:t>3-</w:t>
      </w:r>
      <w:r w:rsidRPr="00423E38">
        <w:rPr>
          <w:b/>
        </w:rPr>
        <w:t>3.  Number of pregnant women (1000s) by SP resistance stratum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0"/>
        <w:gridCol w:w="999"/>
        <w:gridCol w:w="924"/>
        <w:gridCol w:w="570"/>
        <w:gridCol w:w="900"/>
        <w:gridCol w:w="570"/>
        <w:gridCol w:w="901"/>
        <w:gridCol w:w="570"/>
        <w:gridCol w:w="894"/>
        <w:gridCol w:w="561"/>
        <w:gridCol w:w="901"/>
        <w:gridCol w:w="570"/>
      </w:tblGrid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43F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B43F7">
              <w:rPr>
                <w:rFonts w:ascii="Calibri" w:hAnsi="Calibri"/>
                <w:b/>
                <w:color w:val="000000"/>
                <w:sz w:val="20"/>
              </w:rPr>
              <w:t>Number of pregnant women, by SP resistance stratum</w:t>
            </w:r>
          </w:p>
        </w:tc>
      </w:tr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Total No. Pregnant Women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 xml:space="preserve">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>(2)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708.0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708.0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373.4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373.4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701.6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775.8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775.8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763.9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763.9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6,091.4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6,091.4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290.1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11,995.1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11,995.1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Pr="00335888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673.8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625.8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822.4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822.4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530.1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499.1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3,469.0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1,349.7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1,602.3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46.2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188.2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317.3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9.1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178.4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178.4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6,033.9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3,788.5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1,728.4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188.2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317.3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5.3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Pr="00335888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86.2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2,229.6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642.8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1,586.8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1,008.8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881.6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90.1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314.0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1,305.4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1,300.5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1,265.3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615.8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386.4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263.2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20.8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7,265.3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2,752.9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3,159.2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43.5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478.6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874.6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Pr="00335888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523.8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523.8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1,312.9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1,074.9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251.0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1,588.3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641.0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525.4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262.7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529.3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412.2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B1F31" w:rsidRDefault="00221C7B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453.1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716DA7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5,318.3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563.7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2,882.9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1,449.9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262.7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1C7B" w:rsidRPr="00B11B34" w:rsidTr="00C6584E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Pr="00AD2C17" w:rsidRDefault="00221C7B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AD2C17">
              <w:rPr>
                <w:rFonts w:ascii="Calibri" w:hAnsi="Calibri"/>
                <w:b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30,612.5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16,347.3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7,364.2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4,620.6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929.5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1,351.1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1C7B" w:rsidRDefault="00221C7B" w:rsidP="00221C7B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4.4</w:t>
            </w:r>
          </w:p>
        </w:tc>
      </w:tr>
    </w:tbl>
    <w:p w:rsidR="00423E38" w:rsidRPr="00423E38" w:rsidRDefault="00423E38" w:rsidP="00423E38">
      <w:pPr>
        <w:spacing w:after="0" w:line="240" w:lineRule="auto"/>
        <w:rPr>
          <w:b/>
        </w:rPr>
      </w:pPr>
      <w:r w:rsidRPr="00423E38">
        <w:rPr>
          <w:b/>
        </w:rPr>
        <w:lastRenderedPageBreak/>
        <w:t>Table S</w:t>
      </w:r>
      <w:r w:rsidR="00394733">
        <w:rPr>
          <w:b/>
        </w:rPr>
        <w:t>3-</w:t>
      </w:r>
      <w:r w:rsidRPr="00423E38">
        <w:rPr>
          <w:b/>
        </w:rPr>
        <w:t xml:space="preserve">4.  Number of </w:t>
      </w:r>
      <w:proofErr w:type="spellStart"/>
      <w:r w:rsidRPr="00423E38">
        <w:rPr>
          <w:b/>
        </w:rPr>
        <w:t>primigravid</w:t>
      </w:r>
      <w:proofErr w:type="spellEnd"/>
      <w:r w:rsidRPr="00423E38">
        <w:rPr>
          <w:b/>
        </w:rPr>
        <w:t xml:space="preserve"> women (1000s) by SP resistance stratum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0"/>
        <w:gridCol w:w="999"/>
        <w:gridCol w:w="924"/>
        <w:gridCol w:w="570"/>
        <w:gridCol w:w="900"/>
        <w:gridCol w:w="570"/>
        <w:gridCol w:w="901"/>
        <w:gridCol w:w="570"/>
        <w:gridCol w:w="894"/>
        <w:gridCol w:w="561"/>
        <w:gridCol w:w="901"/>
        <w:gridCol w:w="570"/>
      </w:tblGrid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43F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B43F7">
              <w:rPr>
                <w:rFonts w:ascii="Calibri" w:hAnsi="Calibri"/>
                <w:b/>
                <w:color w:val="000000"/>
                <w:sz w:val="20"/>
              </w:rPr>
              <w:t>Number of primigravidae, by SP resistance stratum</w:t>
            </w:r>
          </w:p>
        </w:tc>
      </w:tr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Total No. Primi-gravidae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 xml:space="preserve">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>(2)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AB1F31" w:rsidTr="00E51705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1,20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1,20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812434">
              <w:rPr>
                <w:rFonts w:ascii="Calibri" w:hAnsi="Calibri"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2,401.9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2,401.9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RPr="00335888" w:rsidTr="00812434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Pr="00335888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9.6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812434">
              <w:rPr>
                <w:rFonts w:ascii="Calibri" w:hAnsi="Calibri"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1,03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668.9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64.9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275.7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26.8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53.8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5.2</w:t>
            </w:r>
          </w:p>
        </w:tc>
      </w:tr>
      <w:tr w:rsidR="00812434" w:rsidRPr="00335888" w:rsidTr="00812434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Pr="00335888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86.9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268.5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87.8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277.5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48.1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78.9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21.0</w:t>
            </w:r>
          </w:p>
        </w:tc>
      </w:tr>
      <w:tr w:rsidR="00812434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812434">
              <w:rPr>
                <w:rFonts w:ascii="Calibri" w:hAnsi="Calibri"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1,688.5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616.9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36.5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768.8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45.5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103.4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199.4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11.8</w:t>
            </w:r>
          </w:p>
        </w:tc>
      </w:tr>
      <w:tr w:rsidR="00812434" w:rsidRPr="00335888" w:rsidTr="00812434"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Pr="00335888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59.2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323.9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9.8</w:t>
            </w:r>
          </w:p>
        </w:tc>
      </w:tr>
      <w:tr w:rsidR="00812434" w:rsidTr="00E51705"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AB1F31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716DA7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812434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812434">
              <w:rPr>
                <w:rFonts w:ascii="Calibri" w:hAnsi="Calibri"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1,084.3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145.1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569.2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52.5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285.2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</w:tr>
      <w:tr w:rsidR="00812434" w:rsidRPr="00335888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AD2C17" w:rsidRDefault="00812434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812434" w:rsidRPr="00812434" w:rsidTr="00812434"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812434">
              <w:rPr>
                <w:rFonts w:ascii="Calibri" w:hAnsi="Calibri"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6,204.8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3,215.9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51.8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1,461.8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1,055.8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186.4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285.0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12434" w:rsidRPr="00812434" w:rsidRDefault="00812434" w:rsidP="0081243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812434">
              <w:rPr>
                <w:rFonts w:ascii="Calibri" w:hAnsi="Calibri"/>
                <w:color w:val="000000"/>
                <w:sz w:val="20"/>
                <w:szCs w:val="20"/>
              </w:rPr>
              <w:t>4.6</w:t>
            </w:r>
          </w:p>
        </w:tc>
      </w:tr>
    </w:tbl>
    <w:p w:rsidR="00423E38" w:rsidRPr="00DF5907" w:rsidRDefault="00423E38" w:rsidP="00423E38">
      <w:pPr>
        <w:spacing w:after="0" w:line="240" w:lineRule="auto"/>
        <w:rPr>
          <w:b/>
        </w:rPr>
      </w:pPr>
      <w:r w:rsidRPr="00DF5907">
        <w:rPr>
          <w:b/>
        </w:rPr>
        <w:lastRenderedPageBreak/>
        <w:t>Table S</w:t>
      </w:r>
      <w:r w:rsidR="00394733" w:rsidRPr="00DF5907">
        <w:rPr>
          <w:b/>
        </w:rPr>
        <w:t>3-</w:t>
      </w:r>
      <w:r w:rsidRPr="00DF5907">
        <w:rPr>
          <w:b/>
        </w:rPr>
        <w:t>5   Total number of infected pregnancies (1000s) by SP resistance stratum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6"/>
        <w:gridCol w:w="1097"/>
        <w:gridCol w:w="914"/>
        <w:gridCol w:w="570"/>
        <w:gridCol w:w="892"/>
        <w:gridCol w:w="570"/>
        <w:gridCol w:w="879"/>
        <w:gridCol w:w="570"/>
        <w:gridCol w:w="867"/>
        <w:gridCol w:w="552"/>
        <w:gridCol w:w="893"/>
        <w:gridCol w:w="570"/>
      </w:tblGrid>
      <w:tr w:rsidR="00423E38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72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Number of infected pregnancies, by SP resistance stratum</w:t>
            </w:r>
          </w:p>
        </w:tc>
      </w:tr>
      <w:tr w:rsidR="00423E38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Total No. infected pregnancies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SP at risk (1)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SP at risk(2)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</w:tr>
      <w:tr w:rsidR="00423E38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Burkina Faso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409.2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409.2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Benin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159.0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Cote d'Ivoire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368.5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368.5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The Gambia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Ghana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350.3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Guinea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230.9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Guinea-Bissau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Liberia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Mali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339.7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339.7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Mauritania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Niger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289.3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Nigeria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2,707.1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2,707.1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Sierra Leone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105.9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Senegal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Togo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168.3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168.3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WARN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5,323.8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5,323.8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Angola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156.5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92.2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C. African Rep.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115.5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Cameroon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Chad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110.1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D.R. Congo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1,263.7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428.6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672.9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Eq. Guinea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Gabon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Rep. of Congo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49.2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49.2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CARN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2,028.2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1,153.0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713.0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Burundi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89.1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Djibouti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Eritrea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Ethiopia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Kenya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78.1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3.6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Rwanda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Somalia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S. Sudan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Sudan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Uganda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332.6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179.4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50.1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15.1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EARN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844.0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203.2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352.6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128.2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160.0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Botswana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Madagascar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Malawi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165.3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Mozambique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535.5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447.0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Namibia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68.9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South Africa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Swaziland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Tanzania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281.4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43.9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10.4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Zambia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147.3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102.7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Zimbabwe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SARN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1,274.0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736.2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370.9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</w:t>
            </w: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1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F5907" w:rsidRPr="00DF5907" w:rsidTr="00DF5907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Pr="00DF5907" w:rsidRDefault="00DF5907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SSA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9,470.0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6,558.3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1,652.4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729.5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274.2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255.6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5907" w:rsidRDefault="00DF5907" w:rsidP="00DF5907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2.7</w:t>
            </w:r>
          </w:p>
        </w:tc>
      </w:tr>
    </w:tbl>
    <w:p w:rsidR="00423E38" w:rsidRPr="00DF5907" w:rsidRDefault="00423E38" w:rsidP="00423E38">
      <w:pPr>
        <w:spacing w:after="0" w:line="240" w:lineRule="auto"/>
        <w:rPr>
          <w:b/>
        </w:rPr>
      </w:pPr>
      <w:r w:rsidRPr="00DF5907">
        <w:rPr>
          <w:b/>
        </w:rPr>
        <w:lastRenderedPageBreak/>
        <w:t>Table S</w:t>
      </w:r>
      <w:r w:rsidR="00394733" w:rsidRPr="00DF5907">
        <w:rPr>
          <w:b/>
        </w:rPr>
        <w:t>3-</w:t>
      </w:r>
      <w:r w:rsidRPr="00DF5907">
        <w:rPr>
          <w:b/>
        </w:rPr>
        <w:t>6 Total number of infected primigravidae (1000s) by SP resistance stratum</w:t>
      </w:r>
    </w:p>
    <w:tbl>
      <w:tblPr>
        <w:tblW w:w="96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75"/>
        <w:gridCol w:w="1056"/>
        <w:gridCol w:w="904"/>
        <w:gridCol w:w="573"/>
        <w:gridCol w:w="885"/>
        <w:gridCol w:w="570"/>
        <w:gridCol w:w="824"/>
        <w:gridCol w:w="570"/>
        <w:gridCol w:w="841"/>
        <w:gridCol w:w="527"/>
        <w:gridCol w:w="885"/>
        <w:gridCol w:w="570"/>
      </w:tblGrid>
      <w:tr w:rsidR="00423E38" w:rsidRPr="00DF5907" w:rsidTr="00E51705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71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Number of infected primigravidae, by SP resistance stratum</w:t>
            </w:r>
          </w:p>
        </w:tc>
      </w:tr>
      <w:tr w:rsidR="00423E38" w:rsidRPr="00DF5907" w:rsidTr="00E51705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 xml:space="preserve">Total No. infected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SP at risk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SP at risk(2)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</w:tr>
      <w:tr w:rsidR="00423E38" w:rsidRPr="00DF5907" w:rsidTr="00E51705"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DF5907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%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Burkina Faso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Benin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Cote d'Ivoire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The Gambia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Ghana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101.1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101.1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Guinea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52.9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52.9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Guinea-Bissau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Liberia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Mali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67.4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Mauritania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Niger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Nigeria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601.6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601.6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Sierra Leone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Senegal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Togo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WARN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1,199.9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1,199.9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Angola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C. African Rep.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81.1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Cameroon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65.2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65.2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Chad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D.R. Congo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233.1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78.8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Eq. Guinea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Gabon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Rep. of Congo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CARN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388.5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227.1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58.5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131.5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Burundi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89.9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Djibouti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Eritrea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97.1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Ethiopia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Kenya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77.9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Rwanda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Somalia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S. Sudan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74.9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Sudan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Uganda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EARN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190.8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1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Botswana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Madagascar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Malawi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Mozambique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Namibia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South Africa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Swaziland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Tanzania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</w:tr>
      <w:tr w:rsidR="007377AD" w:rsidRPr="00DF5907" w:rsidTr="00E51705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Zambia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DF5907">
              <w:rPr>
                <w:rFonts w:ascii="Calibri" w:hAnsi="Calibri"/>
                <w:sz w:val="20"/>
              </w:rPr>
              <w:t>Zimbabwe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SARN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265.3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146.3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55.2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</w:t>
            </w: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1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377AD" w:rsidRPr="00DF5907" w:rsidTr="007377AD"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Pr="00DF5907" w:rsidRDefault="007377AD" w:rsidP="00423E38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DF5907">
              <w:rPr>
                <w:rFonts w:ascii="Calibri" w:hAnsi="Calibri"/>
                <w:b/>
                <w:sz w:val="20"/>
              </w:rPr>
              <w:t>Total SSA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2,044.5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1,448.5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319.0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164.6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77AD" w:rsidRDefault="007377AD" w:rsidP="007377AD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2.7</w:t>
            </w:r>
          </w:p>
        </w:tc>
      </w:tr>
    </w:tbl>
    <w:p w:rsidR="00423E38" w:rsidRPr="00394733" w:rsidRDefault="00423E38" w:rsidP="00423E38">
      <w:pPr>
        <w:spacing w:after="0" w:line="240" w:lineRule="auto"/>
        <w:rPr>
          <w:rFonts w:ascii="Calibri" w:hAnsi="Calibri"/>
          <w:b/>
          <w:szCs w:val="24"/>
        </w:rPr>
      </w:pPr>
      <w:r w:rsidRPr="00394733">
        <w:rPr>
          <w:b/>
          <w:szCs w:val="24"/>
        </w:rPr>
        <w:lastRenderedPageBreak/>
        <w:t>Table S</w:t>
      </w:r>
      <w:r w:rsidR="00394733" w:rsidRPr="00394733">
        <w:rPr>
          <w:b/>
          <w:szCs w:val="24"/>
        </w:rPr>
        <w:t>3-</w:t>
      </w:r>
      <w:r w:rsidRPr="00394733">
        <w:rPr>
          <w:b/>
          <w:szCs w:val="24"/>
        </w:rPr>
        <w:t xml:space="preserve">7   </w:t>
      </w:r>
      <w:r w:rsidRPr="00394733">
        <w:rPr>
          <w:rFonts w:ascii="Calibri" w:hAnsi="Calibri"/>
          <w:b/>
          <w:szCs w:val="24"/>
        </w:rPr>
        <w:t>Total number of malaria attributable</w:t>
      </w:r>
      <w:r w:rsidR="00394733">
        <w:rPr>
          <w:rFonts w:ascii="Calibri" w:hAnsi="Calibri"/>
          <w:b/>
          <w:szCs w:val="24"/>
        </w:rPr>
        <w:t xml:space="preserve"> low birth</w:t>
      </w:r>
      <w:r w:rsidRPr="00394733">
        <w:rPr>
          <w:rFonts w:ascii="Calibri" w:hAnsi="Calibri"/>
          <w:b/>
          <w:szCs w:val="24"/>
        </w:rPr>
        <w:t>weight</w:t>
      </w:r>
      <w:r w:rsidR="00394733">
        <w:rPr>
          <w:rFonts w:ascii="Calibri" w:hAnsi="Calibri"/>
          <w:b/>
          <w:szCs w:val="24"/>
        </w:rPr>
        <w:t xml:space="preserve"> (LBW)</w:t>
      </w:r>
      <w:r w:rsidRPr="00394733">
        <w:rPr>
          <w:rFonts w:ascii="Calibri" w:hAnsi="Calibri"/>
          <w:b/>
          <w:szCs w:val="24"/>
        </w:rPr>
        <w:t xml:space="preserve"> deliveries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9"/>
        <w:gridCol w:w="999"/>
        <w:gridCol w:w="924"/>
        <w:gridCol w:w="573"/>
        <w:gridCol w:w="900"/>
        <w:gridCol w:w="570"/>
        <w:gridCol w:w="900"/>
        <w:gridCol w:w="570"/>
        <w:gridCol w:w="893"/>
        <w:gridCol w:w="561"/>
        <w:gridCol w:w="901"/>
        <w:gridCol w:w="570"/>
      </w:tblGrid>
      <w:tr w:rsidR="00423E38" w:rsidRPr="00AB1F31" w:rsidTr="00254441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43F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B43F7">
              <w:rPr>
                <w:rFonts w:ascii="Calibri" w:hAnsi="Calibri"/>
                <w:b/>
                <w:color w:val="000000"/>
                <w:sz w:val="20"/>
              </w:rPr>
              <w:t>Number of malaria attributable low birth weight deliveries, by SP resistance stratum</w:t>
            </w:r>
          </w:p>
        </w:tc>
      </w:tr>
      <w:tr w:rsidR="00423E38" w:rsidRPr="00AB1F31" w:rsidTr="00254441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Total No. MA-LBW deliveries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 xml:space="preserve">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>(2)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AB1F31" w:rsidTr="00254441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29,422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29,422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13,040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13,040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28,987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28,987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30,343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30,343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16,994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16,994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1,051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1,051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5,112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5,112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23,165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23,165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21,092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21,092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210,281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210,281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8,751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8,751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8,839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8,839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12,306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12,306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246746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411,737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411,737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Pr="00335888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12,807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11,818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8,302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6,718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1,584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23,498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23,498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9,620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9,252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92,736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33,024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47,568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6,192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5,561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2,374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2,374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4,342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4,342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246746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154,522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91,869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59.5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50,509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6,192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5,561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3.6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Pr="00335888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8,192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7,275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88.8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5,216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3,712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14,624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11,555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79.0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2,302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2,332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2,461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2,460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6,681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5,129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1,552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8,149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8,068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29,042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15,556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53.6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8,921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4,565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15.7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246746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77,381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18,980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32,476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11,274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14,651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18.9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Pr="00335888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7,340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7,340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14,665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14,665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38,568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31,976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6,592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2,589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2,589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25,717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11,171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6,849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2,686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10.4</w:t>
            </w:r>
          </w:p>
        </w:tc>
      </w:tr>
      <w:tr w:rsidR="00254441" w:rsidTr="00254441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12,067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8,629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3,438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AB1F31" w:rsidRDefault="00254441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3,102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716DA7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246746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105,140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7,939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57,959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55.1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31,546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5,011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2,686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2.6</w:t>
            </w: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AD2C17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441" w:rsidTr="007643EA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Pr="00246746" w:rsidRDefault="00254441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748,781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511,546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68.3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127,448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64,412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22,477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22,897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4441" w:rsidRDefault="00254441" w:rsidP="00254441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3.1</w:t>
            </w:r>
          </w:p>
        </w:tc>
      </w:tr>
    </w:tbl>
    <w:p w:rsidR="00423E38" w:rsidRPr="00394733" w:rsidRDefault="00423E38" w:rsidP="00FD2CD8">
      <w:pPr>
        <w:spacing w:after="0" w:line="240" w:lineRule="auto"/>
        <w:rPr>
          <w:rFonts w:ascii="Calibri" w:hAnsi="Calibri"/>
          <w:b/>
          <w:sz w:val="20"/>
        </w:rPr>
      </w:pPr>
      <w:r w:rsidRPr="00394733">
        <w:rPr>
          <w:b/>
        </w:rPr>
        <w:lastRenderedPageBreak/>
        <w:t>Table S</w:t>
      </w:r>
      <w:r w:rsidR="00394733" w:rsidRPr="00394733">
        <w:rPr>
          <w:b/>
        </w:rPr>
        <w:t>3-</w:t>
      </w:r>
      <w:r w:rsidRPr="00394733">
        <w:rPr>
          <w:b/>
        </w:rPr>
        <w:t xml:space="preserve">8 </w:t>
      </w:r>
      <w:r w:rsidRPr="00394733">
        <w:rPr>
          <w:rFonts w:ascii="Calibri" w:hAnsi="Calibri"/>
          <w:b/>
        </w:rPr>
        <w:t>Total number of</w:t>
      </w:r>
      <w:r w:rsidR="00394733">
        <w:rPr>
          <w:rFonts w:ascii="Calibri" w:hAnsi="Calibri"/>
          <w:b/>
        </w:rPr>
        <w:t xml:space="preserve"> malaria attributable LBW</w:t>
      </w:r>
      <w:r w:rsidRPr="00394733">
        <w:rPr>
          <w:rFonts w:ascii="Calibri" w:hAnsi="Calibri"/>
          <w:b/>
        </w:rPr>
        <w:t xml:space="preserve"> deliveries in primigravidae</w:t>
      </w:r>
    </w:p>
    <w:tbl>
      <w:tblPr>
        <w:tblW w:w="968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9"/>
        <w:gridCol w:w="999"/>
        <w:gridCol w:w="924"/>
        <w:gridCol w:w="573"/>
        <w:gridCol w:w="900"/>
        <w:gridCol w:w="570"/>
        <w:gridCol w:w="900"/>
        <w:gridCol w:w="570"/>
        <w:gridCol w:w="893"/>
        <w:gridCol w:w="561"/>
        <w:gridCol w:w="901"/>
        <w:gridCol w:w="570"/>
      </w:tblGrid>
      <w:tr w:rsidR="00423E38" w:rsidRPr="00AB1F31" w:rsidTr="00E51705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73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43F7" w:rsidRDefault="00423E38" w:rsidP="00423E38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AB43F7">
              <w:rPr>
                <w:rFonts w:ascii="Calibri" w:hAnsi="Calibri"/>
                <w:b/>
                <w:color w:val="000000"/>
                <w:sz w:val="20"/>
              </w:rPr>
              <w:t>Number of malaria attributable low birth weight deliveries, by SP resistance stratum</w:t>
            </w:r>
          </w:p>
        </w:tc>
      </w:tr>
      <w:tr w:rsidR="00423E38" w:rsidRPr="00AB1F31" w:rsidTr="00E51705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Total No. MA-LBW in PG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fully effective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IPTp-SP effective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 xml:space="preserve"> (1)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 at risk</w:t>
            </w:r>
            <w:r w:rsidRPr="00AB1F31">
              <w:rPr>
                <w:rFonts w:ascii="Calibri" w:hAnsi="Calibri"/>
                <w:sz w:val="20"/>
              </w:rPr>
              <w:t>(2)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sz w:val="20"/>
              </w:rPr>
              <w:t>Super-resistant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23E38" w:rsidRPr="00AB1F31" w:rsidTr="00E51705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3E38" w:rsidRPr="00AB1F31" w:rsidRDefault="00423E38" w:rsidP="00423E3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%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Burkina Faso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11,597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11,597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Benin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4,613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4,613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Cote d'Ivoire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11,968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11,968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The Gambia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Ghana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12,460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12,460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7,031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7,031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Guinea-Bissau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Liberia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1,775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1,775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9,069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9,069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Mauritania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6,018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6,018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Nigeria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74,265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74,265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Sierra Leone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3,240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3,240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Senegal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2,338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2,338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Togo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5,002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5,002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246746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WARN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150,146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150,146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Pr="00335888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Angola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3,147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2,902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</w:t>
            </w:r>
            <w:r w:rsidRPr="00AB1F31">
              <w:rPr>
                <w:rFonts w:ascii="Calibri" w:hAnsi="Calibri"/>
                <w:color w:val="000000"/>
                <w:sz w:val="20"/>
              </w:rPr>
              <w:t>. Afr</w:t>
            </w:r>
            <w:r>
              <w:rPr>
                <w:rFonts w:ascii="Calibri" w:hAnsi="Calibri"/>
                <w:color w:val="000000"/>
                <w:sz w:val="20"/>
              </w:rPr>
              <w:t>ican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Rep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2,841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2,291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Cameroon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7,815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7,815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Chad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2,273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2,197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D.R. Congo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28,397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9,335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15,444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1,372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4.8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Eq.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Guinea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Gabon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Rep.</w:t>
            </w:r>
            <w:r w:rsidRPr="00AB1F31">
              <w:rPr>
                <w:rFonts w:ascii="Calibri" w:hAnsi="Calibri"/>
                <w:color w:val="000000"/>
                <w:sz w:val="20"/>
              </w:rPr>
              <w:t xml:space="preserve"> of Congo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1,281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1,281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246746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CARN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46,798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26,865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16,316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34.9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1,372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Pr="00335888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Burundi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2,248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2,025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90.1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Djibouti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Eritrea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Ethiopia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Kenya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4,647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3,589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77.2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3.2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Rwanda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Somalia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S. 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1,694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1,260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Sudan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1,769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1,751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Uganda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8,195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4,478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54.6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2,513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1,204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14.7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246746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EARN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21,434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4,535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9,456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3,343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4,099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19.1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Pr="00335888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Botswana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Madagascar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2,209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2,209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Malawi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4,557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4,557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Mozambique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12,347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10,372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1,975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Namibia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716DA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South Africa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Swaziland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Tanzania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6,722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1,684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1,341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10.2</w:t>
            </w:r>
          </w:p>
        </w:tc>
      </w:tr>
      <w:tr w:rsidR="00FD2CD8" w:rsidTr="00E51705"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Zambia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3,583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2,505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1,078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AB1F31" w:rsidRDefault="00FD2CD8" w:rsidP="00423E38">
            <w:pPr>
              <w:spacing w:after="0" w:line="240" w:lineRule="auto"/>
              <w:rPr>
                <w:rFonts w:ascii="Calibri" w:hAnsi="Calibri"/>
                <w:color w:val="000000"/>
                <w:sz w:val="20"/>
              </w:rPr>
            </w:pPr>
            <w:r w:rsidRPr="00AB1F31">
              <w:rPr>
                <w:rFonts w:ascii="Calibri" w:hAnsi="Calibri"/>
                <w:color w:val="000000"/>
                <w:sz w:val="20"/>
              </w:rPr>
              <w:t>Zimbabwe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716DA7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246746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SARN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31,228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2,386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17,521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56.1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9,295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1,341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2.2</w:t>
            </w: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AD2C17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D2CD8" w:rsidTr="00FD2CD8"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Pr="00246746" w:rsidRDefault="00FD2CD8" w:rsidP="00423E38">
            <w:pPr>
              <w:spacing w:after="0" w:line="240" w:lineRule="auto"/>
              <w:rPr>
                <w:rFonts w:ascii="Calibri" w:hAnsi="Calibri"/>
                <w:b/>
                <w:color w:val="000000"/>
                <w:sz w:val="20"/>
              </w:rPr>
            </w:pPr>
            <w:r w:rsidRPr="00246746">
              <w:rPr>
                <w:rFonts w:ascii="Calibri" w:hAnsi="Calibri"/>
                <w:b/>
                <w:color w:val="000000"/>
                <w:sz w:val="20"/>
              </w:rPr>
              <w:t>Total SSA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249,606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179,397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38,371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18,891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6,791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6,156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D2CD8" w:rsidRDefault="00FD2CD8" w:rsidP="00FD2CD8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</w:t>
            </w:r>
          </w:p>
        </w:tc>
      </w:tr>
    </w:tbl>
    <w:p w:rsidR="00423E38" w:rsidRPr="00BD5260" w:rsidRDefault="00423E38" w:rsidP="007377AD">
      <w:pPr>
        <w:spacing w:after="0" w:line="240" w:lineRule="auto"/>
      </w:pPr>
    </w:p>
    <w:sectPr w:rsidR="00423E38" w:rsidRPr="00BD5260" w:rsidSect="00AF4DD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411F22"/>
    <w:multiLevelType w:val="hybridMultilevel"/>
    <w:tmpl w:val="318AD6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docVars>
    <w:docVar w:name="dgnword-docGUID" w:val="{AFD6C470-6DB4-4668-9FBF-C66615226B6D}"/>
    <w:docVar w:name="dgnword-eventsink" w:val="113001992"/>
  </w:docVars>
  <w:rsids>
    <w:rsidRoot w:val="00423E38"/>
    <w:rsid w:val="000132CA"/>
    <w:rsid w:val="000265C3"/>
    <w:rsid w:val="000E042E"/>
    <w:rsid w:val="00221C7B"/>
    <w:rsid w:val="00254441"/>
    <w:rsid w:val="00394733"/>
    <w:rsid w:val="00423977"/>
    <w:rsid w:val="00423E38"/>
    <w:rsid w:val="00533A18"/>
    <w:rsid w:val="005D3868"/>
    <w:rsid w:val="00716DA7"/>
    <w:rsid w:val="007377AD"/>
    <w:rsid w:val="00751ADE"/>
    <w:rsid w:val="007643EA"/>
    <w:rsid w:val="00812434"/>
    <w:rsid w:val="008A62CB"/>
    <w:rsid w:val="009B475C"/>
    <w:rsid w:val="009E71D1"/>
    <w:rsid w:val="00AB1E93"/>
    <w:rsid w:val="00AF4DD9"/>
    <w:rsid w:val="00BE3645"/>
    <w:rsid w:val="00C6584E"/>
    <w:rsid w:val="00DF5907"/>
    <w:rsid w:val="00EA4BDB"/>
    <w:rsid w:val="00FD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746E05-3CBA-48FC-A7A7-F6FF8E6B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38"/>
    <w:pPr>
      <w:spacing w:after="200" w:line="276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3E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23E38"/>
    <w:rPr>
      <w:sz w:val="16"/>
      <w:szCs w:val="16"/>
    </w:rPr>
  </w:style>
  <w:style w:type="table" w:styleId="LightShading">
    <w:name w:val="Light Shading"/>
    <w:basedOn w:val="TableNormal"/>
    <w:uiPriority w:val="60"/>
    <w:rsid w:val="00423E38"/>
    <w:pPr>
      <w:spacing w:after="0" w:line="240" w:lineRule="auto"/>
    </w:pPr>
    <w:rPr>
      <w:rFonts w:eastAsiaTheme="minorEastAsia"/>
      <w:color w:val="000000" w:themeColor="text1" w:themeShade="BF"/>
      <w:lang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38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E38"/>
    <w:rPr>
      <w:rFonts w:eastAsiaTheme="minorEastAsia"/>
      <w:sz w:val="20"/>
      <w:szCs w:val="20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E38"/>
    <w:pPr>
      <w:spacing w:line="240" w:lineRule="auto"/>
    </w:pPr>
    <w:rPr>
      <w:rFonts w:eastAsiaTheme="minorEastAsia"/>
      <w:sz w:val="20"/>
      <w:szCs w:val="20"/>
      <w:lang w:eastAsia="en-GB"/>
    </w:rPr>
  </w:style>
  <w:style w:type="character" w:customStyle="1" w:styleId="CommentTextChar1">
    <w:name w:val="Comment Text Char1"/>
    <w:basedOn w:val="DefaultParagraphFont"/>
    <w:uiPriority w:val="99"/>
    <w:semiHidden/>
    <w:rsid w:val="00423E38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E38"/>
    <w:rPr>
      <w:rFonts w:eastAsiaTheme="minorEastAsia"/>
      <w:b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E38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423E38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423E38"/>
    <w:pPr>
      <w:spacing w:after="0"/>
      <w:jc w:val="center"/>
    </w:pPr>
    <w:rPr>
      <w:rFonts w:ascii="Calibri" w:eastAsiaTheme="minorEastAsia" w:hAnsi="Calibri"/>
      <w:noProof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23E38"/>
    <w:rPr>
      <w:rFonts w:ascii="Calibri" w:eastAsiaTheme="minorEastAsia" w:hAnsi="Calibri"/>
      <w:noProof/>
      <w:sz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423E38"/>
    <w:pPr>
      <w:spacing w:line="240" w:lineRule="auto"/>
    </w:pPr>
    <w:rPr>
      <w:rFonts w:ascii="Calibri" w:eastAsiaTheme="minorEastAsia" w:hAnsi="Calibri"/>
      <w:noProof/>
      <w:lang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423E38"/>
    <w:rPr>
      <w:rFonts w:ascii="Calibri" w:eastAsiaTheme="minorEastAsia" w:hAnsi="Calibri"/>
      <w:noProof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423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3516</Words>
  <Characters>20047</Characters>
  <Application>Microsoft Office Word</Application>
  <DocSecurity>0</DocSecurity>
  <Lines>167</Lines>
  <Paragraphs>47</Paragraphs>
  <ScaleCrop>false</ScaleCrop>
  <Company>BHASVIC</Company>
  <LinksUpToDate>false</LinksUpToDate>
  <CharactersWithSpaces>23516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Walker</dc:creator>
  <cp:lastModifiedBy>Patrick Walker</cp:lastModifiedBy>
  <cp:revision>19</cp:revision>
  <dcterms:created xsi:type="dcterms:W3CDTF">2016-05-23T11:19:00Z</dcterms:created>
  <dcterms:modified xsi:type="dcterms:W3CDTF">2016-10-11T13:48:00Z</dcterms:modified>
</cp:coreProperties>
</file>