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8949B" w14:textId="77777777" w:rsidR="00EF3A30" w:rsidRDefault="0020265C" w:rsidP="00EF3A30">
      <w:pPr>
        <w:spacing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>S1 Text</w:t>
      </w:r>
      <w:r w:rsidR="00EF3A30">
        <w:rPr>
          <w:b/>
        </w:rPr>
        <w:t xml:space="preserve">: </w:t>
      </w:r>
    </w:p>
    <w:p w14:paraId="1BCA09D4" w14:textId="77777777" w:rsidR="00023C44" w:rsidRPr="006A7B2B" w:rsidRDefault="0020265C" w:rsidP="00023C44">
      <w:pPr>
        <w:spacing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S1 Table</w:t>
      </w:r>
      <w:r w:rsidR="00023C44" w:rsidRPr="006A7B2B">
        <w:rPr>
          <w:rFonts w:ascii="Calibri" w:eastAsia="Calibri" w:hAnsi="Calibri" w:cs="Times New Roman"/>
        </w:rPr>
        <w:t xml:space="preserve">. Demographic characteristics of Kantar Worldpanel </w:t>
      </w:r>
      <w:r w:rsidR="00023C44">
        <w:rPr>
          <w:rFonts w:ascii="Calibri" w:eastAsia="Calibri" w:hAnsi="Calibri" w:cs="Times New Roman"/>
        </w:rPr>
        <w:t xml:space="preserve">households </w:t>
      </w:r>
      <w:r w:rsidR="00023C44" w:rsidRPr="006A7B2B">
        <w:rPr>
          <w:rFonts w:ascii="Calibri" w:eastAsia="Calibri" w:hAnsi="Calibri" w:cs="Times New Roman"/>
        </w:rPr>
        <w:t xml:space="preserve">from </w:t>
      </w:r>
      <w:r w:rsidR="00023C44">
        <w:rPr>
          <w:rFonts w:ascii="Calibri" w:eastAsia="Calibri" w:hAnsi="Calibri" w:cs="Times New Roman"/>
        </w:rPr>
        <w:t>March</w:t>
      </w:r>
      <w:r w:rsidR="00023C44" w:rsidRPr="006A7B2B">
        <w:rPr>
          <w:rFonts w:ascii="Calibri" w:eastAsia="Calibri" w:hAnsi="Calibri" w:cs="Times New Roman"/>
        </w:rPr>
        <w:t xml:space="preserve"> 2014 – March 2018</w:t>
      </w:r>
      <w:r w:rsidR="00023C44">
        <w:rPr>
          <w:rFonts w:ascii="Calibri" w:eastAsia="Calibri" w:hAnsi="Calibri" w:cs="Times New Roman"/>
        </w:rPr>
        <w:t xml:space="preserve"> (weighted)</w:t>
      </w:r>
    </w:p>
    <w:tbl>
      <w:tblPr>
        <w:tblStyle w:val="tabletemplate"/>
        <w:tblW w:w="10086" w:type="dxa"/>
        <w:tblBorders>
          <w:insideH w:val="none" w:sz="0" w:space="0" w:color="auto"/>
        </w:tblBorders>
        <w:tblLook w:val="0420" w:firstRow="1" w:lastRow="0" w:firstColumn="0" w:lastColumn="0" w:noHBand="0" w:noVBand="1"/>
      </w:tblPr>
      <w:tblGrid>
        <w:gridCol w:w="426"/>
        <w:gridCol w:w="6295"/>
        <w:gridCol w:w="1643"/>
        <w:gridCol w:w="1722"/>
      </w:tblGrid>
      <w:tr w:rsidR="00023C44" w:rsidRPr="006A7B2B" w14:paraId="5EFB75C5" w14:textId="77777777" w:rsidTr="00B0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21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0E7C5E2" w14:textId="77777777" w:rsidR="00023C44" w:rsidRPr="002F129B" w:rsidRDefault="00023C44" w:rsidP="00B03E46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Characteristic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69F4DF6" w14:textId="77777777" w:rsidR="00023C44" w:rsidRPr="006A7B2B" w:rsidRDefault="00023C44" w:rsidP="00B03E4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Kantar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Worldpanel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6A7B2B">
              <w:rPr>
                <w:rFonts w:ascii="Calibri" w:eastAsia="Calibri" w:hAnsi="Calibri" w:cs="Times New Roman"/>
                <w:sz w:val="20"/>
                <w:szCs w:val="20"/>
              </w:rPr>
              <w:t>%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8" w:space="0" w:color="auto"/>
            </w:tcBorders>
          </w:tcPr>
          <w:p w14:paraId="687EAE8E" w14:textId="77777777" w:rsidR="00023C44" w:rsidRPr="006A7B2B" w:rsidRDefault="00023C44" w:rsidP="00B03E4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UK population</w:t>
            </w:r>
          </w:p>
        </w:tc>
      </w:tr>
      <w:tr w:rsidR="00023C44" w:rsidRPr="006A7B2B" w14:paraId="244E01DF" w14:textId="77777777" w:rsidTr="00B03E46">
        <w:tblPrEx>
          <w:tblBorders>
            <w:insideH w:val="single" w:sz="8" w:space="0" w:color="auto"/>
          </w:tblBorders>
          <w:tblLook w:val="04A0" w:firstRow="1" w:lastRow="0" w:firstColumn="1" w:lastColumn="0" w:noHBand="0" w:noVBand="1"/>
        </w:tblPrEx>
        <w:tc>
          <w:tcPr>
            <w:tcW w:w="6721" w:type="dxa"/>
            <w:gridSpan w:val="2"/>
            <w:tcBorders>
              <w:bottom w:val="single" w:sz="8" w:space="0" w:color="DEEAF6" w:themeColor="accent1" w:themeTint="33"/>
            </w:tcBorders>
          </w:tcPr>
          <w:p w14:paraId="6FE1EDE4" w14:textId="77777777" w:rsidR="00023C44" w:rsidRPr="003A42B3" w:rsidRDefault="00023C44" w:rsidP="00B03E46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</w:t>
            </w:r>
            <w:r w:rsidRPr="002F129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hildren </w:t>
            </w: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in </w:t>
            </w:r>
            <w:r w:rsidRPr="002F129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household</w:t>
            </w:r>
            <w:r w:rsidRPr="00990845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643" w:type="dxa"/>
            <w:tcBorders>
              <w:bottom w:val="single" w:sz="8" w:space="0" w:color="DEEAF6" w:themeColor="accent1" w:themeTint="33"/>
            </w:tcBorders>
          </w:tcPr>
          <w:p w14:paraId="4970302D" w14:textId="77777777" w:rsidR="00023C44" w:rsidRPr="006A7B2B" w:rsidRDefault="00023C44" w:rsidP="00B03E4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8" w:space="0" w:color="DEEAF6" w:themeColor="accent1" w:themeTint="33"/>
            </w:tcBorders>
          </w:tcPr>
          <w:p w14:paraId="6FF4FAFF" w14:textId="77777777" w:rsidR="00023C44" w:rsidRPr="006A7B2B" w:rsidRDefault="00023C44" w:rsidP="00B03E4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2155687D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5FAA9DF4" w14:textId="77777777" w:rsidR="000E065F" w:rsidRPr="006A7B2B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2F7A8098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09A410BA" w14:textId="258C614A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65.3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6226A50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71.5</w:t>
            </w:r>
          </w:p>
        </w:tc>
      </w:tr>
      <w:tr w:rsidR="000E065F" w:rsidRPr="006A7B2B" w14:paraId="5464FAA3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4964CC3" w14:textId="77777777" w:rsidR="000E065F" w:rsidRPr="006A7B2B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50BCE5F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2F129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0F9042D" w14:textId="157D2C3A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34.6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C222151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28.5</w:t>
            </w:r>
          </w:p>
        </w:tc>
      </w:tr>
      <w:tr w:rsidR="000E065F" w:rsidRPr="006A7B2B" w14:paraId="131A3110" w14:textId="77777777" w:rsidTr="00B03E46">
        <w:tc>
          <w:tcPr>
            <w:tcW w:w="6721" w:type="dxa"/>
            <w:gridSpan w:val="2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0F033BB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Social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grade</w:t>
            </w: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chief income earner</w:t>
            </w:r>
            <w:r w:rsidRPr="00990845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59FD51B7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634CFF1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7FC8BA2F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ED8E47D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11C279A9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AB: Higher and intermediate managerial 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CC211BF" w14:textId="7E166676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19.3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C2FC5EB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</w:tr>
      <w:tr w:rsidR="000E065F" w:rsidRPr="006A7B2B" w14:paraId="01AE92A2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529B99FB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66F043B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C1: Junior managerial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5C02214D" w14:textId="3C65C251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34.1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58C466F4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</w:tr>
      <w:tr w:rsidR="000E065F" w:rsidRPr="006A7B2B" w14:paraId="1CD005A9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213C0B39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1787504B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C2: Skilled manual workers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D201BC5" w14:textId="26DC643C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13D63C32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0E065F" w:rsidRPr="006A7B2B" w14:paraId="14642CD3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375E069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0C2F08F2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D: Semi and unskilled-manual workers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0376D581" w14:textId="6FFE1E39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12.4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00E96213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0E065F" w:rsidRPr="006A7B2B" w14:paraId="44F07ED4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2185DCA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5BD2EA22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E: lowest grade workers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56CF11E" w14:textId="02DA550A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F6AF2C5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0E065F" w:rsidRPr="006A7B2B" w14:paraId="2D00EAB3" w14:textId="77777777" w:rsidTr="00B03E46">
        <w:tc>
          <w:tcPr>
            <w:tcW w:w="6721" w:type="dxa"/>
            <w:gridSpan w:val="2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593E703E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Total h</w:t>
            </w:r>
            <w:r w:rsidRPr="002F129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ousehold income </w:t>
            </w: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(£ </w:t>
            </w:r>
            <w:r w:rsidRPr="002F129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er </w:t>
            </w:r>
            <w:r w:rsidRPr="002F129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nnum</w:t>
            </w: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)</w:t>
            </w:r>
            <w:r w:rsidRPr="00990845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B64E393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87B4B33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3FAF4B4C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1738A295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2C1E187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0-9,999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12F5E91D" w14:textId="0CFD1C81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EFCB4C1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46EF4943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2E86DC3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9C7B2CB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10,000-19,999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2D231799" w14:textId="653B395C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18.9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64D1A1B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396FD3A6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4DA65CE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29808134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20,000-29,999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1E97AE9" w14:textId="2C146D9C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5145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51D2060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730E0EBE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121759CE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24DCE6CA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30,000-39,999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98E9AA4" w14:textId="26BDB325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ECF5573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689D069D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D587380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553E5AB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40,000-49,999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E9EA7D0" w14:textId="568E5221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798B678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726A28B4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B1399E3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A038609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50,000-59,999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2439E8C1" w14:textId="2CF1A4F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514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5CA2F3A7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16481907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DA875D4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2BD2A58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60,000-69,999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5E0E5433" w14:textId="6BDC423D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6C10776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5AF1ADED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6F4EF3E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5D8B0539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70,000+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9544488" w14:textId="7BE611B2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514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0D5F3AA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673EB5E1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04AA4FF7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14CA7BAB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Refused to </w:t>
            </w:r>
            <w:r w:rsidRPr="002F129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6F706CB" w14:textId="2DD9E530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5145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Pr="00A95145">
              <w:rPr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DCC7203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3D34D88B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BD45BF1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CD81945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0845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Mean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(£)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194E5B7D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E1881B4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33,264</w:t>
            </w:r>
          </w:p>
        </w:tc>
      </w:tr>
      <w:tr w:rsidR="000E065F" w:rsidRPr="006A7B2B" w14:paraId="2931E2A9" w14:textId="77777777" w:rsidTr="00B03E46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2F64139B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2D50E33F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0845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Median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r w:rsidRPr="00D44311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(£)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132ABBBC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970D896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27,963</w:t>
            </w:r>
          </w:p>
        </w:tc>
      </w:tr>
      <w:tr w:rsidR="000E065F" w:rsidRPr="006A7B2B" w14:paraId="2F8FE700" w14:textId="77777777" w:rsidTr="00B03E46">
        <w:tc>
          <w:tcPr>
            <w:tcW w:w="6721" w:type="dxa"/>
            <w:gridSpan w:val="2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9D14402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2F129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Highest </w:t>
            </w: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qualification of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chief income earner</w:t>
            </w:r>
            <w:r w:rsidRPr="00990845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6C2B0007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8ACFDC2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065F" w:rsidRPr="006A7B2B" w14:paraId="527F9AEA" w14:textId="77777777" w:rsidTr="006B0058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E9DB794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39874AB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Higher than School leaving qualifications taken at ~18 years (e.g. A-Levels)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4AC09E09" w14:textId="1B3A3CCE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1722" w:type="dxa"/>
            <w:tcBorders>
              <w:bottom w:val="single" w:sz="8" w:space="0" w:color="DEEAF6" w:themeColor="accent1" w:themeTint="33"/>
            </w:tcBorders>
            <w:vAlign w:val="center"/>
          </w:tcPr>
          <w:p w14:paraId="5A7B97E9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43.8</w:t>
            </w:r>
          </w:p>
        </w:tc>
      </w:tr>
      <w:tr w:rsidR="000E065F" w:rsidRPr="006A7B2B" w14:paraId="188E9962" w14:textId="77777777" w:rsidTr="006B0058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0466D19D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778415E6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School leaving qualifications taken at ~18 years (e.g. A-</w:t>
            </w:r>
            <w:r w:rsidRPr="002F129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Levels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21491CA8" w14:textId="14F430DC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65.3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  <w:vAlign w:val="center"/>
          </w:tcPr>
          <w:p w14:paraId="0CDD1580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22.4</w:t>
            </w:r>
          </w:p>
        </w:tc>
      </w:tr>
      <w:tr w:rsidR="000E065F" w:rsidRPr="006A7B2B" w14:paraId="50D6F37A" w14:textId="77777777" w:rsidTr="006B0058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19EFBD3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3B2FA279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3A42B3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School leaving qualifications taken at ~16 years (e.g. GCSE)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14:paraId="2D78C71D" w14:textId="4BE5F93F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34.6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  <w:vAlign w:val="center"/>
          </w:tcPr>
          <w:p w14:paraId="0D7B5E22" w14:textId="77777777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18.7</w:t>
            </w:r>
          </w:p>
        </w:tc>
      </w:tr>
      <w:tr w:rsidR="000E065F" w:rsidRPr="006A7B2B" w14:paraId="78D34635" w14:textId="77777777" w:rsidTr="006B0058">
        <w:tc>
          <w:tcPr>
            <w:tcW w:w="426" w:type="dxa"/>
            <w:tcBorders>
              <w:top w:val="single" w:sz="8" w:space="0" w:color="DEEAF6" w:themeColor="accent1" w:themeTint="33"/>
              <w:bottom w:val="single" w:sz="8" w:space="0" w:color="auto"/>
            </w:tcBorders>
          </w:tcPr>
          <w:p w14:paraId="614760D7" w14:textId="77777777" w:rsidR="000E065F" w:rsidRPr="006A7B2B" w:rsidRDefault="000E065F" w:rsidP="000E0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8" w:space="0" w:color="DEEAF6" w:themeColor="accent1" w:themeTint="33"/>
              <w:bottom w:val="single" w:sz="8" w:space="0" w:color="auto"/>
            </w:tcBorders>
          </w:tcPr>
          <w:p w14:paraId="0A5B09ED" w14:textId="77777777" w:rsidR="000E065F" w:rsidRPr="003A42B3" w:rsidRDefault="000E065F" w:rsidP="000E065F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2F129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Other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(including no qualifications and unknown)</w:t>
            </w:r>
          </w:p>
        </w:tc>
        <w:tc>
          <w:tcPr>
            <w:tcW w:w="1643" w:type="dxa"/>
            <w:tcBorders>
              <w:top w:val="single" w:sz="8" w:space="0" w:color="DEEAF6" w:themeColor="accent1" w:themeTint="33"/>
              <w:bottom w:val="single" w:sz="8" w:space="0" w:color="auto"/>
            </w:tcBorders>
          </w:tcPr>
          <w:p w14:paraId="61987933" w14:textId="5097BB3B" w:rsidR="000E065F" w:rsidRPr="006A7B2B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19.3</w:t>
            </w:r>
          </w:p>
        </w:tc>
        <w:tc>
          <w:tcPr>
            <w:tcW w:w="1722" w:type="dxa"/>
            <w:tcBorders>
              <w:top w:val="single" w:sz="8" w:space="0" w:color="DEEAF6" w:themeColor="accent1" w:themeTint="33"/>
              <w:bottom w:val="single" w:sz="8" w:space="0" w:color="auto"/>
            </w:tcBorders>
            <w:vAlign w:val="center"/>
          </w:tcPr>
          <w:p w14:paraId="316E8AE5" w14:textId="77777777" w:rsidR="000E065F" w:rsidRDefault="000E065F" w:rsidP="000E065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15.1</w:t>
            </w:r>
          </w:p>
        </w:tc>
      </w:tr>
    </w:tbl>
    <w:p w14:paraId="5C396958" w14:textId="67F69C00" w:rsidR="00023C44" w:rsidRDefault="00023C44" w:rsidP="00023C44">
      <w:pPr>
        <w:spacing w:after="0" w:line="240" w:lineRule="auto"/>
        <w:jc w:val="both"/>
      </w:pPr>
      <w:r w:rsidRPr="00990845">
        <w:rPr>
          <w:vertAlign w:val="superscript"/>
        </w:rPr>
        <w:t>1</w:t>
      </w:r>
      <w:r w:rsidR="006B0058">
        <w:t>UK population figure is a</w:t>
      </w:r>
      <w:r>
        <w:t>verage of households with dependent children from 2014-2018</w:t>
      </w:r>
    </w:p>
    <w:p w14:paraId="218B4C2F" w14:textId="77777777" w:rsidR="00023C44" w:rsidRDefault="00023C44" w:rsidP="00023C44">
      <w:pPr>
        <w:spacing w:after="0" w:line="240" w:lineRule="auto"/>
        <w:jc w:val="both"/>
      </w:pPr>
      <w:r w:rsidRPr="00990845">
        <w:rPr>
          <w:vertAlign w:val="superscript"/>
        </w:rPr>
        <w:t>2</w:t>
      </w:r>
      <w:r>
        <w:t>UK population figures from 2016</w:t>
      </w:r>
    </w:p>
    <w:p w14:paraId="77F65A2C" w14:textId="77777777" w:rsidR="00023C44" w:rsidRDefault="00023C44" w:rsidP="00023C44">
      <w:pPr>
        <w:spacing w:after="0" w:line="240" w:lineRule="auto"/>
        <w:jc w:val="both"/>
      </w:pPr>
      <w:r w:rsidRPr="00990845">
        <w:rPr>
          <w:vertAlign w:val="superscript"/>
        </w:rPr>
        <w:t>3</w:t>
      </w:r>
      <w:r>
        <w:t>No directly comparable figures available from ONS, mean and medians are averaged over 2014-2018</w:t>
      </w:r>
    </w:p>
    <w:p w14:paraId="40EE458B" w14:textId="77777777" w:rsidR="00023C44" w:rsidRDefault="00023C44" w:rsidP="00023C44">
      <w:pPr>
        <w:spacing w:after="0" w:line="240" w:lineRule="auto"/>
        <w:jc w:val="both"/>
      </w:pPr>
      <w:r>
        <w:rPr>
          <w:vertAlign w:val="superscript"/>
        </w:rPr>
        <w:t>4</w:t>
      </w:r>
      <w:r>
        <w:t>UK population figures from 2014</w:t>
      </w:r>
    </w:p>
    <w:p w14:paraId="0FEEAD35" w14:textId="77777777" w:rsidR="000F0022" w:rsidRDefault="000F0022"/>
    <w:sectPr w:rsidR="000F0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44"/>
    <w:rsid w:val="00023C44"/>
    <w:rsid w:val="000E065F"/>
    <w:rsid w:val="000F0022"/>
    <w:rsid w:val="001F34F3"/>
    <w:rsid w:val="0020265C"/>
    <w:rsid w:val="003E301E"/>
    <w:rsid w:val="006B0058"/>
    <w:rsid w:val="006F77A4"/>
    <w:rsid w:val="007D3A23"/>
    <w:rsid w:val="00DF083A"/>
    <w:rsid w:val="00E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2BDB"/>
  <w15:chartTrackingRefBased/>
  <w15:docId w15:val="{D1ED5862-E0F5-41EC-920E-BFD7C03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template">
    <w:name w:val="table_template"/>
    <w:basedOn w:val="TableNormal"/>
    <w:uiPriority w:val="59"/>
    <w:rsid w:val="00023C44"/>
    <w:pPr>
      <w:spacing w:after="0" w:line="240" w:lineRule="auto"/>
      <w:jc w:val="right"/>
    </w:pPr>
    <w:rPr>
      <w:rFonts w:eastAsia="MS Mincho"/>
      <w:sz w:val="24"/>
      <w:szCs w:val="24"/>
      <w:lang w:val="fr-FR" w:eastAsia="fr-FR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">
    <w:name w:val="Revision"/>
    <w:hidden/>
    <w:uiPriority w:val="99"/>
    <w:semiHidden/>
    <w:rsid w:val="000E06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Pell</dc:creator>
  <cp:keywords/>
  <dc:description/>
  <cp:lastModifiedBy>Jean Adams</cp:lastModifiedBy>
  <cp:revision>2</cp:revision>
  <dcterms:created xsi:type="dcterms:W3CDTF">2022-05-07T11:33:00Z</dcterms:created>
  <dcterms:modified xsi:type="dcterms:W3CDTF">2022-05-07T11:33:00Z</dcterms:modified>
</cp:coreProperties>
</file>