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87" w:rsidRPr="00A72F40" w:rsidRDefault="00BE3487" w:rsidP="00BE3487">
      <w:pPr>
        <w:spacing w:line="480" w:lineRule="auto"/>
        <w:rPr>
          <w:b/>
          <w:sz w:val="24"/>
          <w:szCs w:val="24"/>
        </w:rPr>
      </w:pPr>
      <w:r w:rsidRPr="00A72F40">
        <w:rPr>
          <w:b/>
          <w:sz w:val="24"/>
          <w:szCs w:val="24"/>
        </w:rPr>
        <w:t>S2</w:t>
      </w:r>
      <w:r>
        <w:rPr>
          <w:b/>
          <w:sz w:val="24"/>
          <w:szCs w:val="24"/>
        </w:rPr>
        <w:t xml:space="preserve"> </w:t>
      </w:r>
      <w:r w:rsidRPr="00A72F40">
        <w:rPr>
          <w:b/>
          <w:sz w:val="24"/>
          <w:szCs w:val="24"/>
        </w:rPr>
        <w:t>Equation</w:t>
      </w:r>
      <w:r>
        <w:rPr>
          <w:b/>
          <w:sz w:val="24"/>
          <w:szCs w:val="24"/>
        </w:rPr>
        <w:t>:</w:t>
      </w:r>
    </w:p>
    <w:p w:rsidR="00BE3487" w:rsidRPr="00A72F40" w:rsidRDefault="00BE3487" w:rsidP="00BE3487">
      <w:pPr>
        <w:spacing w:line="480" w:lineRule="auto"/>
        <w:rPr>
          <w:b/>
          <w:sz w:val="24"/>
          <w:szCs w:val="24"/>
        </w:rPr>
      </w:pPr>
      <w:r w:rsidRPr="00A72F40">
        <w:rPr>
          <w:b/>
          <w:sz w:val="24"/>
          <w:szCs w:val="24"/>
        </w:rPr>
        <w:t>Dynamic transmission model</w:t>
      </w:r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w:r w:rsidRPr="00A72F40">
        <w:rPr>
          <w:sz w:val="24"/>
          <w:szCs w:val="24"/>
        </w:rPr>
        <w:t>These are difference equations of the dynamic model of the pneumococcal transmission between serogroups, vaccination efficacy parameters against colonisation of vaccine serogroups and a potential parameter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A72F40">
        <w:rPr>
          <w:sz w:val="24"/>
          <w:szCs w:val="24"/>
        </w:rPr>
        <w:t>) to describe the rapid increase in NVT IPD cases since 2014/15.</w:t>
      </w:r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w:r w:rsidRPr="00A72F40">
        <w:rPr>
          <w:b/>
          <w:sz w:val="24"/>
          <w:szCs w:val="24"/>
        </w:rPr>
        <w:t>Unvaccinated</w:t>
      </w:r>
      <w:r w:rsidRPr="00A72F40">
        <w:rPr>
          <w:sz w:val="24"/>
          <w:szCs w:val="24"/>
        </w:rPr>
        <w:t>:</w:t>
      </w:r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2,i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+VT1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4,i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2,i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+VT2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5,i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6,i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+VT2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7,i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4,i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8,i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5,i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9,i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6,i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N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</m:t>
              </m:r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7,i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8,i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VT1N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+π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VT2N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w:r w:rsidRPr="00A72F40">
        <w:rPr>
          <w:b/>
          <w:sz w:val="24"/>
          <w:szCs w:val="24"/>
        </w:rPr>
        <w:t>PCV7 partially protected</w:t>
      </w:r>
      <w:r w:rsidRPr="00A72F40">
        <w:rPr>
          <w:sz w:val="24"/>
          <w:szCs w:val="24"/>
        </w:rPr>
        <w:t>:</w:t>
      </w:r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/2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0,i(if age&lt;1)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+ω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2,i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+VT1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/2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0,i(if age&lt;1)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+ω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4,i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/2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2,i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+VT2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0,i(if a</m:t>
              </m:r>
              <m:r>
                <w:rPr>
                  <w:rFonts w:ascii="Cambria Math" w:hAnsi="Cambria Math"/>
                  <w:sz w:val="24"/>
                  <w:szCs w:val="24"/>
                </w:rPr>
                <m:t>ge&lt;1)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+ω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5,i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/2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6,i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+VT2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0,i(if age&lt;1)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+ω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7,i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4,i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/2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0,i(if age&lt;1)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+ω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8,i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5,i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/2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0,i(if age&lt;1)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+ω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  <m:r>
                <w:rPr>
                  <w:rFonts w:ascii="Cambria Math" w:hAnsi="Cambria Math"/>
                  <w:sz w:val="24"/>
                  <w:szCs w:val="24"/>
                </w:rPr>
                <m:t>T1NVT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9,i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/2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6,i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N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0,i(if age&lt;1)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+ω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VT2N</m:t>
              </m:r>
              <m:r>
                <w:rPr>
                  <w:rFonts w:ascii="Cambria Math" w:hAnsi="Cambria Math"/>
                  <w:sz w:val="24"/>
                  <w:szCs w:val="24"/>
                </w:rPr>
                <m:t>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7,i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8,i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VT1N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9,i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/2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VT2N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0,i(if age&lt;1)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+ω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w:r w:rsidRPr="00A72F40">
        <w:rPr>
          <w:b/>
          <w:sz w:val="24"/>
          <w:szCs w:val="24"/>
        </w:rPr>
        <w:t>PCV7 fully protected</w:t>
      </w:r>
      <w:r w:rsidRPr="00A72F40">
        <w:rPr>
          <w:sz w:val="24"/>
          <w:szCs w:val="24"/>
        </w:rPr>
        <w:t>:</w:t>
      </w:r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-ω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i-1,3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i-1,3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i-1,3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0,i(if age≥1)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(t-1)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2,i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-ω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i-1,3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+VT1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i-1,3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0,i(if age≥1)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4,i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2,i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-ω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i-1,3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+VT2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i-1,3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0,i(if age≥1)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5,i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6,i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-ω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i-1,3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+VT2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i-1,3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0,i(if age≥1)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7,i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-ω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4,i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0,i(if age≥1)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8,i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-ω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5,i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0,i(if age&lt;1)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9,i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/2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-ω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6,i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N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0,i(if age≥1)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VT2NVT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VT2NVT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-ω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7,i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8,i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VT1N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9,i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/2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VT2N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0,i(if age≥1)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ALL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ALL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w:r w:rsidRPr="00A72F40">
        <w:rPr>
          <w:b/>
          <w:sz w:val="24"/>
          <w:szCs w:val="24"/>
        </w:rPr>
        <w:lastRenderedPageBreak/>
        <w:t>PCV7 waned</w:t>
      </w:r>
      <w:r w:rsidRPr="00A72F40">
        <w:rPr>
          <w:sz w:val="24"/>
          <w:szCs w:val="24"/>
        </w:rPr>
        <w:t>:</w:t>
      </w:r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+ω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2,i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+VT1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+ω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4,i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2,i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+VT2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+ω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5,i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6,i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+VT2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+ω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7,i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4,i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+ω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8,i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5,i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+ω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9,i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6,i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N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+ω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</m:t>
              </m:r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7,i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8,i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VT1N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9,i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VT2N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+ω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w:r w:rsidRPr="00A72F40">
        <w:rPr>
          <w:b/>
          <w:sz w:val="24"/>
          <w:szCs w:val="24"/>
        </w:rPr>
        <w:t>PCV13 partially protected</w:t>
      </w:r>
      <w:r w:rsidRPr="00A72F40">
        <w:rPr>
          <w:sz w:val="24"/>
          <w:szCs w:val="24"/>
        </w:rPr>
        <w:t>:</w:t>
      </w:r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/2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/2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i-1,5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i-1,5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i-1,5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0,i(if age&lt;1)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+ω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/2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2,i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i-1,5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+VT1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i-1,5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/2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0,i(if age&lt;1)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+ω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4,i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/2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2,i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/2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i-1,5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+VT2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i-1,5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0,i(if age&lt;1)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+ω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5,i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/2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6,i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/2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i-1,5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+VT2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i-1,5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0,i(if age&lt;1)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+ω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7,i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/2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4,i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/2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0,i(if age&lt;1)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+ω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8,i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/2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5,i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/2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0,i(if age&lt;1)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+ω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9,i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/2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6,i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/2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N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0,i(if age&lt;1)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+ω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7,i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8,i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/2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VT1N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9,i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/2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VT2N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0,i(if age&lt;1)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+ω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b/>
          <w:sz w:val="24"/>
          <w:szCs w:val="24"/>
        </w:rPr>
      </w:pPr>
      <w:r w:rsidRPr="00A72F40">
        <w:rPr>
          <w:b/>
          <w:sz w:val="24"/>
          <w:szCs w:val="24"/>
        </w:rPr>
        <w:lastRenderedPageBreak/>
        <w:t>PCV13 fully protected:</w:t>
      </w:r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13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-ω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i-1,6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i-1,6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i-1,6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0,i(if age≥1)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(t-1)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i-1,5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13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2,i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-ω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i-1,6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+VT1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i-1,6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0,i(i</m:t>
              </m:r>
              <m:r>
                <w:rPr>
                  <w:rFonts w:ascii="Cambria Math" w:hAnsi="Cambria Math"/>
                  <w:sz w:val="24"/>
                  <w:szCs w:val="24"/>
                </w:rPr>
                <m:t>f age≥1)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i-1,5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4,i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2,i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-ω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i-1,6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+VT2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i-1,6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13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0,i(if age≥1)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i-1,5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5,i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6,i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13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-ω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i-1,6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+VT2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i-1,6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0,i(if age≥1)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i-1,5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7,i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-ω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13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4,i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0,i(if age≥1)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i-1,5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8,i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13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-ω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5,i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0,i(if age&lt;1)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i-1,5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9,i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/2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-ω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6,i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N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0,i(if age≥1)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VT2NVT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VT2NVT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VT2NVT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i-1,5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VT2NVT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-ω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7,i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8,i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VT1N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9,i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/2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VT2N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0,i(if age≥1)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ALL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ALL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ALL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i-1,5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ALL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b/>
          <w:sz w:val="24"/>
          <w:szCs w:val="24"/>
        </w:rPr>
      </w:pPr>
      <w:r w:rsidRPr="00A72F40">
        <w:rPr>
          <w:b/>
          <w:sz w:val="24"/>
          <w:szCs w:val="24"/>
        </w:rPr>
        <w:lastRenderedPageBreak/>
        <w:t>PCV13 waned:</w:t>
      </w:r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i,7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i-1,7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+ω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i,7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2,i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i-1,7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+VT1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i-1,7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+ω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i,7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4,i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2,i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i-1,7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i-1,7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VT1VT2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+VT2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+ω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i,7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5,i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6,i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i-1,7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i-1,7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VT1NVT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+VT2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NVT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i-1,7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+ω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i,7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7,i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i-1,7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i-1,7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4,i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i-1,7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i-1,7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+ω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i,7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8,i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i-1,7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i-1,7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5,i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i-1,7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i-1,7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+ω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i,7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9,i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i-1,7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i-1,7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6,i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N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i-1,7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i-1,7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+ω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VT2NVT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i,7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2,i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(t-1)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i-1,7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7,i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VT1VT2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i-1,7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8,i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VT1N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i-1,7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9,i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VT2N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i-1,7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+ω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i-1,5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w:proofErr w:type="gramStart"/>
      <w:r w:rsidRPr="00A72F40">
        <w:rPr>
          <w:sz w:val="24"/>
          <w:szCs w:val="24"/>
        </w:rPr>
        <w:t>for</w:t>
      </w:r>
      <w:proofErr w:type="gramEnd"/>
      <w:r w:rsidRPr="00A72F40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sz w:val="24"/>
            <w:szCs w:val="24"/>
          </w:rPr>
          <m:t>=2,…,4800</m:t>
        </m:r>
      </m:oMath>
      <w:r w:rsidRPr="00A72F40">
        <w:rPr>
          <w:sz w:val="24"/>
          <w:szCs w:val="24"/>
        </w:rPr>
        <w:t xml:space="preserve"> age cohorts (48 cohorts for each annual age cohort comprising 100 year cohorts between 0y and 99y) , where the initial values of Unvaccinated group is obtained from the pre-vaccination equilibrium from the static model result. The movement between vaccine protected groups depends on the monthly vaccine uptake and vaccine protection waning according to the duration of vaccine protection. 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Pr="00A72F40">
        <w:rPr>
          <w:sz w:val="24"/>
          <w:szCs w:val="24"/>
        </w:rPr>
        <w:t xml:space="preserve"> is a reduction parameter on the FOI, </w:t>
      </w:r>
      <m:oMath>
        <m:r>
          <w:rPr>
            <w:rFonts w:ascii="Cambria Math" w:hAnsi="Cambria Math"/>
            <w:sz w:val="24"/>
            <w:szCs w:val="24"/>
          </w:rPr>
          <m:t>λ,</m:t>
        </m:r>
      </m:oMath>
      <w:r w:rsidRPr="00A72F40">
        <w:rPr>
          <w:sz w:val="24"/>
          <w:szCs w:val="24"/>
        </w:rPr>
        <w:t xml:space="preserve">  which is 1- Competition parameter between serogroups,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 w:rsidRPr="00A72F40">
        <w:rPr>
          <w:sz w:val="24"/>
          <w:szCs w:val="24"/>
        </w:rPr>
        <w:t xml:space="preserve">s are monthly vaccination rates for each dose (two primary and booster doses), d7 and d13 are reduction in FOIs due to PCV7 and PCV13 against acquisition of VT1 and VT2, </w:t>
      </w:r>
      <m:oMath>
        <m:r>
          <w:rPr>
            <w:rFonts w:ascii="Cambria Math" w:hAnsi="Cambria Math"/>
            <w:sz w:val="24"/>
            <w:szCs w:val="24"/>
          </w:rPr>
          <m:t>ω</m:t>
        </m:r>
      </m:oMath>
      <w:r w:rsidRPr="00A72F40">
        <w:rPr>
          <w:sz w:val="24"/>
          <w:szCs w:val="24"/>
        </w:rPr>
        <w:t xml:space="preserve"> is a waning parameter (1/duration of vaccine protection), and </w:t>
      </w:r>
      <m:oMath>
        <m:r>
          <w:rPr>
            <w:rFonts w:ascii="Cambria Math" w:hAnsi="Cambria Math"/>
            <w:sz w:val="24"/>
            <w:szCs w:val="24"/>
          </w:rPr>
          <m:t>ρ</m:t>
        </m:r>
      </m:oMath>
      <w:r w:rsidRPr="00A72F40">
        <w:rPr>
          <w:sz w:val="24"/>
          <w:szCs w:val="24"/>
        </w:rPr>
        <w:t xml:space="preserve"> is a clearance rate, 1/ duration of colonisation.</w:t>
      </w:r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w:r w:rsidRPr="00A72F40">
        <w:rPr>
          <w:sz w:val="24"/>
          <w:szCs w:val="24"/>
        </w:rPr>
        <w:t xml:space="preserve">The </w:t>
      </w:r>
      <w:proofErr w:type="spellStart"/>
      <w:r w:rsidRPr="00A72F40">
        <w:rPr>
          <w:sz w:val="24"/>
          <w:szCs w:val="24"/>
        </w:rPr>
        <w:t>Nelder</w:t>
      </w:r>
      <w:proofErr w:type="spellEnd"/>
      <w:r w:rsidRPr="00A72F40">
        <w:rPr>
          <w:sz w:val="24"/>
          <w:szCs w:val="24"/>
        </w:rPr>
        <w:t>-Mead method finds the set of model parameters with the maximum Poisson likelihood:</w:t>
      </w:r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LogLikelihood (Model|data)=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Y=2005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2015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Sero=1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Age=1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IPDData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Y,Sero,Age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log⁡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IPDModel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Y,Sero,Age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IPDModel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Y,Sero,Age</m:t>
                            </m:r>
                          </m:sub>
                        </m:sSub>
                      </m:e>
                    </m:d>
                  </m:e>
                </m:nary>
              </m:e>
            </m:nary>
          </m:e>
        </m:nary>
      </m:oMath>
      <w:r w:rsidRPr="00A72F40">
        <w:rPr>
          <w:sz w:val="24"/>
          <w:szCs w:val="24"/>
        </w:rPr>
        <w:t xml:space="preserve">  </w:t>
      </w:r>
    </w:p>
    <w:p w:rsidR="00BE3487" w:rsidRPr="00A72F40" w:rsidRDefault="00BE3487" w:rsidP="00BE3487">
      <w:pPr>
        <w:spacing w:line="480" w:lineRule="auto"/>
        <w:rPr>
          <w:sz w:val="24"/>
          <w:szCs w:val="24"/>
        </w:rPr>
      </w:pPr>
      <w:proofErr w:type="gramStart"/>
      <w:r w:rsidRPr="00A72F40">
        <w:rPr>
          <w:sz w:val="24"/>
          <w:szCs w:val="24"/>
        </w:rPr>
        <w:t>for</w:t>
      </w:r>
      <w:proofErr w:type="gramEnd"/>
      <w:r w:rsidRPr="00A72F40">
        <w:rPr>
          <w:sz w:val="24"/>
          <w:szCs w:val="24"/>
        </w:rPr>
        <w:t xml:space="preserve"> three serogroups and six age groups between 2005/06 and 2015/16.</w:t>
      </w:r>
    </w:p>
    <w:p w:rsidR="00221ACB" w:rsidRDefault="00BE3487">
      <w:bookmarkStart w:id="0" w:name="_GoBack"/>
      <w:bookmarkEnd w:id="0"/>
    </w:p>
    <w:sectPr w:rsidR="00221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41F"/>
    <w:multiLevelType w:val="hybridMultilevel"/>
    <w:tmpl w:val="F98CFC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13335"/>
    <w:multiLevelType w:val="hybridMultilevel"/>
    <w:tmpl w:val="6180E5C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91CDF"/>
    <w:multiLevelType w:val="hybridMultilevel"/>
    <w:tmpl w:val="B712E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D32C7"/>
    <w:multiLevelType w:val="hybridMultilevel"/>
    <w:tmpl w:val="78D275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02A0C"/>
    <w:multiLevelType w:val="hybridMultilevel"/>
    <w:tmpl w:val="497EE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B1286"/>
    <w:multiLevelType w:val="hybridMultilevel"/>
    <w:tmpl w:val="4E3A93D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853AF4"/>
    <w:multiLevelType w:val="hybridMultilevel"/>
    <w:tmpl w:val="30A0C8BC"/>
    <w:lvl w:ilvl="0" w:tplc="71EC04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87"/>
    <w:rsid w:val="008F3722"/>
    <w:rsid w:val="00B116E5"/>
    <w:rsid w:val="00B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87"/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E34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3487"/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3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3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34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48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qFormat/>
    <w:rsid w:val="00BE3487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E3487"/>
    <w:rPr>
      <w:rFonts w:eastAsiaTheme="minorHAnsi"/>
      <w:sz w:val="24"/>
      <w:szCs w:val="24"/>
      <w:lang w:val="en-US" w:eastAsia="en-US"/>
    </w:rPr>
  </w:style>
  <w:style w:type="paragraph" w:customStyle="1" w:styleId="FirstParagraph">
    <w:name w:val="First Paragraph"/>
    <w:basedOn w:val="BodyText"/>
    <w:next w:val="BodyText"/>
    <w:qFormat/>
    <w:rsid w:val="00BE3487"/>
  </w:style>
  <w:style w:type="table" w:styleId="TableGrid">
    <w:name w:val="Table Grid"/>
    <w:basedOn w:val="TableNormal"/>
    <w:uiPriority w:val="59"/>
    <w:rsid w:val="00BE348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4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3487"/>
    <w:rPr>
      <w:color w:val="808080"/>
    </w:rPr>
  </w:style>
  <w:style w:type="paragraph" w:styleId="Revision">
    <w:name w:val="Revision"/>
    <w:hidden/>
    <w:uiPriority w:val="99"/>
    <w:semiHidden/>
    <w:rsid w:val="00BE34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487"/>
  </w:style>
  <w:style w:type="paragraph" w:styleId="Footer">
    <w:name w:val="footer"/>
    <w:basedOn w:val="Normal"/>
    <w:link w:val="FooterChar"/>
    <w:uiPriority w:val="99"/>
    <w:unhideWhenUsed/>
    <w:rsid w:val="00BE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487"/>
  </w:style>
  <w:style w:type="character" w:styleId="LineNumber">
    <w:name w:val="line number"/>
    <w:basedOn w:val="DefaultParagraphFont"/>
    <w:uiPriority w:val="99"/>
    <w:semiHidden/>
    <w:unhideWhenUsed/>
    <w:rsid w:val="00BE3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87"/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E34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3487"/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3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3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34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48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qFormat/>
    <w:rsid w:val="00BE3487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E3487"/>
    <w:rPr>
      <w:rFonts w:eastAsiaTheme="minorHAnsi"/>
      <w:sz w:val="24"/>
      <w:szCs w:val="24"/>
      <w:lang w:val="en-US" w:eastAsia="en-US"/>
    </w:rPr>
  </w:style>
  <w:style w:type="paragraph" w:customStyle="1" w:styleId="FirstParagraph">
    <w:name w:val="First Paragraph"/>
    <w:basedOn w:val="BodyText"/>
    <w:next w:val="BodyText"/>
    <w:qFormat/>
    <w:rsid w:val="00BE3487"/>
  </w:style>
  <w:style w:type="table" w:styleId="TableGrid">
    <w:name w:val="Table Grid"/>
    <w:basedOn w:val="TableNormal"/>
    <w:uiPriority w:val="59"/>
    <w:rsid w:val="00BE348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4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3487"/>
    <w:rPr>
      <w:color w:val="808080"/>
    </w:rPr>
  </w:style>
  <w:style w:type="paragraph" w:styleId="Revision">
    <w:name w:val="Revision"/>
    <w:hidden/>
    <w:uiPriority w:val="99"/>
    <w:semiHidden/>
    <w:rsid w:val="00BE34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487"/>
  </w:style>
  <w:style w:type="paragraph" w:styleId="Footer">
    <w:name w:val="footer"/>
    <w:basedOn w:val="Normal"/>
    <w:link w:val="FooterChar"/>
    <w:uiPriority w:val="99"/>
    <w:unhideWhenUsed/>
    <w:rsid w:val="00BE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487"/>
  </w:style>
  <w:style w:type="character" w:styleId="LineNumber">
    <w:name w:val="line number"/>
    <w:basedOn w:val="DefaultParagraphFont"/>
    <w:uiPriority w:val="99"/>
    <w:semiHidden/>
    <w:unhideWhenUsed/>
    <w:rsid w:val="00BE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2727</Words>
  <Characters>15545</Characters>
  <Application>Microsoft Office Word</Application>
  <DocSecurity>0</DocSecurity>
  <Lines>129</Lines>
  <Paragraphs>36</Paragraphs>
  <ScaleCrop>false</ScaleCrop>
  <Company>PHE</Company>
  <LinksUpToDate>false</LinksUpToDate>
  <CharactersWithSpaces>18236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Yoon Choi</dc:creator>
  <cp:lastModifiedBy>Yoon Choi</cp:lastModifiedBy>
  <cp:revision>1</cp:revision>
  <dcterms:created xsi:type="dcterms:W3CDTF">2019-05-14T16:52:00Z</dcterms:created>
  <dcterms:modified xsi:type="dcterms:W3CDTF">2019-05-14T16:52:00Z</dcterms:modified>
</cp:coreProperties>
</file>