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0173" w:type="dxa"/>
        <w:tblBorders>
          <w:insideH w:val="single" w:sz="4" w:space="0" w:color="auto"/>
        </w:tblBorders>
        <w:tblLook w:val="0000" w:firstRow="0" w:lastRow="0" w:firstColumn="0" w:lastColumn="0" w:noHBand="0" w:noVBand="0"/>
      </w:tblPr>
      <w:tblGrid>
        <w:gridCol w:w="2118"/>
        <w:gridCol w:w="723"/>
        <w:gridCol w:w="6794"/>
        <w:gridCol w:w="538"/>
      </w:tblGrid>
      <w:tr w:rsidR="00642931" w:rsidRPr="0022554A" w:rsidTr="00642931">
        <w:tc>
          <w:tcPr>
            <w:tcW w:w="0" w:type="auto"/>
          </w:tcPr>
          <w:p w:rsidR="00642931" w:rsidRPr="0022554A" w:rsidRDefault="0064293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642931" w:rsidRPr="0022554A" w:rsidRDefault="00642931" w:rsidP="0022554A">
            <w:pPr>
              <w:pStyle w:val="TableHeader"/>
              <w:tabs>
                <w:tab w:val="left" w:pos="5400"/>
              </w:tabs>
              <w:jc w:val="center"/>
              <w:rPr>
                <w:bCs/>
                <w:sz w:val="20"/>
              </w:rPr>
            </w:pPr>
            <w:r w:rsidRPr="0022554A">
              <w:rPr>
                <w:bCs/>
                <w:sz w:val="20"/>
              </w:rPr>
              <w:t>Item No</w:t>
            </w:r>
          </w:p>
        </w:tc>
        <w:tc>
          <w:tcPr>
            <w:tcW w:w="0" w:type="auto"/>
            <w:vAlign w:val="bottom"/>
          </w:tcPr>
          <w:p w:rsidR="00642931" w:rsidRPr="0022554A" w:rsidRDefault="00642931" w:rsidP="0022554A">
            <w:pPr>
              <w:pStyle w:val="TableHeader"/>
              <w:tabs>
                <w:tab w:val="left" w:pos="5400"/>
              </w:tabs>
              <w:jc w:val="center"/>
              <w:rPr>
                <w:bCs/>
                <w:sz w:val="20"/>
              </w:rPr>
            </w:pPr>
            <w:r w:rsidRPr="0022554A">
              <w:rPr>
                <w:bCs/>
                <w:sz w:val="20"/>
              </w:rPr>
              <w:t>Recommendation</w:t>
            </w:r>
          </w:p>
        </w:tc>
        <w:tc>
          <w:tcPr>
            <w:tcW w:w="538" w:type="dxa"/>
          </w:tcPr>
          <w:p w:rsidR="00642931" w:rsidRPr="0022554A" w:rsidRDefault="00642931" w:rsidP="0022554A">
            <w:pPr>
              <w:pStyle w:val="TableHeader"/>
              <w:tabs>
                <w:tab w:val="left" w:pos="5400"/>
              </w:tabs>
              <w:jc w:val="center"/>
              <w:rPr>
                <w:bCs/>
                <w:sz w:val="20"/>
              </w:rPr>
            </w:pPr>
          </w:p>
        </w:tc>
      </w:tr>
      <w:tr w:rsidR="00642931" w:rsidRPr="0022554A" w:rsidTr="00642931">
        <w:tc>
          <w:tcPr>
            <w:tcW w:w="0" w:type="auto"/>
            <w:vMerge w:val="restart"/>
          </w:tcPr>
          <w:p w:rsidR="00642931" w:rsidRPr="002602FB" w:rsidRDefault="0064293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642931" w:rsidRPr="0022554A" w:rsidRDefault="00642931" w:rsidP="0022554A">
            <w:pPr>
              <w:tabs>
                <w:tab w:val="left" w:pos="5400"/>
              </w:tabs>
              <w:jc w:val="center"/>
              <w:rPr>
                <w:sz w:val="20"/>
              </w:rPr>
            </w:pPr>
            <w:r w:rsidRPr="0022554A">
              <w:rPr>
                <w:sz w:val="20"/>
              </w:rPr>
              <w:t>1</w:t>
            </w:r>
          </w:p>
        </w:tc>
        <w:tc>
          <w:tcPr>
            <w:tcW w:w="0" w:type="auto"/>
          </w:tcPr>
          <w:p w:rsidR="00642931" w:rsidRPr="0022554A" w:rsidRDefault="00642931" w:rsidP="00F35E05">
            <w:pPr>
              <w:tabs>
                <w:tab w:val="left" w:pos="5400"/>
              </w:tabs>
              <w:rPr>
                <w:sz w:val="20"/>
              </w:rPr>
            </w:pPr>
            <w:r w:rsidRPr="0022554A">
              <w:rPr>
                <w:sz w:val="20"/>
              </w:rPr>
              <w:t>(</w:t>
            </w:r>
            <w:r w:rsidRPr="0022554A">
              <w:rPr>
                <w:i/>
                <w:sz w:val="20"/>
              </w:rPr>
              <w:t>a</w:t>
            </w:r>
            <w:r w:rsidRPr="0022554A">
              <w:rPr>
                <w:sz w:val="20"/>
              </w:rPr>
              <w:t xml:space="preserve">) </w:t>
            </w:r>
            <w:r w:rsidR="00F35E05">
              <w:rPr>
                <w:sz w:val="20"/>
              </w:rPr>
              <w:t>Retrospective cohort study (page 1)</w:t>
            </w:r>
          </w:p>
        </w:tc>
        <w:tc>
          <w:tcPr>
            <w:tcW w:w="538" w:type="dxa"/>
          </w:tcPr>
          <w:p w:rsidR="00642931" w:rsidRPr="0022554A" w:rsidRDefault="00642931" w:rsidP="0022554A">
            <w:pPr>
              <w:tabs>
                <w:tab w:val="left" w:pos="5400"/>
              </w:tabs>
              <w:rPr>
                <w:sz w:val="20"/>
              </w:rPr>
            </w:pPr>
          </w:p>
        </w:tc>
      </w:tr>
      <w:tr w:rsidR="00642931" w:rsidRPr="0022554A" w:rsidTr="00642931">
        <w:tc>
          <w:tcPr>
            <w:tcW w:w="0" w:type="auto"/>
            <w:vMerge/>
          </w:tcPr>
          <w:p w:rsidR="00642931" w:rsidRPr="0022554A" w:rsidRDefault="00642931" w:rsidP="0022554A">
            <w:pPr>
              <w:tabs>
                <w:tab w:val="left" w:pos="5400"/>
              </w:tabs>
              <w:rPr>
                <w:bCs/>
                <w:sz w:val="20"/>
              </w:rPr>
            </w:pPr>
            <w:bookmarkStart w:id="11" w:name="bold6" w:colFirst="0" w:colLast="0"/>
            <w:bookmarkStart w:id="12" w:name="italic7" w:colFirst="0" w:colLast="0"/>
          </w:p>
        </w:tc>
        <w:tc>
          <w:tcPr>
            <w:tcW w:w="0" w:type="auto"/>
            <w:vMerge/>
          </w:tcPr>
          <w:p w:rsidR="00642931" w:rsidRPr="0022554A" w:rsidRDefault="00642931" w:rsidP="0022554A">
            <w:pPr>
              <w:tabs>
                <w:tab w:val="left" w:pos="5400"/>
              </w:tabs>
              <w:jc w:val="center"/>
              <w:rPr>
                <w:sz w:val="20"/>
              </w:rPr>
            </w:pPr>
          </w:p>
        </w:tc>
        <w:tc>
          <w:tcPr>
            <w:tcW w:w="0" w:type="auto"/>
          </w:tcPr>
          <w:p w:rsidR="00642931" w:rsidRPr="0022554A" w:rsidRDefault="00642931" w:rsidP="00F35E05">
            <w:pPr>
              <w:tabs>
                <w:tab w:val="left" w:pos="5400"/>
              </w:tabs>
              <w:rPr>
                <w:sz w:val="20"/>
              </w:rPr>
            </w:pPr>
            <w:r w:rsidRPr="0022554A">
              <w:rPr>
                <w:sz w:val="20"/>
              </w:rPr>
              <w:t>(</w:t>
            </w:r>
            <w:r w:rsidRPr="0022554A">
              <w:rPr>
                <w:i/>
                <w:sz w:val="20"/>
              </w:rPr>
              <w:t>b</w:t>
            </w:r>
            <w:r w:rsidRPr="0022554A">
              <w:rPr>
                <w:sz w:val="20"/>
              </w:rPr>
              <w:t xml:space="preserve">) </w:t>
            </w:r>
            <w:r w:rsidR="00F35E05">
              <w:rPr>
                <w:sz w:val="20"/>
              </w:rPr>
              <w:t>page 2</w:t>
            </w:r>
          </w:p>
        </w:tc>
        <w:tc>
          <w:tcPr>
            <w:tcW w:w="538" w:type="dxa"/>
          </w:tcPr>
          <w:p w:rsidR="00642931" w:rsidRPr="0022554A" w:rsidRDefault="0093552A" w:rsidP="0022554A">
            <w:pPr>
              <w:tabs>
                <w:tab w:val="left" w:pos="5400"/>
              </w:tabs>
              <w:rPr>
                <w:sz w:val="20"/>
              </w:rPr>
            </w:pPr>
            <w:r>
              <w:rPr>
                <w:sz w:val="20"/>
              </w:rPr>
              <w:t>√</w:t>
            </w:r>
          </w:p>
        </w:tc>
      </w:tr>
      <w:tr w:rsidR="00642931" w:rsidRPr="0022554A" w:rsidTr="00642931">
        <w:tc>
          <w:tcPr>
            <w:tcW w:w="0" w:type="auto"/>
            <w:gridSpan w:val="3"/>
          </w:tcPr>
          <w:p w:rsidR="00642931" w:rsidRPr="0022554A" w:rsidRDefault="0064293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c>
          <w:tcPr>
            <w:tcW w:w="538" w:type="dxa"/>
          </w:tcPr>
          <w:p w:rsidR="00642931" w:rsidRPr="0022554A" w:rsidRDefault="00642931" w:rsidP="0022554A">
            <w:pPr>
              <w:pStyle w:val="TableSubHead"/>
              <w:tabs>
                <w:tab w:val="left" w:pos="5400"/>
              </w:tabs>
              <w:rPr>
                <w:sz w:val="20"/>
              </w:rPr>
            </w:pPr>
          </w:p>
        </w:tc>
      </w:tr>
      <w:tr w:rsidR="00642931" w:rsidRPr="0022554A" w:rsidTr="00642931">
        <w:tc>
          <w:tcPr>
            <w:tcW w:w="0" w:type="auto"/>
          </w:tcPr>
          <w:p w:rsidR="00642931" w:rsidRPr="0022554A" w:rsidRDefault="0064293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642931" w:rsidRPr="0022554A" w:rsidRDefault="00642931" w:rsidP="0022554A">
            <w:pPr>
              <w:tabs>
                <w:tab w:val="left" w:pos="5400"/>
              </w:tabs>
              <w:jc w:val="center"/>
              <w:rPr>
                <w:sz w:val="20"/>
              </w:rPr>
            </w:pPr>
            <w:r w:rsidRPr="0022554A">
              <w:rPr>
                <w:sz w:val="20"/>
              </w:rPr>
              <w:t>2</w:t>
            </w:r>
          </w:p>
        </w:tc>
        <w:tc>
          <w:tcPr>
            <w:tcW w:w="0" w:type="auto"/>
          </w:tcPr>
          <w:p w:rsidR="00642931" w:rsidRPr="0022554A" w:rsidRDefault="00F35E05" w:rsidP="0022554A">
            <w:pPr>
              <w:tabs>
                <w:tab w:val="left" w:pos="5400"/>
              </w:tabs>
              <w:rPr>
                <w:sz w:val="20"/>
              </w:rPr>
            </w:pPr>
            <w:r>
              <w:rPr>
                <w:sz w:val="20"/>
              </w:rPr>
              <w:t>Page 3</w:t>
            </w:r>
          </w:p>
        </w:tc>
        <w:tc>
          <w:tcPr>
            <w:tcW w:w="538" w:type="dxa"/>
          </w:tcPr>
          <w:p w:rsidR="00642931" w:rsidRPr="0022554A" w:rsidRDefault="0093552A" w:rsidP="0022554A">
            <w:pPr>
              <w:tabs>
                <w:tab w:val="left" w:pos="5400"/>
              </w:tabs>
              <w:rPr>
                <w:sz w:val="20"/>
              </w:rPr>
            </w:pPr>
            <w:r>
              <w:rPr>
                <w:sz w:val="20"/>
              </w:rPr>
              <w:t>√</w:t>
            </w:r>
          </w:p>
        </w:tc>
      </w:tr>
      <w:tr w:rsidR="00642931" w:rsidRPr="0022554A" w:rsidTr="00642931">
        <w:tc>
          <w:tcPr>
            <w:tcW w:w="0" w:type="auto"/>
          </w:tcPr>
          <w:p w:rsidR="00642931" w:rsidRPr="0022554A" w:rsidRDefault="0064293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642931" w:rsidRPr="0022554A" w:rsidRDefault="00642931" w:rsidP="0022554A">
            <w:pPr>
              <w:tabs>
                <w:tab w:val="left" w:pos="5400"/>
              </w:tabs>
              <w:jc w:val="center"/>
              <w:rPr>
                <w:sz w:val="20"/>
              </w:rPr>
            </w:pPr>
            <w:r w:rsidRPr="0022554A">
              <w:rPr>
                <w:sz w:val="20"/>
              </w:rPr>
              <w:t>3</w:t>
            </w:r>
          </w:p>
        </w:tc>
        <w:tc>
          <w:tcPr>
            <w:tcW w:w="0" w:type="auto"/>
          </w:tcPr>
          <w:p w:rsidR="00642931" w:rsidRPr="0022554A" w:rsidRDefault="00F35E05" w:rsidP="00AE1BD8">
            <w:pPr>
              <w:tabs>
                <w:tab w:val="left" w:pos="5400"/>
              </w:tabs>
              <w:rPr>
                <w:sz w:val="20"/>
              </w:rPr>
            </w:pPr>
            <w:r>
              <w:rPr>
                <w:sz w:val="20"/>
              </w:rPr>
              <w:t>Objective was to describe risk</w:t>
            </w:r>
            <w:r w:rsidR="00AE1BD8">
              <w:rPr>
                <w:sz w:val="20"/>
              </w:rPr>
              <w:t xml:space="preserve"> with precision</w:t>
            </w:r>
            <w:r>
              <w:rPr>
                <w:sz w:val="20"/>
              </w:rPr>
              <w:t xml:space="preserve">, not to test hypothesis page </w:t>
            </w:r>
            <w:r w:rsidR="00D01C35">
              <w:rPr>
                <w:sz w:val="20"/>
              </w:rPr>
              <w:t>4</w:t>
            </w:r>
          </w:p>
        </w:tc>
        <w:tc>
          <w:tcPr>
            <w:tcW w:w="538" w:type="dxa"/>
          </w:tcPr>
          <w:p w:rsidR="00642931" w:rsidRPr="0022554A" w:rsidRDefault="0093552A" w:rsidP="0022554A">
            <w:pPr>
              <w:tabs>
                <w:tab w:val="left" w:pos="5400"/>
              </w:tabs>
              <w:rPr>
                <w:sz w:val="20"/>
              </w:rPr>
            </w:pPr>
            <w:r>
              <w:rPr>
                <w:sz w:val="20"/>
              </w:rPr>
              <w:t>√</w:t>
            </w:r>
          </w:p>
        </w:tc>
      </w:tr>
      <w:tr w:rsidR="00642931" w:rsidRPr="0022554A" w:rsidTr="00642931">
        <w:tc>
          <w:tcPr>
            <w:tcW w:w="0" w:type="auto"/>
            <w:gridSpan w:val="3"/>
          </w:tcPr>
          <w:p w:rsidR="00642931" w:rsidRPr="0022554A" w:rsidRDefault="0064293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c>
          <w:tcPr>
            <w:tcW w:w="538" w:type="dxa"/>
          </w:tcPr>
          <w:p w:rsidR="00642931" w:rsidRPr="0022554A" w:rsidRDefault="00642931" w:rsidP="0022554A">
            <w:pPr>
              <w:pStyle w:val="TableSubHead"/>
              <w:tabs>
                <w:tab w:val="left" w:pos="5400"/>
              </w:tabs>
              <w:rPr>
                <w:sz w:val="20"/>
              </w:rPr>
            </w:pPr>
          </w:p>
        </w:tc>
      </w:tr>
      <w:tr w:rsidR="00642931" w:rsidRPr="0022554A" w:rsidTr="00642931">
        <w:tc>
          <w:tcPr>
            <w:tcW w:w="0" w:type="auto"/>
          </w:tcPr>
          <w:p w:rsidR="00642931" w:rsidRPr="0022554A" w:rsidRDefault="0064293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642931" w:rsidRPr="0022554A" w:rsidRDefault="00642931" w:rsidP="0022554A">
            <w:pPr>
              <w:tabs>
                <w:tab w:val="left" w:pos="5400"/>
              </w:tabs>
              <w:jc w:val="center"/>
              <w:rPr>
                <w:sz w:val="20"/>
              </w:rPr>
            </w:pPr>
            <w:r w:rsidRPr="0022554A">
              <w:rPr>
                <w:sz w:val="20"/>
              </w:rPr>
              <w:t>4</w:t>
            </w:r>
          </w:p>
        </w:tc>
        <w:tc>
          <w:tcPr>
            <w:tcW w:w="0" w:type="auto"/>
          </w:tcPr>
          <w:p w:rsidR="00642931" w:rsidRPr="0022554A" w:rsidRDefault="00AE1BD8" w:rsidP="00D01C35">
            <w:pPr>
              <w:tabs>
                <w:tab w:val="left" w:pos="5400"/>
              </w:tabs>
              <w:rPr>
                <w:sz w:val="20"/>
              </w:rPr>
            </w:pPr>
            <w:r>
              <w:rPr>
                <w:sz w:val="20"/>
              </w:rPr>
              <w:t xml:space="preserve">Pages </w:t>
            </w:r>
            <w:r w:rsidR="00D01C35">
              <w:rPr>
                <w:sz w:val="20"/>
              </w:rPr>
              <w:t>4 and 5</w:t>
            </w:r>
          </w:p>
        </w:tc>
        <w:tc>
          <w:tcPr>
            <w:tcW w:w="538" w:type="dxa"/>
          </w:tcPr>
          <w:p w:rsidR="00642931" w:rsidRPr="0022554A" w:rsidRDefault="0093552A" w:rsidP="0022554A">
            <w:pPr>
              <w:tabs>
                <w:tab w:val="left" w:pos="5400"/>
              </w:tabs>
              <w:rPr>
                <w:sz w:val="20"/>
              </w:rPr>
            </w:pPr>
            <w:r>
              <w:rPr>
                <w:sz w:val="20"/>
              </w:rPr>
              <w:t>√</w:t>
            </w:r>
          </w:p>
        </w:tc>
      </w:tr>
      <w:tr w:rsidR="00642931" w:rsidRPr="0022554A" w:rsidTr="00642931">
        <w:tc>
          <w:tcPr>
            <w:tcW w:w="0" w:type="auto"/>
          </w:tcPr>
          <w:p w:rsidR="00642931" w:rsidRPr="0022554A" w:rsidRDefault="0064293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642931" w:rsidRPr="0022554A" w:rsidRDefault="00642931" w:rsidP="0022554A">
            <w:pPr>
              <w:tabs>
                <w:tab w:val="left" w:pos="5400"/>
              </w:tabs>
              <w:jc w:val="center"/>
              <w:rPr>
                <w:sz w:val="20"/>
              </w:rPr>
            </w:pPr>
            <w:r w:rsidRPr="0022554A">
              <w:rPr>
                <w:sz w:val="20"/>
              </w:rPr>
              <w:t>5</w:t>
            </w:r>
          </w:p>
        </w:tc>
        <w:tc>
          <w:tcPr>
            <w:tcW w:w="0" w:type="auto"/>
          </w:tcPr>
          <w:p w:rsidR="00642931" w:rsidRPr="0022554A" w:rsidRDefault="00AE1BD8" w:rsidP="00D01C35">
            <w:pPr>
              <w:tabs>
                <w:tab w:val="left" w:pos="5400"/>
              </w:tabs>
              <w:rPr>
                <w:sz w:val="20"/>
              </w:rPr>
            </w:pPr>
            <w:r>
              <w:rPr>
                <w:sz w:val="20"/>
              </w:rPr>
              <w:t>S</w:t>
            </w:r>
            <w:r w:rsidR="00642931" w:rsidRPr="0022554A">
              <w:rPr>
                <w:sz w:val="20"/>
              </w:rPr>
              <w:t>etting</w:t>
            </w:r>
            <w:r>
              <w:rPr>
                <w:sz w:val="20"/>
              </w:rPr>
              <w:t xml:space="preserve"> (page </w:t>
            </w:r>
            <w:r w:rsidR="00D01C35">
              <w:rPr>
                <w:sz w:val="20"/>
              </w:rPr>
              <w:t>5</w:t>
            </w:r>
            <w:r>
              <w:rPr>
                <w:sz w:val="20"/>
              </w:rPr>
              <w:t>)</w:t>
            </w:r>
            <w:r w:rsidR="00642931" w:rsidRPr="0022554A">
              <w:rPr>
                <w:sz w:val="20"/>
              </w:rPr>
              <w:t>, locations</w:t>
            </w:r>
            <w:r>
              <w:rPr>
                <w:sz w:val="20"/>
              </w:rPr>
              <w:t xml:space="preserve"> (page </w:t>
            </w:r>
            <w:r w:rsidR="00D01C35">
              <w:rPr>
                <w:sz w:val="20"/>
              </w:rPr>
              <w:t>5</w:t>
            </w:r>
            <w:r>
              <w:rPr>
                <w:sz w:val="20"/>
              </w:rPr>
              <w:t>)</w:t>
            </w:r>
            <w:r w:rsidR="00642931" w:rsidRPr="0022554A">
              <w:rPr>
                <w:sz w:val="20"/>
              </w:rPr>
              <w:t>, and relevant dates</w:t>
            </w:r>
            <w:r>
              <w:rPr>
                <w:sz w:val="20"/>
              </w:rPr>
              <w:t xml:space="preserve"> (page </w:t>
            </w:r>
            <w:r w:rsidR="00D01C35">
              <w:rPr>
                <w:sz w:val="20"/>
              </w:rPr>
              <w:t>5</w:t>
            </w:r>
            <w:r>
              <w:rPr>
                <w:sz w:val="20"/>
              </w:rPr>
              <w:t xml:space="preserve">, para </w:t>
            </w:r>
            <w:r w:rsidR="00D01C35">
              <w:rPr>
                <w:sz w:val="20"/>
              </w:rPr>
              <w:t>3</w:t>
            </w:r>
            <w:r>
              <w:rPr>
                <w:sz w:val="20"/>
              </w:rPr>
              <w:t>)</w:t>
            </w:r>
            <w:r w:rsidR="00642931" w:rsidRPr="0022554A">
              <w:rPr>
                <w:sz w:val="20"/>
              </w:rPr>
              <w:t>, including periods of recruitment, exposure, follow-up, and data collection</w:t>
            </w:r>
          </w:p>
        </w:tc>
        <w:tc>
          <w:tcPr>
            <w:tcW w:w="538" w:type="dxa"/>
          </w:tcPr>
          <w:p w:rsidR="00642931" w:rsidRPr="0022554A" w:rsidRDefault="0093552A" w:rsidP="0022554A">
            <w:pPr>
              <w:tabs>
                <w:tab w:val="left" w:pos="5400"/>
              </w:tabs>
              <w:rPr>
                <w:sz w:val="20"/>
              </w:rPr>
            </w:pPr>
            <w:r>
              <w:rPr>
                <w:sz w:val="20"/>
              </w:rPr>
              <w:t>√</w:t>
            </w:r>
          </w:p>
        </w:tc>
      </w:tr>
      <w:bookmarkEnd w:id="25"/>
      <w:bookmarkEnd w:id="26"/>
      <w:tr w:rsidR="00642931" w:rsidRPr="0022554A" w:rsidTr="00642931">
        <w:tc>
          <w:tcPr>
            <w:tcW w:w="0" w:type="auto"/>
            <w:vMerge w:val="restart"/>
          </w:tcPr>
          <w:p w:rsidR="00642931" w:rsidRPr="0022554A" w:rsidRDefault="00642931" w:rsidP="0022554A">
            <w:pPr>
              <w:tabs>
                <w:tab w:val="left" w:pos="5400"/>
              </w:tabs>
              <w:rPr>
                <w:bCs/>
                <w:sz w:val="20"/>
              </w:rPr>
            </w:pPr>
            <w:r w:rsidRPr="0022554A">
              <w:rPr>
                <w:bCs/>
                <w:sz w:val="20"/>
              </w:rPr>
              <w:t>Participants</w:t>
            </w:r>
          </w:p>
        </w:tc>
        <w:tc>
          <w:tcPr>
            <w:tcW w:w="0" w:type="auto"/>
            <w:vMerge w:val="restart"/>
          </w:tcPr>
          <w:p w:rsidR="00642931" w:rsidRPr="0022554A" w:rsidRDefault="00642931" w:rsidP="0022554A">
            <w:pPr>
              <w:tabs>
                <w:tab w:val="left" w:pos="5400"/>
              </w:tabs>
              <w:jc w:val="center"/>
              <w:rPr>
                <w:sz w:val="20"/>
              </w:rPr>
            </w:pPr>
            <w:r w:rsidRPr="0022554A">
              <w:rPr>
                <w:sz w:val="20"/>
              </w:rPr>
              <w:t>6</w:t>
            </w:r>
          </w:p>
        </w:tc>
        <w:tc>
          <w:tcPr>
            <w:tcW w:w="0" w:type="auto"/>
          </w:tcPr>
          <w:p w:rsidR="00642931" w:rsidRPr="0022554A" w:rsidRDefault="0064293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642931" w:rsidRPr="0022554A" w:rsidRDefault="00AE1BD8" w:rsidP="0022554A">
            <w:pPr>
              <w:tabs>
                <w:tab w:val="left" w:pos="5400"/>
              </w:tabs>
              <w:rPr>
                <w:sz w:val="20"/>
              </w:rPr>
            </w:pPr>
            <w:r>
              <w:rPr>
                <w:sz w:val="20"/>
              </w:rPr>
              <w:t>Page 4, heading outcomes</w:t>
            </w:r>
          </w:p>
        </w:tc>
        <w:tc>
          <w:tcPr>
            <w:tcW w:w="538" w:type="dxa"/>
          </w:tcPr>
          <w:p w:rsidR="00642931" w:rsidRPr="0022554A" w:rsidRDefault="0093552A" w:rsidP="0022554A">
            <w:pPr>
              <w:tabs>
                <w:tab w:val="left" w:pos="5400"/>
              </w:tabs>
              <w:rPr>
                <w:sz w:val="20"/>
              </w:rPr>
            </w:pPr>
            <w:r>
              <w:rPr>
                <w:sz w:val="20"/>
              </w:rPr>
              <w:t>√</w:t>
            </w:r>
          </w:p>
        </w:tc>
      </w:tr>
      <w:tr w:rsidR="00642931" w:rsidRPr="0022554A" w:rsidTr="00642931">
        <w:tc>
          <w:tcPr>
            <w:tcW w:w="0" w:type="auto"/>
            <w:vMerge/>
          </w:tcPr>
          <w:p w:rsidR="00642931" w:rsidRPr="0022554A" w:rsidRDefault="00642931" w:rsidP="0022554A">
            <w:pPr>
              <w:tabs>
                <w:tab w:val="left" w:pos="5400"/>
              </w:tabs>
              <w:rPr>
                <w:bCs/>
                <w:sz w:val="20"/>
              </w:rPr>
            </w:pPr>
            <w:bookmarkStart w:id="27" w:name="bold14" w:colFirst="0" w:colLast="0"/>
            <w:bookmarkStart w:id="28" w:name="italic15" w:colFirst="0" w:colLast="0"/>
          </w:p>
        </w:tc>
        <w:tc>
          <w:tcPr>
            <w:tcW w:w="0" w:type="auto"/>
            <w:vMerge/>
          </w:tcPr>
          <w:p w:rsidR="00642931" w:rsidRPr="0022554A" w:rsidRDefault="00642931" w:rsidP="0022554A">
            <w:pPr>
              <w:tabs>
                <w:tab w:val="left" w:pos="5400"/>
              </w:tabs>
              <w:jc w:val="center"/>
              <w:rPr>
                <w:sz w:val="20"/>
              </w:rPr>
            </w:pPr>
          </w:p>
        </w:tc>
        <w:tc>
          <w:tcPr>
            <w:tcW w:w="0" w:type="auto"/>
          </w:tcPr>
          <w:p w:rsidR="00642931" w:rsidRPr="0022554A" w:rsidRDefault="00642931" w:rsidP="00AE1BD8">
            <w:pPr>
              <w:tabs>
                <w:tab w:val="left" w:pos="5400"/>
              </w:tabs>
              <w:rPr>
                <w:i/>
                <w:sz w:val="20"/>
              </w:rPr>
            </w:pPr>
          </w:p>
        </w:tc>
        <w:tc>
          <w:tcPr>
            <w:tcW w:w="538" w:type="dxa"/>
          </w:tcPr>
          <w:p w:rsidR="00642931" w:rsidRPr="0022554A" w:rsidRDefault="00642931" w:rsidP="0022554A">
            <w:pPr>
              <w:tabs>
                <w:tab w:val="left" w:pos="5400"/>
              </w:tabs>
              <w:rPr>
                <w:sz w:val="20"/>
              </w:rPr>
            </w:pPr>
          </w:p>
        </w:tc>
      </w:tr>
      <w:tr w:rsidR="00642931" w:rsidRPr="0022554A" w:rsidTr="00642931">
        <w:tc>
          <w:tcPr>
            <w:tcW w:w="0" w:type="auto"/>
          </w:tcPr>
          <w:p w:rsidR="00642931" w:rsidRPr="0022554A" w:rsidRDefault="0064293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rsidR="00642931" w:rsidRPr="0022554A" w:rsidRDefault="00642931" w:rsidP="0022554A">
            <w:pPr>
              <w:tabs>
                <w:tab w:val="left" w:pos="5400"/>
              </w:tabs>
              <w:jc w:val="center"/>
              <w:rPr>
                <w:sz w:val="20"/>
              </w:rPr>
            </w:pPr>
            <w:r w:rsidRPr="0022554A">
              <w:rPr>
                <w:sz w:val="20"/>
              </w:rPr>
              <w:t>7</w:t>
            </w:r>
          </w:p>
        </w:tc>
        <w:tc>
          <w:tcPr>
            <w:tcW w:w="0" w:type="auto"/>
          </w:tcPr>
          <w:p w:rsidR="00642931" w:rsidRDefault="00642931" w:rsidP="0022554A">
            <w:pPr>
              <w:tabs>
                <w:tab w:val="left" w:pos="5400"/>
              </w:tabs>
              <w:rPr>
                <w:sz w:val="20"/>
              </w:rPr>
            </w:pPr>
            <w:r w:rsidRPr="0022554A">
              <w:rPr>
                <w:sz w:val="20"/>
              </w:rPr>
              <w:t>Clearly define all outcomes, exposures, predictors, potential confounders, and effect modifiers. Give diagnostic criteria, if applicable</w:t>
            </w:r>
          </w:p>
          <w:p w:rsidR="00AE1BD8" w:rsidRPr="0022554A" w:rsidRDefault="00D01C35" w:rsidP="0022554A">
            <w:pPr>
              <w:tabs>
                <w:tab w:val="left" w:pos="5400"/>
              </w:tabs>
              <w:rPr>
                <w:sz w:val="20"/>
              </w:rPr>
            </w:pPr>
            <w:r>
              <w:rPr>
                <w:sz w:val="20"/>
              </w:rPr>
              <w:t>Page 5</w:t>
            </w:r>
            <w:r w:rsidR="00AE1BD8">
              <w:rPr>
                <w:sz w:val="20"/>
              </w:rPr>
              <w:t>, headings outcomes, exposures, covariates</w:t>
            </w:r>
          </w:p>
        </w:tc>
        <w:tc>
          <w:tcPr>
            <w:tcW w:w="538" w:type="dxa"/>
          </w:tcPr>
          <w:p w:rsidR="00642931" w:rsidRPr="0022554A" w:rsidRDefault="0093552A" w:rsidP="0022554A">
            <w:pPr>
              <w:tabs>
                <w:tab w:val="left" w:pos="5400"/>
              </w:tabs>
              <w:rPr>
                <w:sz w:val="20"/>
              </w:rPr>
            </w:pPr>
            <w:r>
              <w:rPr>
                <w:sz w:val="20"/>
              </w:rPr>
              <w:t>√</w:t>
            </w:r>
          </w:p>
        </w:tc>
      </w:tr>
      <w:tr w:rsidR="00642931" w:rsidRPr="0022554A" w:rsidTr="00642931">
        <w:trPr>
          <w:trHeight w:val="294"/>
        </w:trPr>
        <w:tc>
          <w:tcPr>
            <w:tcW w:w="0" w:type="auto"/>
          </w:tcPr>
          <w:p w:rsidR="00642931" w:rsidRPr="0022554A" w:rsidRDefault="0064293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rsidR="00642931" w:rsidRPr="0022554A" w:rsidRDefault="0064293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Pr>
          <w:p w:rsidR="00642931" w:rsidRPr="0022554A" w:rsidRDefault="0064293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r w:rsidR="00356A8A">
              <w:rPr>
                <w:sz w:val="20"/>
              </w:rPr>
              <w:t xml:space="preserve"> – as above</w:t>
            </w:r>
          </w:p>
        </w:tc>
        <w:tc>
          <w:tcPr>
            <w:tcW w:w="538" w:type="dxa"/>
          </w:tcPr>
          <w:p w:rsidR="00642931" w:rsidRPr="0022554A" w:rsidRDefault="0093552A" w:rsidP="0022554A">
            <w:pPr>
              <w:tabs>
                <w:tab w:val="left" w:pos="5400"/>
              </w:tabs>
              <w:rPr>
                <w:i/>
                <w:sz w:val="20"/>
              </w:rPr>
            </w:pPr>
            <w:r>
              <w:rPr>
                <w:sz w:val="20"/>
              </w:rPr>
              <w:t>√</w:t>
            </w:r>
          </w:p>
        </w:tc>
      </w:tr>
      <w:tr w:rsidR="00642931" w:rsidRPr="0022554A" w:rsidTr="00642931">
        <w:tc>
          <w:tcPr>
            <w:tcW w:w="0" w:type="auto"/>
          </w:tcPr>
          <w:p w:rsidR="00642931" w:rsidRPr="0022554A" w:rsidRDefault="0064293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rsidR="00642931" w:rsidRPr="0022554A" w:rsidRDefault="00642931" w:rsidP="0022554A">
            <w:pPr>
              <w:tabs>
                <w:tab w:val="left" w:pos="5400"/>
              </w:tabs>
              <w:jc w:val="center"/>
              <w:rPr>
                <w:sz w:val="20"/>
              </w:rPr>
            </w:pPr>
            <w:r w:rsidRPr="0022554A">
              <w:rPr>
                <w:sz w:val="20"/>
              </w:rPr>
              <w:t>9</w:t>
            </w:r>
          </w:p>
        </w:tc>
        <w:tc>
          <w:tcPr>
            <w:tcW w:w="0" w:type="auto"/>
          </w:tcPr>
          <w:p w:rsidR="00642931" w:rsidRPr="0022554A" w:rsidRDefault="00642931" w:rsidP="0022554A">
            <w:pPr>
              <w:tabs>
                <w:tab w:val="left" w:pos="5400"/>
              </w:tabs>
              <w:rPr>
                <w:color w:val="000000"/>
                <w:sz w:val="20"/>
              </w:rPr>
            </w:pPr>
            <w:r w:rsidRPr="0022554A">
              <w:rPr>
                <w:color w:val="000000"/>
                <w:sz w:val="20"/>
              </w:rPr>
              <w:t>Describe any efforts to address potential sources of bias</w:t>
            </w:r>
            <w:r w:rsidR="00356A8A">
              <w:rPr>
                <w:color w:val="000000"/>
                <w:sz w:val="20"/>
              </w:rPr>
              <w:t xml:space="preserve">- NA </w:t>
            </w:r>
          </w:p>
        </w:tc>
        <w:tc>
          <w:tcPr>
            <w:tcW w:w="538" w:type="dxa"/>
          </w:tcPr>
          <w:p w:rsidR="00642931" w:rsidRPr="0022554A" w:rsidRDefault="0093552A" w:rsidP="0022554A">
            <w:pPr>
              <w:tabs>
                <w:tab w:val="left" w:pos="5400"/>
              </w:tabs>
              <w:rPr>
                <w:color w:val="000000"/>
                <w:sz w:val="20"/>
              </w:rPr>
            </w:pPr>
            <w:r>
              <w:rPr>
                <w:sz w:val="20"/>
              </w:rPr>
              <w:t>√</w:t>
            </w:r>
          </w:p>
        </w:tc>
      </w:tr>
      <w:tr w:rsidR="00642931" w:rsidRPr="0022554A" w:rsidTr="00642931">
        <w:tc>
          <w:tcPr>
            <w:tcW w:w="0" w:type="auto"/>
          </w:tcPr>
          <w:p w:rsidR="00642931" w:rsidRPr="0022554A" w:rsidRDefault="0064293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rsidR="00642931" w:rsidRPr="0022554A" w:rsidRDefault="00642931" w:rsidP="0022554A">
            <w:pPr>
              <w:tabs>
                <w:tab w:val="left" w:pos="5400"/>
              </w:tabs>
              <w:jc w:val="center"/>
              <w:rPr>
                <w:sz w:val="20"/>
              </w:rPr>
            </w:pPr>
            <w:r w:rsidRPr="0022554A">
              <w:rPr>
                <w:sz w:val="20"/>
              </w:rPr>
              <w:t>10</w:t>
            </w:r>
          </w:p>
        </w:tc>
        <w:tc>
          <w:tcPr>
            <w:tcW w:w="0" w:type="auto"/>
          </w:tcPr>
          <w:p w:rsidR="00642931" w:rsidRPr="0022554A" w:rsidRDefault="0007301F" w:rsidP="00FE0569">
            <w:pPr>
              <w:tabs>
                <w:tab w:val="left" w:pos="5400"/>
              </w:tabs>
              <w:rPr>
                <w:sz w:val="20"/>
              </w:rPr>
            </w:pPr>
            <w:r>
              <w:rPr>
                <w:sz w:val="20"/>
              </w:rPr>
              <w:t>Based on precision, page 4</w:t>
            </w:r>
          </w:p>
        </w:tc>
        <w:tc>
          <w:tcPr>
            <w:tcW w:w="538" w:type="dxa"/>
          </w:tcPr>
          <w:p w:rsidR="00642931" w:rsidRPr="0022554A" w:rsidRDefault="0093552A" w:rsidP="0022554A">
            <w:pPr>
              <w:tabs>
                <w:tab w:val="left" w:pos="5400"/>
              </w:tabs>
              <w:rPr>
                <w:sz w:val="20"/>
              </w:rPr>
            </w:pPr>
            <w:r>
              <w:rPr>
                <w:sz w:val="20"/>
              </w:rPr>
              <w:t>√</w:t>
            </w:r>
          </w:p>
        </w:tc>
      </w:tr>
      <w:tr w:rsidR="00642931" w:rsidRPr="0022554A" w:rsidTr="00642931">
        <w:tc>
          <w:tcPr>
            <w:tcW w:w="0" w:type="auto"/>
          </w:tcPr>
          <w:p w:rsidR="00642931" w:rsidRPr="0022554A" w:rsidRDefault="0064293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rsidR="00642931" w:rsidRPr="0022554A" w:rsidRDefault="00642931" w:rsidP="0022554A">
            <w:pPr>
              <w:tabs>
                <w:tab w:val="left" w:pos="5400"/>
              </w:tabs>
              <w:jc w:val="center"/>
              <w:rPr>
                <w:sz w:val="20"/>
              </w:rPr>
            </w:pPr>
            <w:r w:rsidRPr="0022554A">
              <w:rPr>
                <w:sz w:val="20"/>
              </w:rPr>
              <w:t>11</w:t>
            </w:r>
          </w:p>
        </w:tc>
        <w:tc>
          <w:tcPr>
            <w:tcW w:w="0" w:type="auto"/>
          </w:tcPr>
          <w:p w:rsidR="00642931" w:rsidRPr="0022554A" w:rsidRDefault="00C50FB3" w:rsidP="0022554A">
            <w:pPr>
              <w:tabs>
                <w:tab w:val="left" w:pos="5400"/>
              </w:tabs>
              <w:rPr>
                <w:sz w:val="20"/>
              </w:rPr>
            </w:pPr>
            <w:r>
              <w:rPr>
                <w:sz w:val="20"/>
              </w:rPr>
              <w:t>Page 5, heading statistical analysis</w:t>
            </w:r>
          </w:p>
        </w:tc>
        <w:tc>
          <w:tcPr>
            <w:tcW w:w="538" w:type="dxa"/>
          </w:tcPr>
          <w:p w:rsidR="00642931" w:rsidRPr="0022554A" w:rsidRDefault="0093552A" w:rsidP="0022554A">
            <w:pPr>
              <w:tabs>
                <w:tab w:val="left" w:pos="5400"/>
              </w:tabs>
              <w:rPr>
                <w:sz w:val="20"/>
              </w:rPr>
            </w:pPr>
            <w:r>
              <w:rPr>
                <w:sz w:val="20"/>
              </w:rPr>
              <w:t>√</w:t>
            </w:r>
          </w:p>
        </w:tc>
      </w:tr>
      <w:tr w:rsidR="00642931" w:rsidRPr="0022554A" w:rsidTr="00642931">
        <w:tc>
          <w:tcPr>
            <w:tcW w:w="0" w:type="auto"/>
            <w:vMerge w:val="restart"/>
          </w:tcPr>
          <w:p w:rsidR="00642931" w:rsidRPr="0022554A" w:rsidRDefault="00642931"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rsidR="00642931" w:rsidRPr="0022554A" w:rsidRDefault="00642931" w:rsidP="0022554A">
            <w:pPr>
              <w:tabs>
                <w:tab w:val="left" w:pos="5400"/>
              </w:tabs>
              <w:jc w:val="center"/>
              <w:rPr>
                <w:sz w:val="20"/>
              </w:rPr>
            </w:pPr>
            <w:r w:rsidRPr="0022554A">
              <w:rPr>
                <w:sz w:val="20"/>
              </w:rPr>
              <w:t>12</w:t>
            </w:r>
          </w:p>
        </w:tc>
        <w:tc>
          <w:tcPr>
            <w:tcW w:w="0" w:type="auto"/>
          </w:tcPr>
          <w:p w:rsidR="00642931" w:rsidRPr="0022554A" w:rsidRDefault="00642931" w:rsidP="00D01C35">
            <w:pPr>
              <w:tabs>
                <w:tab w:val="left" w:pos="5400"/>
              </w:tabs>
              <w:rPr>
                <w:sz w:val="20"/>
              </w:rPr>
            </w:pPr>
            <w:r w:rsidRPr="0022554A">
              <w:rPr>
                <w:sz w:val="20"/>
              </w:rPr>
              <w:t>(</w:t>
            </w:r>
            <w:r w:rsidRPr="0022554A">
              <w:rPr>
                <w:i/>
                <w:sz w:val="20"/>
              </w:rPr>
              <w:t>a</w:t>
            </w:r>
            <w:r w:rsidRPr="0022554A">
              <w:rPr>
                <w:sz w:val="20"/>
              </w:rPr>
              <w:t xml:space="preserve">) </w:t>
            </w:r>
            <w:r w:rsidR="00C50FB3">
              <w:rPr>
                <w:sz w:val="20"/>
              </w:rPr>
              <w:t xml:space="preserve">Page </w:t>
            </w:r>
            <w:r w:rsidR="00D01C35">
              <w:rPr>
                <w:sz w:val="20"/>
              </w:rPr>
              <w:t>6</w:t>
            </w:r>
            <w:r w:rsidR="00C50FB3">
              <w:rPr>
                <w:sz w:val="20"/>
              </w:rPr>
              <w:t>, heading statistical analysis</w:t>
            </w:r>
          </w:p>
        </w:tc>
        <w:tc>
          <w:tcPr>
            <w:tcW w:w="538" w:type="dxa"/>
          </w:tcPr>
          <w:p w:rsidR="00642931" w:rsidRPr="0022554A" w:rsidRDefault="0093552A" w:rsidP="0022554A">
            <w:pPr>
              <w:tabs>
                <w:tab w:val="left" w:pos="5400"/>
              </w:tabs>
              <w:rPr>
                <w:sz w:val="20"/>
              </w:rPr>
            </w:pPr>
            <w:r>
              <w:rPr>
                <w:sz w:val="20"/>
              </w:rPr>
              <w:t>√</w:t>
            </w:r>
          </w:p>
        </w:tc>
      </w:tr>
      <w:tr w:rsidR="00642931" w:rsidRPr="0022554A" w:rsidTr="00642931">
        <w:tc>
          <w:tcPr>
            <w:tcW w:w="0" w:type="auto"/>
            <w:vMerge/>
          </w:tcPr>
          <w:p w:rsidR="00642931" w:rsidRPr="0022554A" w:rsidRDefault="00642931" w:rsidP="0022554A">
            <w:pPr>
              <w:tabs>
                <w:tab w:val="left" w:pos="5400"/>
              </w:tabs>
              <w:rPr>
                <w:bCs/>
                <w:sz w:val="20"/>
              </w:rPr>
            </w:pPr>
            <w:bookmarkStart w:id="46" w:name="bold24" w:colFirst="0" w:colLast="0"/>
            <w:bookmarkStart w:id="47" w:name="italic26" w:colFirst="0" w:colLast="0"/>
          </w:p>
        </w:tc>
        <w:tc>
          <w:tcPr>
            <w:tcW w:w="0" w:type="auto"/>
            <w:vMerge/>
          </w:tcPr>
          <w:p w:rsidR="00642931" w:rsidRPr="0022554A" w:rsidRDefault="00642931" w:rsidP="0022554A">
            <w:pPr>
              <w:tabs>
                <w:tab w:val="left" w:pos="5400"/>
              </w:tabs>
              <w:jc w:val="center"/>
              <w:rPr>
                <w:sz w:val="20"/>
              </w:rPr>
            </w:pPr>
          </w:p>
        </w:tc>
        <w:tc>
          <w:tcPr>
            <w:tcW w:w="0" w:type="auto"/>
          </w:tcPr>
          <w:p w:rsidR="00642931" w:rsidRPr="0022554A" w:rsidRDefault="00642931" w:rsidP="0022554A">
            <w:pPr>
              <w:tabs>
                <w:tab w:val="left" w:pos="5400"/>
              </w:tabs>
              <w:rPr>
                <w:sz w:val="20"/>
              </w:rPr>
            </w:pPr>
            <w:r w:rsidRPr="0022554A">
              <w:rPr>
                <w:sz w:val="20"/>
              </w:rPr>
              <w:t>(</w:t>
            </w:r>
            <w:r w:rsidRPr="0022554A">
              <w:rPr>
                <w:i/>
                <w:sz w:val="20"/>
              </w:rPr>
              <w:t>b</w:t>
            </w:r>
            <w:r w:rsidRPr="0022554A">
              <w:rPr>
                <w:sz w:val="20"/>
              </w:rPr>
              <w:t xml:space="preserve">) </w:t>
            </w:r>
            <w:r w:rsidR="00D01C35">
              <w:rPr>
                <w:sz w:val="20"/>
              </w:rPr>
              <w:t>Page 6</w:t>
            </w:r>
            <w:r w:rsidR="00C50FB3">
              <w:rPr>
                <w:sz w:val="20"/>
              </w:rPr>
              <w:t>, heading statistical analysis</w:t>
            </w:r>
          </w:p>
        </w:tc>
        <w:tc>
          <w:tcPr>
            <w:tcW w:w="538" w:type="dxa"/>
          </w:tcPr>
          <w:p w:rsidR="00642931" w:rsidRPr="0022554A" w:rsidRDefault="0093552A" w:rsidP="0022554A">
            <w:pPr>
              <w:tabs>
                <w:tab w:val="left" w:pos="5400"/>
              </w:tabs>
              <w:rPr>
                <w:sz w:val="20"/>
              </w:rPr>
            </w:pPr>
            <w:r>
              <w:rPr>
                <w:sz w:val="20"/>
              </w:rPr>
              <w:t>√</w:t>
            </w:r>
          </w:p>
        </w:tc>
      </w:tr>
      <w:tr w:rsidR="00642931" w:rsidRPr="0022554A" w:rsidTr="00642931">
        <w:tc>
          <w:tcPr>
            <w:tcW w:w="0" w:type="auto"/>
            <w:vMerge/>
          </w:tcPr>
          <w:p w:rsidR="00642931" w:rsidRPr="0022554A" w:rsidRDefault="0064293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rsidR="00642931" w:rsidRPr="0022554A" w:rsidRDefault="00642931" w:rsidP="0022554A">
            <w:pPr>
              <w:tabs>
                <w:tab w:val="left" w:pos="5400"/>
              </w:tabs>
              <w:jc w:val="center"/>
              <w:rPr>
                <w:sz w:val="20"/>
              </w:rPr>
            </w:pPr>
          </w:p>
        </w:tc>
        <w:tc>
          <w:tcPr>
            <w:tcW w:w="0" w:type="auto"/>
          </w:tcPr>
          <w:p w:rsidR="00642931" w:rsidRPr="0022554A" w:rsidRDefault="00642931" w:rsidP="00C50FB3">
            <w:pPr>
              <w:tabs>
                <w:tab w:val="left" w:pos="5400"/>
              </w:tabs>
              <w:rPr>
                <w:sz w:val="20"/>
              </w:rPr>
            </w:pPr>
            <w:r w:rsidRPr="0022554A">
              <w:rPr>
                <w:sz w:val="20"/>
              </w:rPr>
              <w:t>(</w:t>
            </w:r>
            <w:r w:rsidRPr="0022554A">
              <w:rPr>
                <w:i/>
                <w:sz w:val="20"/>
              </w:rPr>
              <w:t>c</w:t>
            </w:r>
            <w:r w:rsidRPr="0022554A">
              <w:rPr>
                <w:sz w:val="20"/>
              </w:rPr>
              <w:t xml:space="preserve">) </w:t>
            </w:r>
            <w:r w:rsidR="00C50FB3">
              <w:rPr>
                <w:sz w:val="20"/>
              </w:rPr>
              <w:t>See Figure 1, patients without glucose measures were not included in the analysis</w:t>
            </w:r>
          </w:p>
        </w:tc>
        <w:tc>
          <w:tcPr>
            <w:tcW w:w="538" w:type="dxa"/>
          </w:tcPr>
          <w:p w:rsidR="00642931" w:rsidRPr="0022554A" w:rsidRDefault="00C50FB3" w:rsidP="0022554A">
            <w:pPr>
              <w:tabs>
                <w:tab w:val="left" w:pos="5400"/>
              </w:tabs>
              <w:rPr>
                <w:sz w:val="20"/>
              </w:rPr>
            </w:pPr>
            <w:r>
              <w:rPr>
                <w:sz w:val="20"/>
              </w:rPr>
              <w:t>√</w:t>
            </w:r>
          </w:p>
        </w:tc>
      </w:tr>
      <w:tr w:rsidR="00642931" w:rsidRPr="0022554A" w:rsidTr="00642931">
        <w:tc>
          <w:tcPr>
            <w:tcW w:w="0" w:type="auto"/>
            <w:vMerge/>
          </w:tcPr>
          <w:p w:rsidR="00642931" w:rsidRPr="0022554A" w:rsidRDefault="0064293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rsidR="00642931" w:rsidRPr="0022554A" w:rsidRDefault="00642931" w:rsidP="0022554A">
            <w:pPr>
              <w:tabs>
                <w:tab w:val="left" w:pos="5400"/>
              </w:tabs>
              <w:jc w:val="center"/>
              <w:rPr>
                <w:sz w:val="20"/>
              </w:rPr>
            </w:pPr>
          </w:p>
        </w:tc>
        <w:tc>
          <w:tcPr>
            <w:tcW w:w="0" w:type="auto"/>
          </w:tcPr>
          <w:p w:rsidR="00642931" w:rsidRPr="0022554A" w:rsidRDefault="00642931" w:rsidP="00C50FB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w:t>
            </w:r>
            <w:r w:rsidR="00C50FB3">
              <w:rPr>
                <w:sz w:val="20"/>
              </w:rPr>
              <w:t>NA – there was no loss to follow-up</w:t>
            </w:r>
          </w:p>
        </w:tc>
        <w:tc>
          <w:tcPr>
            <w:tcW w:w="538" w:type="dxa"/>
          </w:tcPr>
          <w:p w:rsidR="00642931" w:rsidRPr="0022554A" w:rsidRDefault="0093552A" w:rsidP="0022554A">
            <w:pPr>
              <w:tabs>
                <w:tab w:val="left" w:pos="5400"/>
              </w:tabs>
              <w:rPr>
                <w:sz w:val="20"/>
              </w:rPr>
            </w:pPr>
            <w:r>
              <w:rPr>
                <w:sz w:val="20"/>
              </w:rPr>
              <w:t>√</w:t>
            </w:r>
          </w:p>
        </w:tc>
      </w:tr>
      <w:tr w:rsidR="00642931" w:rsidRPr="0022554A" w:rsidTr="00642931">
        <w:tc>
          <w:tcPr>
            <w:tcW w:w="0" w:type="auto"/>
            <w:vMerge/>
          </w:tcPr>
          <w:p w:rsidR="00642931" w:rsidRPr="0022554A" w:rsidRDefault="0064293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rsidR="00642931" w:rsidRPr="0022554A" w:rsidRDefault="00642931" w:rsidP="0022554A">
            <w:pPr>
              <w:tabs>
                <w:tab w:val="left" w:pos="5400"/>
              </w:tabs>
              <w:jc w:val="center"/>
              <w:rPr>
                <w:sz w:val="20"/>
              </w:rPr>
            </w:pPr>
          </w:p>
        </w:tc>
        <w:tc>
          <w:tcPr>
            <w:tcW w:w="0" w:type="auto"/>
          </w:tcPr>
          <w:p w:rsidR="00642931" w:rsidRPr="0022554A" w:rsidRDefault="00642931" w:rsidP="00D01C35">
            <w:pPr>
              <w:tabs>
                <w:tab w:val="left" w:pos="5400"/>
              </w:tabs>
              <w:rPr>
                <w:sz w:val="20"/>
              </w:rPr>
            </w:pPr>
            <w:r w:rsidRPr="0022554A">
              <w:rPr>
                <w:sz w:val="20"/>
              </w:rPr>
              <w:t>(</w:t>
            </w:r>
            <w:r w:rsidRPr="0022554A">
              <w:rPr>
                <w:i/>
                <w:sz w:val="20"/>
                <w:u w:val="single"/>
              </w:rPr>
              <w:t>e</w:t>
            </w:r>
            <w:r w:rsidRPr="0022554A">
              <w:rPr>
                <w:sz w:val="20"/>
              </w:rPr>
              <w:t>) Describe any sensitivity analyses</w:t>
            </w:r>
            <w:r w:rsidR="00FE0569">
              <w:rPr>
                <w:sz w:val="20"/>
              </w:rPr>
              <w:t xml:space="preserve">, page </w:t>
            </w:r>
            <w:r w:rsidR="00D01C35">
              <w:rPr>
                <w:sz w:val="20"/>
              </w:rPr>
              <w:t>7</w:t>
            </w:r>
            <w:r w:rsidR="00C50FB3">
              <w:rPr>
                <w:sz w:val="20"/>
              </w:rPr>
              <w:t>, sensitivity analysis</w:t>
            </w:r>
          </w:p>
        </w:tc>
        <w:tc>
          <w:tcPr>
            <w:tcW w:w="538" w:type="dxa"/>
          </w:tcPr>
          <w:p w:rsidR="00642931" w:rsidRPr="0022554A" w:rsidRDefault="0093552A" w:rsidP="0022554A">
            <w:pPr>
              <w:tabs>
                <w:tab w:val="left" w:pos="5400"/>
              </w:tabs>
              <w:rPr>
                <w:sz w:val="20"/>
              </w:rPr>
            </w:pPr>
            <w:r>
              <w:rPr>
                <w:sz w:val="20"/>
              </w:rPr>
              <w:t>√</w:t>
            </w:r>
          </w:p>
        </w:tc>
      </w:tr>
    </w:tbl>
    <w:p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10173" w:type="dxa"/>
        <w:tblBorders>
          <w:insideH w:val="single" w:sz="4" w:space="0" w:color="auto"/>
        </w:tblBorders>
        <w:tblLook w:val="0000" w:firstRow="0" w:lastRow="0" w:firstColumn="0" w:lastColumn="0" w:noHBand="0" w:noVBand="0"/>
      </w:tblPr>
      <w:tblGrid>
        <w:gridCol w:w="1507"/>
        <w:gridCol w:w="516"/>
        <w:gridCol w:w="7612"/>
        <w:gridCol w:w="538"/>
      </w:tblGrid>
      <w:tr w:rsidR="0093552A" w:rsidRPr="0022554A" w:rsidTr="0093552A">
        <w:tc>
          <w:tcPr>
            <w:tcW w:w="0" w:type="auto"/>
            <w:gridSpan w:val="3"/>
          </w:tcPr>
          <w:bookmarkEnd w:id="54"/>
          <w:bookmarkEnd w:id="55"/>
          <w:p w:rsidR="0093552A" w:rsidRPr="0022554A" w:rsidRDefault="0093552A" w:rsidP="0022554A">
            <w:pPr>
              <w:pStyle w:val="TableSubHead"/>
              <w:tabs>
                <w:tab w:val="left" w:pos="5400"/>
              </w:tabs>
              <w:rPr>
                <w:sz w:val="20"/>
              </w:rPr>
            </w:pPr>
            <w:r w:rsidRPr="0022554A">
              <w:rPr>
                <w:sz w:val="20"/>
              </w:rPr>
              <w:lastRenderedPageBreak/>
              <w:t>Results</w:t>
            </w:r>
          </w:p>
        </w:tc>
        <w:tc>
          <w:tcPr>
            <w:tcW w:w="538" w:type="dxa"/>
          </w:tcPr>
          <w:p w:rsidR="0093552A" w:rsidRPr="0022554A" w:rsidRDefault="0093552A" w:rsidP="0022554A">
            <w:pPr>
              <w:pStyle w:val="TableSubHead"/>
              <w:tabs>
                <w:tab w:val="left" w:pos="5400"/>
              </w:tabs>
              <w:rPr>
                <w:sz w:val="20"/>
              </w:rPr>
            </w:pPr>
          </w:p>
        </w:tc>
      </w:tr>
      <w:tr w:rsidR="0093552A" w:rsidRPr="0022554A" w:rsidTr="0093552A">
        <w:tc>
          <w:tcPr>
            <w:tcW w:w="0" w:type="auto"/>
            <w:vMerge w:val="restart"/>
          </w:tcPr>
          <w:p w:rsidR="0093552A" w:rsidRPr="0022554A" w:rsidRDefault="0093552A"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rsidR="0093552A" w:rsidRPr="0022554A" w:rsidRDefault="0093552A" w:rsidP="0022554A">
            <w:pPr>
              <w:tabs>
                <w:tab w:val="left" w:pos="5400"/>
              </w:tabs>
              <w:jc w:val="center"/>
              <w:rPr>
                <w:sz w:val="20"/>
              </w:rPr>
            </w:pPr>
            <w:r w:rsidRPr="0022554A">
              <w:rPr>
                <w:sz w:val="20"/>
              </w:rPr>
              <w:t>13</w:t>
            </w:r>
            <w:bookmarkStart w:id="58" w:name="bold30"/>
            <w:r w:rsidRPr="0022554A">
              <w:rPr>
                <w:bCs/>
                <w:sz w:val="20"/>
              </w:rPr>
              <w:t>*</w:t>
            </w:r>
            <w:bookmarkEnd w:id="58"/>
          </w:p>
        </w:tc>
        <w:tc>
          <w:tcPr>
            <w:tcW w:w="0" w:type="auto"/>
          </w:tcPr>
          <w:p w:rsidR="0093552A" w:rsidRPr="0022554A" w:rsidRDefault="0093552A" w:rsidP="001A49DA">
            <w:pPr>
              <w:tabs>
                <w:tab w:val="left" w:pos="5400"/>
              </w:tabs>
              <w:rPr>
                <w:sz w:val="20"/>
              </w:rPr>
            </w:pPr>
            <w:r>
              <w:rPr>
                <w:sz w:val="20"/>
              </w:rPr>
              <w:t xml:space="preserve">(a) </w:t>
            </w:r>
            <w:r w:rsidR="001A49DA">
              <w:rPr>
                <w:sz w:val="20"/>
              </w:rPr>
              <w:t>Figure 1, Flowchart</w:t>
            </w:r>
          </w:p>
        </w:tc>
        <w:tc>
          <w:tcPr>
            <w:tcW w:w="538" w:type="dxa"/>
          </w:tcPr>
          <w:p w:rsidR="0093552A" w:rsidRDefault="0093552A">
            <w:r w:rsidRPr="0023077D">
              <w:rPr>
                <w:sz w:val="20"/>
              </w:rPr>
              <w:t>√</w:t>
            </w:r>
          </w:p>
        </w:tc>
      </w:tr>
      <w:tr w:rsidR="0093552A" w:rsidRPr="0022554A" w:rsidTr="0093552A">
        <w:tc>
          <w:tcPr>
            <w:tcW w:w="0" w:type="auto"/>
            <w:vMerge/>
          </w:tcPr>
          <w:p w:rsidR="0093552A" w:rsidRPr="0022554A" w:rsidRDefault="0093552A" w:rsidP="0022554A">
            <w:pPr>
              <w:tabs>
                <w:tab w:val="left" w:pos="5400"/>
              </w:tabs>
              <w:rPr>
                <w:bCs/>
                <w:sz w:val="20"/>
              </w:rPr>
            </w:pPr>
            <w:bookmarkStart w:id="59" w:name="bold31" w:colFirst="0" w:colLast="0"/>
            <w:bookmarkStart w:id="60" w:name="italic32" w:colFirst="0" w:colLast="0"/>
          </w:p>
        </w:tc>
        <w:tc>
          <w:tcPr>
            <w:tcW w:w="0" w:type="auto"/>
            <w:vMerge/>
          </w:tcPr>
          <w:p w:rsidR="0093552A" w:rsidRPr="0022554A" w:rsidRDefault="0093552A" w:rsidP="0022554A">
            <w:pPr>
              <w:tabs>
                <w:tab w:val="left" w:pos="5400"/>
              </w:tabs>
              <w:jc w:val="center"/>
              <w:rPr>
                <w:sz w:val="20"/>
              </w:rPr>
            </w:pPr>
          </w:p>
        </w:tc>
        <w:tc>
          <w:tcPr>
            <w:tcW w:w="0" w:type="auto"/>
          </w:tcPr>
          <w:p w:rsidR="0093552A" w:rsidRPr="0022554A" w:rsidRDefault="0093552A" w:rsidP="0022554A">
            <w:pPr>
              <w:tabs>
                <w:tab w:val="left" w:pos="5400"/>
              </w:tabs>
              <w:rPr>
                <w:sz w:val="20"/>
              </w:rPr>
            </w:pPr>
            <w:r>
              <w:rPr>
                <w:sz w:val="20"/>
              </w:rPr>
              <w:t xml:space="preserve">(b) </w:t>
            </w:r>
            <w:r w:rsidR="001A49DA">
              <w:rPr>
                <w:sz w:val="20"/>
              </w:rPr>
              <w:t>Figure 1, Flowchart</w:t>
            </w:r>
          </w:p>
        </w:tc>
        <w:tc>
          <w:tcPr>
            <w:tcW w:w="538" w:type="dxa"/>
          </w:tcPr>
          <w:p w:rsidR="0093552A" w:rsidRDefault="0093552A">
            <w:r w:rsidRPr="0023077D">
              <w:rPr>
                <w:sz w:val="20"/>
              </w:rPr>
              <w:t>√</w:t>
            </w:r>
          </w:p>
        </w:tc>
      </w:tr>
      <w:tr w:rsidR="0093552A" w:rsidRPr="0022554A" w:rsidTr="0093552A">
        <w:tc>
          <w:tcPr>
            <w:tcW w:w="0" w:type="auto"/>
            <w:vMerge/>
          </w:tcPr>
          <w:p w:rsidR="0093552A" w:rsidRPr="0022554A" w:rsidRDefault="0093552A"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rsidR="0093552A" w:rsidRPr="0022554A" w:rsidRDefault="0093552A" w:rsidP="0022554A">
            <w:pPr>
              <w:tabs>
                <w:tab w:val="left" w:pos="5400"/>
              </w:tabs>
              <w:jc w:val="center"/>
              <w:rPr>
                <w:sz w:val="20"/>
              </w:rPr>
            </w:pPr>
          </w:p>
        </w:tc>
        <w:tc>
          <w:tcPr>
            <w:tcW w:w="0" w:type="auto"/>
          </w:tcPr>
          <w:p w:rsidR="0093552A" w:rsidRPr="0022554A" w:rsidRDefault="0093552A" w:rsidP="0022554A">
            <w:pPr>
              <w:tabs>
                <w:tab w:val="left" w:pos="5400"/>
              </w:tabs>
              <w:rPr>
                <w:sz w:val="20"/>
              </w:rPr>
            </w:pPr>
            <w:bookmarkStart w:id="63" w:name="OLE_LINK4"/>
            <w:r>
              <w:rPr>
                <w:sz w:val="20"/>
              </w:rPr>
              <w:t xml:space="preserve">(c) </w:t>
            </w:r>
            <w:r w:rsidR="001A49DA">
              <w:rPr>
                <w:sz w:val="20"/>
              </w:rPr>
              <w:t>Figure 1, Flowchart</w:t>
            </w:r>
            <w:bookmarkEnd w:id="63"/>
          </w:p>
        </w:tc>
        <w:tc>
          <w:tcPr>
            <w:tcW w:w="538" w:type="dxa"/>
          </w:tcPr>
          <w:p w:rsidR="0093552A" w:rsidRDefault="0093552A">
            <w:r w:rsidRPr="0023077D">
              <w:rPr>
                <w:sz w:val="20"/>
              </w:rPr>
              <w:t>√</w:t>
            </w:r>
          </w:p>
        </w:tc>
      </w:tr>
      <w:tr w:rsidR="0093552A" w:rsidRPr="0022554A" w:rsidTr="0093552A">
        <w:tc>
          <w:tcPr>
            <w:tcW w:w="0" w:type="auto"/>
            <w:vMerge w:val="restart"/>
          </w:tcPr>
          <w:p w:rsidR="0093552A" w:rsidRPr="0022554A" w:rsidRDefault="0093552A"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rsidR="0093552A" w:rsidRPr="0022554A" w:rsidRDefault="0093552A" w:rsidP="0022554A">
            <w:pPr>
              <w:tabs>
                <w:tab w:val="left" w:pos="5400"/>
              </w:tabs>
              <w:jc w:val="center"/>
              <w:rPr>
                <w:sz w:val="20"/>
              </w:rPr>
            </w:pPr>
            <w:r w:rsidRPr="0022554A">
              <w:rPr>
                <w:sz w:val="20"/>
              </w:rPr>
              <w:t>14</w:t>
            </w:r>
            <w:bookmarkStart w:id="68" w:name="bold35"/>
            <w:r w:rsidRPr="0022554A">
              <w:rPr>
                <w:bCs/>
                <w:sz w:val="20"/>
              </w:rPr>
              <w:t>*</w:t>
            </w:r>
            <w:bookmarkEnd w:id="68"/>
          </w:p>
        </w:tc>
        <w:tc>
          <w:tcPr>
            <w:tcW w:w="0" w:type="auto"/>
          </w:tcPr>
          <w:p w:rsidR="0093552A" w:rsidRPr="0022554A" w:rsidRDefault="0093552A"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r w:rsidR="00D01C35">
              <w:rPr>
                <w:sz w:val="20"/>
              </w:rPr>
              <w:t xml:space="preserve"> – Page 7</w:t>
            </w:r>
            <w:r w:rsidR="001A49DA">
              <w:rPr>
                <w:sz w:val="20"/>
              </w:rPr>
              <w:t>, heading baseline characteristics</w:t>
            </w:r>
          </w:p>
        </w:tc>
        <w:tc>
          <w:tcPr>
            <w:tcW w:w="538" w:type="dxa"/>
          </w:tcPr>
          <w:p w:rsidR="0093552A" w:rsidRDefault="0093552A">
            <w:r w:rsidRPr="00553D09">
              <w:rPr>
                <w:sz w:val="20"/>
              </w:rPr>
              <w:t>√</w:t>
            </w:r>
          </w:p>
        </w:tc>
      </w:tr>
      <w:tr w:rsidR="0093552A" w:rsidRPr="0022554A" w:rsidTr="0093552A">
        <w:tc>
          <w:tcPr>
            <w:tcW w:w="0" w:type="auto"/>
            <w:vMerge/>
          </w:tcPr>
          <w:p w:rsidR="0093552A" w:rsidRPr="0022554A" w:rsidRDefault="0093552A" w:rsidP="0022554A">
            <w:pPr>
              <w:tabs>
                <w:tab w:val="left" w:pos="5400"/>
              </w:tabs>
              <w:rPr>
                <w:bCs/>
                <w:sz w:val="20"/>
              </w:rPr>
            </w:pPr>
            <w:bookmarkStart w:id="69" w:name="bold36" w:colFirst="0" w:colLast="0"/>
            <w:bookmarkStart w:id="70" w:name="italic36" w:colFirst="0" w:colLast="0"/>
          </w:p>
        </w:tc>
        <w:tc>
          <w:tcPr>
            <w:tcW w:w="0" w:type="auto"/>
            <w:vMerge/>
          </w:tcPr>
          <w:p w:rsidR="0093552A" w:rsidRPr="0022554A" w:rsidRDefault="0093552A" w:rsidP="0022554A">
            <w:pPr>
              <w:tabs>
                <w:tab w:val="left" w:pos="5400"/>
              </w:tabs>
              <w:jc w:val="center"/>
              <w:rPr>
                <w:sz w:val="20"/>
              </w:rPr>
            </w:pPr>
          </w:p>
        </w:tc>
        <w:tc>
          <w:tcPr>
            <w:tcW w:w="0" w:type="auto"/>
          </w:tcPr>
          <w:p w:rsidR="0093552A" w:rsidRPr="0022554A" w:rsidRDefault="0093552A" w:rsidP="0022554A">
            <w:pPr>
              <w:tabs>
                <w:tab w:val="left" w:pos="5400"/>
              </w:tabs>
              <w:rPr>
                <w:sz w:val="20"/>
              </w:rPr>
            </w:pPr>
            <w:r>
              <w:rPr>
                <w:sz w:val="20"/>
              </w:rPr>
              <w:t xml:space="preserve">(b) </w:t>
            </w:r>
            <w:r w:rsidRPr="0022554A">
              <w:rPr>
                <w:sz w:val="20"/>
              </w:rPr>
              <w:t>Indicate number of participants with missing data for each variable of interest</w:t>
            </w:r>
            <w:r w:rsidR="001A49DA">
              <w:rPr>
                <w:sz w:val="20"/>
              </w:rPr>
              <w:t xml:space="preserve"> - NA</w:t>
            </w:r>
          </w:p>
        </w:tc>
        <w:tc>
          <w:tcPr>
            <w:tcW w:w="538" w:type="dxa"/>
          </w:tcPr>
          <w:p w:rsidR="0093552A" w:rsidRDefault="0093552A">
            <w:r w:rsidRPr="00553D09">
              <w:rPr>
                <w:sz w:val="20"/>
              </w:rPr>
              <w:t>√</w:t>
            </w:r>
          </w:p>
        </w:tc>
      </w:tr>
      <w:tr w:rsidR="0093552A" w:rsidRPr="0022554A" w:rsidTr="0093552A">
        <w:tc>
          <w:tcPr>
            <w:tcW w:w="0" w:type="auto"/>
            <w:vMerge/>
          </w:tcPr>
          <w:p w:rsidR="0093552A" w:rsidRPr="0022554A" w:rsidRDefault="0093552A"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rsidR="0093552A" w:rsidRPr="0022554A" w:rsidRDefault="0093552A" w:rsidP="0022554A">
            <w:pPr>
              <w:tabs>
                <w:tab w:val="left" w:pos="5400"/>
              </w:tabs>
              <w:jc w:val="center"/>
              <w:rPr>
                <w:sz w:val="20"/>
              </w:rPr>
            </w:pPr>
          </w:p>
        </w:tc>
        <w:tc>
          <w:tcPr>
            <w:tcW w:w="0" w:type="auto"/>
          </w:tcPr>
          <w:p w:rsidR="0093552A" w:rsidRPr="0022554A" w:rsidRDefault="0093552A" w:rsidP="001A49D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r w:rsidR="001A49DA">
              <w:rPr>
                <w:sz w:val="20"/>
              </w:rPr>
              <w:t xml:space="preserve"> – all patients had the same follow-up, 3 years</w:t>
            </w:r>
          </w:p>
        </w:tc>
        <w:tc>
          <w:tcPr>
            <w:tcW w:w="538" w:type="dxa"/>
          </w:tcPr>
          <w:p w:rsidR="0093552A" w:rsidRDefault="0093552A">
            <w:r w:rsidRPr="00553D09">
              <w:rPr>
                <w:sz w:val="20"/>
              </w:rPr>
              <w:t>√</w:t>
            </w:r>
          </w:p>
        </w:tc>
      </w:tr>
      <w:tr w:rsidR="0093552A" w:rsidRPr="0022554A" w:rsidTr="0093552A">
        <w:trPr>
          <w:trHeight w:val="295"/>
        </w:trPr>
        <w:tc>
          <w:tcPr>
            <w:tcW w:w="0" w:type="auto"/>
            <w:vMerge w:val="restart"/>
          </w:tcPr>
          <w:p w:rsidR="0093552A" w:rsidRPr="0022554A" w:rsidRDefault="0093552A"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rsidR="0093552A" w:rsidRPr="0022554A" w:rsidRDefault="0093552A" w:rsidP="0022554A">
            <w:pPr>
              <w:tabs>
                <w:tab w:val="left" w:pos="5400"/>
              </w:tabs>
              <w:jc w:val="center"/>
              <w:rPr>
                <w:sz w:val="20"/>
              </w:rPr>
            </w:pPr>
            <w:r w:rsidRPr="0022554A">
              <w:rPr>
                <w:sz w:val="20"/>
              </w:rPr>
              <w:t>15</w:t>
            </w:r>
            <w:bookmarkStart w:id="75" w:name="bold39"/>
            <w:r w:rsidRPr="0022554A">
              <w:rPr>
                <w:bCs/>
                <w:sz w:val="20"/>
              </w:rPr>
              <w:t>*</w:t>
            </w:r>
            <w:bookmarkEnd w:id="75"/>
          </w:p>
        </w:tc>
        <w:tc>
          <w:tcPr>
            <w:tcW w:w="0" w:type="auto"/>
          </w:tcPr>
          <w:p w:rsidR="0093552A" w:rsidRPr="0022554A" w:rsidRDefault="0093552A" w:rsidP="001A49DA">
            <w:pPr>
              <w:tabs>
                <w:tab w:val="left" w:pos="5400"/>
              </w:tabs>
              <w:rPr>
                <w:sz w:val="20"/>
              </w:rPr>
            </w:pPr>
            <w:r w:rsidRPr="0022554A">
              <w:rPr>
                <w:i/>
                <w:sz w:val="20"/>
              </w:rPr>
              <w:t>Cohort study</w:t>
            </w:r>
            <w:r w:rsidRPr="0022554A">
              <w:rPr>
                <w:sz w:val="20"/>
              </w:rPr>
              <w:t>—</w:t>
            </w:r>
            <w:r w:rsidR="00D01C35">
              <w:rPr>
                <w:sz w:val="20"/>
              </w:rPr>
              <w:t>Page 8</w:t>
            </w:r>
            <w:r w:rsidR="001A49DA">
              <w:rPr>
                <w:sz w:val="20"/>
              </w:rPr>
              <w:t>, heading 3-year risk of type 2 diabetes</w:t>
            </w:r>
          </w:p>
        </w:tc>
        <w:tc>
          <w:tcPr>
            <w:tcW w:w="538" w:type="dxa"/>
          </w:tcPr>
          <w:p w:rsidR="0093552A" w:rsidRPr="0022554A" w:rsidRDefault="0093552A" w:rsidP="0022554A">
            <w:pPr>
              <w:tabs>
                <w:tab w:val="left" w:pos="5400"/>
              </w:tabs>
              <w:rPr>
                <w:i/>
                <w:sz w:val="20"/>
              </w:rPr>
            </w:pPr>
            <w:r>
              <w:rPr>
                <w:sz w:val="20"/>
              </w:rPr>
              <w:t>√</w:t>
            </w:r>
          </w:p>
        </w:tc>
      </w:tr>
      <w:tr w:rsidR="0093552A" w:rsidRPr="0022554A" w:rsidTr="0093552A">
        <w:trPr>
          <w:trHeight w:val="294"/>
        </w:trPr>
        <w:tc>
          <w:tcPr>
            <w:tcW w:w="0" w:type="auto"/>
            <w:vMerge/>
          </w:tcPr>
          <w:p w:rsidR="0093552A" w:rsidRPr="0022554A" w:rsidRDefault="0093552A" w:rsidP="0022554A">
            <w:pPr>
              <w:tabs>
                <w:tab w:val="left" w:pos="5400"/>
              </w:tabs>
              <w:rPr>
                <w:bCs/>
                <w:sz w:val="20"/>
              </w:rPr>
            </w:pPr>
          </w:p>
        </w:tc>
        <w:tc>
          <w:tcPr>
            <w:tcW w:w="0" w:type="auto"/>
            <w:vMerge/>
          </w:tcPr>
          <w:p w:rsidR="0093552A" w:rsidRPr="0022554A" w:rsidRDefault="0093552A" w:rsidP="0022554A">
            <w:pPr>
              <w:tabs>
                <w:tab w:val="left" w:pos="5400"/>
              </w:tabs>
              <w:jc w:val="center"/>
              <w:rPr>
                <w:sz w:val="20"/>
              </w:rPr>
            </w:pPr>
          </w:p>
        </w:tc>
        <w:tc>
          <w:tcPr>
            <w:tcW w:w="0" w:type="auto"/>
          </w:tcPr>
          <w:p w:rsidR="0093552A" w:rsidRPr="0022554A" w:rsidRDefault="0093552A" w:rsidP="0022554A">
            <w:pPr>
              <w:tabs>
                <w:tab w:val="left" w:pos="5400"/>
              </w:tabs>
              <w:rPr>
                <w:i/>
                <w:sz w:val="20"/>
              </w:rPr>
            </w:pPr>
          </w:p>
        </w:tc>
        <w:tc>
          <w:tcPr>
            <w:tcW w:w="538" w:type="dxa"/>
          </w:tcPr>
          <w:p w:rsidR="0093552A" w:rsidRPr="0022554A" w:rsidRDefault="0093552A" w:rsidP="0022554A">
            <w:pPr>
              <w:tabs>
                <w:tab w:val="left" w:pos="5400"/>
              </w:tabs>
              <w:rPr>
                <w:i/>
                <w:sz w:val="20"/>
              </w:rPr>
            </w:pPr>
          </w:p>
        </w:tc>
      </w:tr>
      <w:tr w:rsidR="0093552A" w:rsidRPr="0022554A" w:rsidTr="0093552A">
        <w:trPr>
          <w:trHeight w:val="294"/>
        </w:trPr>
        <w:tc>
          <w:tcPr>
            <w:tcW w:w="0" w:type="auto"/>
            <w:vMerge/>
          </w:tcPr>
          <w:p w:rsidR="0093552A" w:rsidRPr="0022554A" w:rsidRDefault="0093552A" w:rsidP="0022554A">
            <w:pPr>
              <w:tabs>
                <w:tab w:val="left" w:pos="5400"/>
              </w:tabs>
              <w:rPr>
                <w:bCs/>
                <w:sz w:val="20"/>
              </w:rPr>
            </w:pPr>
          </w:p>
        </w:tc>
        <w:tc>
          <w:tcPr>
            <w:tcW w:w="0" w:type="auto"/>
            <w:vMerge/>
          </w:tcPr>
          <w:p w:rsidR="0093552A" w:rsidRPr="0022554A" w:rsidRDefault="0093552A" w:rsidP="0022554A">
            <w:pPr>
              <w:tabs>
                <w:tab w:val="left" w:pos="5400"/>
              </w:tabs>
              <w:jc w:val="center"/>
              <w:rPr>
                <w:sz w:val="20"/>
              </w:rPr>
            </w:pPr>
          </w:p>
        </w:tc>
        <w:tc>
          <w:tcPr>
            <w:tcW w:w="0" w:type="auto"/>
          </w:tcPr>
          <w:p w:rsidR="0093552A" w:rsidRPr="0022554A" w:rsidRDefault="0093552A" w:rsidP="0022554A">
            <w:pPr>
              <w:tabs>
                <w:tab w:val="left" w:pos="5400"/>
              </w:tabs>
              <w:rPr>
                <w:i/>
                <w:sz w:val="20"/>
              </w:rPr>
            </w:pPr>
          </w:p>
        </w:tc>
        <w:tc>
          <w:tcPr>
            <w:tcW w:w="538" w:type="dxa"/>
          </w:tcPr>
          <w:p w:rsidR="0093552A" w:rsidRDefault="0093552A" w:rsidP="0022554A">
            <w:pPr>
              <w:tabs>
                <w:tab w:val="left" w:pos="5400"/>
              </w:tabs>
              <w:rPr>
                <w:i/>
                <w:sz w:val="20"/>
              </w:rPr>
            </w:pPr>
          </w:p>
        </w:tc>
      </w:tr>
      <w:tr w:rsidR="0093552A" w:rsidRPr="0022554A" w:rsidTr="0093552A">
        <w:tc>
          <w:tcPr>
            <w:tcW w:w="0" w:type="auto"/>
            <w:vMerge w:val="restart"/>
          </w:tcPr>
          <w:p w:rsidR="0093552A" w:rsidRPr="0022554A" w:rsidRDefault="0093552A"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rsidR="0093552A" w:rsidRPr="0022554A" w:rsidRDefault="0093552A" w:rsidP="0022554A">
            <w:pPr>
              <w:tabs>
                <w:tab w:val="left" w:pos="5400"/>
              </w:tabs>
              <w:jc w:val="center"/>
              <w:rPr>
                <w:sz w:val="20"/>
              </w:rPr>
            </w:pPr>
            <w:r w:rsidRPr="0022554A">
              <w:rPr>
                <w:sz w:val="20"/>
              </w:rPr>
              <w:t>16</w:t>
            </w:r>
          </w:p>
        </w:tc>
        <w:tc>
          <w:tcPr>
            <w:tcW w:w="0" w:type="auto"/>
          </w:tcPr>
          <w:p w:rsidR="0093552A" w:rsidRPr="006149D3" w:rsidRDefault="0093552A" w:rsidP="0022554A">
            <w:pPr>
              <w:tabs>
                <w:tab w:val="left" w:pos="5400"/>
              </w:tabs>
              <w:rPr>
                <w:sz w:val="20"/>
              </w:rPr>
            </w:pPr>
            <w:r w:rsidRPr="0022554A">
              <w:rPr>
                <w:sz w:val="20"/>
              </w:rPr>
              <w:t>(</w:t>
            </w:r>
            <w:r w:rsidRPr="0022554A">
              <w:rPr>
                <w:i/>
                <w:sz w:val="20"/>
              </w:rPr>
              <w:t>a</w:t>
            </w:r>
            <w:r w:rsidRPr="0022554A">
              <w:rPr>
                <w:sz w:val="20"/>
              </w:rPr>
              <w:t xml:space="preserve">) </w:t>
            </w:r>
            <w:r w:rsidR="00D01C35">
              <w:rPr>
                <w:sz w:val="20"/>
              </w:rPr>
              <w:t>Page 8</w:t>
            </w:r>
            <w:r w:rsidR="001A49DA">
              <w:rPr>
                <w:sz w:val="20"/>
              </w:rPr>
              <w:t>, heading 3-year risk of type 2 diabetes</w:t>
            </w:r>
          </w:p>
        </w:tc>
        <w:tc>
          <w:tcPr>
            <w:tcW w:w="538" w:type="dxa"/>
          </w:tcPr>
          <w:p w:rsidR="0093552A" w:rsidRPr="0022554A" w:rsidRDefault="0093552A" w:rsidP="0022554A">
            <w:pPr>
              <w:tabs>
                <w:tab w:val="left" w:pos="5400"/>
              </w:tabs>
              <w:rPr>
                <w:sz w:val="20"/>
              </w:rPr>
            </w:pPr>
            <w:r>
              <w:rPr>
                <w:sz w:val="20"/>
              </w:rPr>
              <w:t>√</w:t>
            </w:r>
          </w:p>
        </w:tc>
      </w:tr>
      <w:tr w:rsidR="0093552A" w:rsidRPr="0022554A" w:rsidTr="0093552A">
        <w:tc>
          <w:tcPr>
            <w:tcW w:w="0" w:type="auto"/>
            <w:vMerge/>
          </w:tcPr>
          <w:p w:rsidR="0093552A" w:rsidRPr="0022554A" w:rsidRDefault="0093552A"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rsidR="0093552A" w:rsidRPr="0022554A" w:rsidRDefault="0093552A" w:rsidP="0022554A">
            <w:pPr>
              <w:tabs>
                <w:tab w:val="left" w:pos="5400"/>
              </w:tabs>
              <w:jc w:val="center"/>
              <w:rPr>
                <w:sz w:val="20"/>
              </w:rPr>
            </w:pPr>
          </w:p>
        </w:tc>
        <w:tc>
          <w:tcPr>
            <w:tcW w:w="0" w:type="auto"/>
          </w:tcPr>
          <w:p w:rsidR="0093552A" w:rsidRPr="006149D3" w:rsidRDefault="0093552A" w:rsidP="0022554A">
            <w:pPr>
              <w:tabs>
                <w:tab w:val="left" w:pos="5400"/>
              </w:tabs>
              <w:rPr>
                <w:sz w:val="20"/>
              </w:rPr>
            </w:pPr>
            <w:r w:rsidRPr="0022554A">
              <w:rPr>
                <w:sz w:val="20"/>
              </w:rPr>
              <w:t>(</w:t>
            </w:r>
            <w:r w:rsidRPr="0022554A">
              <w:rPr>
                <w:i/>
                <w:sz w:val="20"/>
              </w:rPr>
              <w:t>b</w:t>
            </w:r>
            <w:r w:rsidRPr="0022554A">
              <w:rPr>
                <w:sz w:val="20"/>
              </w:rPr>
              <w:t xml:space="preserve">) </w:t>
            </w:r>
            <w:r w:rsidR="00D01C35">
              <w:rPr>
                <w:sz w:val="20"/>
              </w:rPr>
              <w:t>Page 6</w:t>
            </w:r>
            <w:r w:rsidR="001A49DA">
              <w:rPr>
                <w:sz w:val="20"/>
              </w:rPr>
              <w:t>, heading statistical analysis</w:t>
            </w:r>
          </w:p>
        </w:tc>
        <w:tc>
          <w:tcPr>
            <w:tcW w:w="538" w:type="dxa"/>
          </w:tcPr>
          <w:p w:rsidR="0093552A" w:rsidRPr="0022554A" w:rsidRDefault="0093552A" w:rsidP="0022554A">
            <w:pPr>
              <w:tabs>
                <w:tab w:val="left" w:pos="5400"/>
              </w:tabs>
              <w:rPr>
                <w:sz w:val="20"/>
              </w:rPr>
            </w:pPr>
            <w:r>
              <w:rPr>
                <w:sz w:val="20"/>
              </w:rPr>
              <w:t>√</w:t>
            </w:r>
          </w:p>
        </w:tc>
      </w:tr>
      <w:tr w:rsidR="0093552A" w:rsidRPr="0022554A" w:rsidTr="0093552A">
        <w:tc>
          <w:tcPr>
            <w:tcW w:w="0" w:type="auto"/>
            <w:vMerge/>
          </w:tcPr>
          <w:p w:rsidR="0093552A" w:rsidRPr="0022554A" w:rsidRDefault="0093552A"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rsidR="0093552A" w:rsidRPr="0022554A" w:rsidRDefault="0093552A" w:rsidP="0022554A">
            <w:pPr>
              <w:tabs>
                <w:tab w:val="left" w:pos="5400"/>
              </w:tabs>
              <w:jc w:val="center"/>
              <w:rPr>
                <w:sz w:val="20"/>
              </w:rPr>
            </w:pPr>
          </w:p>
        </w:tc>
        <w:tc>
          <w:tcPr>
            <w:tcW w:w="0" w:type="auto"/>
          </w:tcPr>
          <w:p w:rsidR="0093552A" w:rsidRPr="006149D3" w:rsidRDefault="0093552A" w:rsidP="0022554A">
            <w:pPr>
              <w:tabs>
                <w:tab w:val="left" w:pos="5400"/>
              </w:tabs>
              <w:rPr>
                <w:sz w:val="20"/>
              </w:rPr>
            </w:pPr>
            <w:r w:rsidRPr="0022554A">
              <w:rPr>
                <w:sz w:val="20"/>
              </w:rPr>
              <w:t>(</w:t>
            </w:r>
            <w:r w:rsidRPr="0022554A">
              <w:rPr>
                <w:i/>
                <w:sz w:val="20"/>
              </w:rPr>
              <w:t>c</w:t>
            </w:r>
            <w:r w:rsidRPr="0022554A">
              <w:rPr>
                <w:sz w:val="20"/>
              </w:rPr>
              <w:t xml:space="preserve">) </w:t>
            </w:r>
            <w:r w:rsidR="00D01C35">
              <w:rPr>
                <w:sz w:val="20"/>
              </w:rPr>
              <w:t>Page 8</w:t>
            </w:r>
            <w:r w:rsidR="001A49DA">
              <w:rPr>
                <w:sz w:val="20"/>
              </w:rPr>
              <w:t>, heading 3-year risk of type 2 diabetes</w:t>
            </w:r>
          </w:p>
        </w:tc>
        <w:tc>
          <w:tcPr>
            <w:tcW w:w="538" w:type="dxa"/>
          </w:tcPr>
          <w:p w:rsidR="0093552A" w:rsidRPr="0022554A" w:rsidRDefault="0093552A" w:rsidP="0022554A">
            <w:pPr>
              <w:tabs>
                <w:tab w:val="left" w:pos="5400"/>
              </w:tabs>
              <w:rPr>
                <w:sz w:val="20"/>
              </w:rPr>
            </w:pPr>
            <w:r>
              <w:rPr>
                <w:sz w:val="20"/>
              </w:rPr>
              <w:t>√</w:t>
            </w:r>
          </w:p>
        </w:tc>
      </w:tr>
      <w:tr w:rsidR="0093552A" w:rsidRPr="0022554A" w:rsidTr="0093552A">
        <w:tc>
          <w:tcPr>
            <w:tcW w:w="0" w:type="auto"/>
          </w:tcPr>
          <w:p w:rsidR="0093552A" w:rsidRPr="0022554A" w:rsidRDefault="0093552A"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rsidR="0093552A" w:rsidRPr="0022554A" w:rsidRDefault="0093552A" w:rsidP="0022554A">
            <w:pPr>
              <w:tabs>
                <w:tab w:val="left" w:pos="5400"/>
              </w:tabs>
              <w:jc w:val="center"/>
              <w:rPr>
                <w:sz w:val="20"/>
              </w:rPr>
            </w:pPr>
            <w:r w:rsidRPr="0022554A">
              <w:rPr>
                <w:sz w:val="20"/>
              </w:rPr>
              <w:t>17</w:t>
            </w:r>
          </w:p>
        </w:tc>
        <w:tc>
          <w:tcPr>
            <w:tcW w:w="0" w:type="auto"/>
          </w:tcPr>
          <w:p w:rsidR="0093552A" w:rsidRPr="0022554A" w:rsidRDefault="000D0012" w:rsidP="00D01C35">
            <w:pPr>
              <w:tabs>
                <w:tab w:val="left" w:pos="5400"/>
              </w:tabs>
              <w:rPr>
                <w:sz w:val="20"/>
              </w:rPr>
            </w:pPr>
            <w:r>
              <w:rPr>
                <w:sz w:val="20"/>
              </w:rPr>
              <w:t xml:space="preserve">Page </w:t>
            </w:r>
            <w:r w:rsidR="00D01C35">
              <w:rPr>
                <w:sz w:val="20"/>
              </w:rPr>
              <w:t>8</w:t>
            </w:r>
            <w:r w:rsidR="001A49DA">
              <w:rPr>
                <w:sz w:val="20"/>
              </w:rPr>
              <w:t>, heading 3-sub-group analyses</w:t>
            </w:r>
            <w:r w:rsidR="00D01C35">
              <w:rPr>
                <w:sz w:val="20"/>
              </w:rPr>
              <w:t>, page 10</w:t>
            </w:r>
            <w:r>
              <w:rPr>
                <w:sz w:val="20"/>
              </w:rPr>
              <w:t xml:space="preserve"> younger patients, page 9 mortality</w:t>
            </w:r>
          </w:p>
        </w:tc>
        <w:tc>
          <w:tcPr>
            <w:tcW w:w="538" w:type="dxa"/>
          </w:tcPr>
          <w:p w:rsidR="0093552A" w:rsidRPr="0022554A" w:rsidRDefault="0093552A" w:rsidP="0022554A">
            <w:pPr>
              <w:tabs>
                <w:tab w:val="left" w:pos="5400"/>
              </w:tabs>
              <w:rPr>
                <w:sz w:val="20"/>
              </w:rPr>
            </w:pPr>
            <w:r>
              <w:rPr>
                <w:sz w:val="20"/>
              </w:rPr>
              <w:t>√</w:t>
            </w:r>
          </w:p>
        </w:tc>
      </w:tr>
      <w:tr w:rsidR="0093552A" w:rsidRPr="0022554A" w:rsidTr="0093552A">
        <w:tc>
          <w:tcPr>
            <w:tcW w:w="0" w:type="auto"/>
            <w:gridSpan w:val="3"/>
          </w:tcPr>
          <w:p w:rsidR="0093552A" w:rsidRPr="0022554A" w:rsidRDefault="0093552A"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c>
          <w:tcPr>
            <w:tcW w:w="538" w:type="dxa"/>
          </w:tcPr>
          <w:p w:rsidR="0093552A" w:rsidRPr="0022554A" w:rsidRDefault="0093552A" w:rsidP="0022554A">
            <w:pPr>
              <w:pStyle w:val="TableSubHead"/>
              <w:tabs>
                <w:tab w:val="left" w:pos="5400"/>
              </w:tabs>
              <w:rPr>
                <w:sz w:val="20"/>
              </w:rPr>
            </w:pPr>
          </w:p>
        </w:tc>
      </w:tr>
      <w:tr w:rsidR="0093552A" w:rsidRPr="0022554A" w:rsidTr="0093552A">
        <w:tc>
          <w:tcPr>
            <w:tcW w:w="0" w:type="auto"/>
          </w:tcPr>
          <w:p w:rsidR="0093552A" w:rsidRPr="0022554A" w:rsidRDefault="0093552A"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rsidR="0093552A" w:rsidRPr="0022554A" w:rsidRDefault="0093552A" w:rsidP="0022554A">
            <w:pPr>
              <w:tabs>
                <w:tab w:val="left" w:pos="5400"/>
              </w:tabs>
              <w:jc w:val="center"/>
              <w:rPr>
                <w:sz w:val="20"/>
              </w:rPr>
            </w:pPr>
            <w:r w:rsidRPr="0022554A">
              <w:rPr>
                <w:sz w:val="20"/>
              </w:rPr>
              <w:t>18</w:t>
            </w:r>
          </w:p>
        </w:tc>
        <w:tc>
          <w:tcPr>
            <w:tcW w:w="0" w:type="auto"/>
          </w:tcPr>
          <w:p w:rsidR="0093552A" w:rsidRPr="0022554A" w:rsidRDefault="000D0012" w:rsidP="000D0012">
            <w:pPr>
              <w:tabs>
                <w:tab w:val="left" w:pos="5400"/>
              </w:tabs>
              <w:rPr>
                <w:sz w:val="20"/>
              </w:rPr>
            </w:pPr>
            <w:r>
              <w:rPr>
                <w:sz w:val="20"/>
              </w:rPr>
              <w:t>Page 9</w:t>
            </w:r>
            <w:r w:rsidR="006C3625">
              <w:rPr>
                <w:sz w:val="20"/>
              </w:rPr>
              <w:t xml:space="preserve">, paragraph </w:t>
            </w:r>
            <w:r w:rsidR="00D01C35">
              <w:rPr>
                <w:sz w:val="20"/>
              </w:rPr>
              <w:t>1</w:t>
            </w:r>
          </w:p>
        </w:tc>
        <w:tc>
          <w:tcPr>
            <w:tcW w:w="538" w:type="dxa"/>
          </w:tcPr>
          <w:p w:rsidR="0093552A" w:rsidRDefault="0093552A">
            <w:r w:rsidRPr="000172B5">
              <w:rPr>
                <w:sz w:val="20"/>
              </w:rPr>
              <w:t>√</w:t>
            </w:r>
          </w:p>
        </w:tc>
      </w:tr>
      <w:tr w:rsidR="0093552A" w:rsidRPr="0022554A" w:rsidTr="0093552A">
        <w:tc>
          <w:tcPr>
            <w:tcW w:w="0" w:type="auto"/>
          </w:tcPr>
          <w:p w:rsidR="0093552A" w:rsidRPr="0022554A" w:rsidRDefault="0093552A"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rsidR="0093552A" w:rsidRPr="0022554A" w:rsidRDefault="0093552A" w:rsidP="0022554A">
            <w:pPr>
              <w:tabs>
                <w:tab w:val="left" w:pos="5400"/>
              </w:tabs>
              <w:jc w:val="center"/>
              <w:rPr>
                <w:sz w:val="20"/>
              </w:rPr>
            </w:pPr>
            <w:r w:rsidRPr="0022554A">
              <w:rPr>
                <w:sz w:val="20"/>
              </w:rPr>
              <w:t>19</w:t>
            </w:r>
          </w:p>
        </w:tc>
        <w:tc>
          <w:tcPr>
            <w:tcW w:w="0" w:type="auto"/>
          </w:tcPr>
          <w:p w:rsidR="0093552A" w:rsidRPr="0022554A" w:rsidRDefault="000D0012" w:rsidP="00D01C35">
            <w:pPr>
              <w:tabs>
                <w:tab w:val="left" w:pos="5400"/>
              </w:tabs>
              <w:rPr>
                <w:sz w:val="20"/>
              </w:rPr>
            </w:pPr>
            <w:r>
              <w:rPr>
                <w:sz w:val="20"/>
              </w:rPr>
              <w:t>Page 1</w:t>
            </w:r>
            <w:r w:rsidR="00D01C35">
              <w:rPr>
                <w:sz w:val="20"/>
              </w:rPr>
              <w:t>3</w:t>
            </w:r>
            <w:r w:rsidR="00496AA6">
              <w:rPr>
                <w:sz w:val="20"/>
              </w:rPr>
              <w:t>, heading limitations</w:t>
            </w:r>
          </w:p>
        </w:tc>
        <w:tc>
          <w:tcPr>
            <w:tcW w:w="538" w:type="dxa"/>
          </w:tcPr>
          <w:p w:rsidR="0093552A" w:rsidRDefault="0093552A">
            <w:r w:rsidRPr="000172B5">
              <w:rPr>
                <w:sz w:val="20"/>
              </w:rPr>
              <w:t>√</w:t>
            </w:r>
          </w:p>
        </w:tc>
      </w:tr>
      <w:tr w:rsidR="0093552A" w:rsidRPr="0022554A" w:rsidTr="0093552A">
        <w:tc>
          <w:tcPr>
            <w:tcW w:w="0" w:type="auto"/>
          </w:tcPr>
          <w:p w:rsidR="0093552A" w:rsidRPr="0022554A" w:rsidRDefault="0093552A"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rsidR="0093552A" w:rsidRPr="0022554A" w:rsidRDefault="0093552A" w:rsidP="0022554A">
            <w:pPr>
              <w:tabs>
                <w:tab w:val="left" w:pos="5400"/>
              </w:tabs>
              <w:jc w:val="center"/>
              <w:rPr>
                <w:sz w:val="20"/>
              </w:rPr>
            </w:pPr>
            <w:r w:rsidRPr="0022554A">
              <w:rPr>
                <w:sz w:val="20"/>
              </w:rPr>
              <w:t>20</w:t>
            </w:r>
          </w:p>
        </w:tc>
        <w:tc>
          <w:tcPr>
            <w:tcW w:w="0" w:type="auto"/>
          </w:tcPr>
          <w:p w:rsidR="0093552A" w:rsidRPr="0022554A" w:rsidRDefault="000D0012" w:rsidP="00D01C35">
            <w:pPr>
              <w:tabs>
                <w:tab w:val="left" w:pos="5400"/>
              </w:tabs>
              <w:rPr>
                <w:sz w:val="20"/>
              </w:rPr>
            </w:pPr>
            <w:r>
              <w:rPr>
                <w:sz w:val="20"/>
              </w:rPr>
              <w:t xml:space="preserve">Page </w:t>
            </w:r>
            <w:r w:rsidR="00D01C35">
              <w:rPr>
                <w:sz w:val="20"/>
              </w:rPr>
              <w:t>11</w:t>
            </w:r>
            <w:r>
              <w:rPr>
                <w:sz w:val="20"/>
              </w:rPr>
              <w:t xml:space="preserve">, paragraph </w:t>
            </w:r>
            <w:r w:rsidR="00D01C35">
              <w:rPr>
                <w:sz w:val="20"/>
              </w:rPr>
              <w:t>2</w:t>
            </w:r>
          </w:p>
        </w:tc>
        <w:tc>
          <w:tcPr>
            <w:tcW w:w="538" w:type="dxa"/>
          </w:tcPr>
          <w:p w:rsidR="0093552A" w:rsidRDefault="0093552A">
            <w:r w:rsidRPr="000172B5">
              <w:rPr>
                <w:sz w:val="20"/>
              </w:rPr>
              <w:t>√</w:t>
            </w:r>
          </w:p>
        </w:tc>
      </w:tr>
      <w:tr w:rsidR="0093552A" w:rsidRPr="0022554A" w:rsidTr="0093552A">
        <w:tc>
          <w:tcPr>
            <w:tcW w:w="0" w:type="auto"/>
          </w:tcPr>
          <w:p w:rsidR="0093552A" w:rsidRPr="0022554A" w:rsidRDefault="0093552A"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rsidR="0093552A" w:rsidRPr="0022554A" w:rsidRDefault="0093552A" w:rsidP="0022554A">
            <w:pPr>
              <w:tabs>
                <w:tab w:val="left" w:pos="5400"/>
              </w:tabs>
              <w:jc w:val="center"/>
              <w:rPr>
                <w:sz w:val="20"/>
              </w:rPr>
            </w:pPr>
            <w:r w:rsidRPr="0022554A">
              <w:rPr>
                <w:sz w:val="20"/>
              </w:rPr>
              <w:t>21</w:t>
            </w:r>
          </w:p>
        </w:tc>
        <w:tc>
          <w:tcPr>
            <w:tcW w:w="0" w:type="auto"/>
          </w:tcPr>
          <w:p w:rsidR="0093552A" w:rsidRPr="0022554A" w:rsidRDefault="000D0012" w:rsidP="00D01C35">
            <w:pPr>
              <w:tabs>
                <w:tab w:val="left" w:pos="5400"/>
              </w:tabs>
              <w:rPr>
                <w:sz w:val="20"/>
              </w:rPr>
            </w:pPr>
            <w:r>
              <w:rPr>
                <w:sz w:val="20"/>
              </w:rPr>
              <w:t xml:space="preserve">Page </w:t>
            </w:r>
            <w:r w:rsidR="00D01C35">
              <w:rPr>
                <w:sz w:val="20"/>
              </w:rPr>
              <w:t>11</w:t>
            </w:r>
            <w:r>
              <w:rPr>
                <w:sz w:val="20"/>
              </w:rPr>
              <w:t xml:space="preserve">, paragraph </w:t>
            </w:r>
            <w:r w:rsidR="00D01C35">
              <w:rPr>
                <w:sz w:val="20"/>
              </w:rPr>
              <w:t>2</w:t>
            </w:r>
            <w:r>
              <w:rPr>
                <w:sz w:val="20"/>
              </w:rPr>
              <w:t>, page 10 paragraph 3</w:t>
            </w:r>
          </w:p>
        </w:tc>
        <w:tc>
          <w:tcPr>
            <w:tcW w:w="538" w:type="dxa"/>
          </w:tcPr>
          <w:p w:rsidR="0093552A" w:rsidRDefault="0093552A">
            <w:r w:rsidRPr="000172B5">
              <w:rPr>
                <w:sz w:val="20"/>
              </w:rPr>
              <w:t>√</w:t>
            </w:r>
          </w:p>
        </w:tc>
      </w:tr>
      <w:tr w:rsidR="0093552A" w:rsidRPr="0022554A" w:rsidTr="0093552A">
        <w:tc>
          <w:tcPr>
            <w:tcW w:w="0" w:type="auto"/>
            <w:gridSpan w:val="3"/>
          </w:tcPr>
          <w:p w:rsidR="0093552A" w:rsidRPr="0022554A" w:rsidRDefault="0093552A"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c>
          <w:tcPr>
            <w:tcW w:w="538" w:type="dxa"/>
          </w:tcPr>
          <w:p w:rsidR="0093552A" w:rsidRPr="0022554A" w:rsidRDefault="0093552A" w:rsidP="0022554A">
            <w:pPr>
              <w:pStyle w:val="TableSubHead"/>
              <w:tabs>
                <w:tab w:val="left" w:pos="5400"/>
              </w:tabs>
              <w:rPr>
                <w:sz w:val="20"/>
              </w:rPr>
            </w:pPr>
          </w:p>
        </w:tc>
      </w:tr>
      <w:tr w:rsidR="0093552A" w:rsidRPr="0022554A" w:rsidTr="0093552A">
        <w:tc>
          <w:tcPr>
            <w:tcW w:w="0" w:type="auto"/>
          </w:tcPr>
          <w:p w:rsidR="0093552A" w:rsidRPr="0022554A" w:rsidRDefault="0093552A"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rsidR="0093552A" w:rsidRPr="0022554A" w:rsidRDefault="0093552A" w:rsidP="0022554A">
            <w:pPr>
              <w:tabs>
                <w:tab w:val="left" w:pos="5400"/>
              </w:tabs>
              <w:jc w:val="center"/>
              <w:rPr>
                <w:sz w:val="20"/>
              </w:rPr>
            </w:pPr>
            <w:r w:rsidRPr="0022554A">
              <w:rPr>
                <w:sz w:val="20"/>
              </w:rPr>
              <w:t>22</w:t>
            </w:r>
          </w:p>
        </w:tc>
        <w:tc>
          <w:tcPr>
            <w:tcW w:w="0" w:type="auto"/>
          </w:tcPr>
          <w:p w:rsidR="0093552A" w:rsidRPr="0022554A" w:rsidRDefault="004B5A99" w:rsidP="0022554A">
            <w:pPr>
              <w:tabs>
                <w:tab w:val="left" w:pos="5400"/>
              </w:tabs>
              <w:rPr>
                <w:sz w:val="20"/>
              </w:rPr>
            </w:pPr>
            <w:r>
              <w:rPr>
                <w:sz w:val="20"/>
              </w:rPr>
              <w:t>Provided in online form when article submitted</w:t>
            </w:r>
          </w:p>
        </w:tc>
        <w:tc>
          <w:tcPr>
            <w:tcW w:w="538" w:type="dxa"/>
          </w:tcPr>
          <w:p w:rsidR="0093552A" w:rsidRPr="0022554A" w:rsidRDefault="0093552A" w:rsidP="0022554A">
            <w:pPr>
              <w:tabs>
                <w:tab w:val="left" w:pos="5400"/>
              </w:tabs>
              <w:rPr>
                <w:sz w:val="20"/>
              </w:rPr>
            </w:pPr>
            <w:r>
              <w:rPr>
                <w:sz w:val="20"/>
              </w:rPr>
              <w:t>√</w:t>
            </w:r>
          </w:p>
        </w:tc>
      </w:tr>
      <w:bookmarkEnd w:id="96"/>
      <w:bookmarkEnd w:id="97"/>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w:t>
      </w:r>
      <w:bookmarkStart w:id="98" w:name="_GoBack"/>
      <w:bookmarkEnd w:id="98"/>
      <w:r w:rsidRPr="0022554A">
        <w:rPr>
          <w:sz w:val="20"/>
        </w:rPr>
        <w:t xml:space="preserve">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8"/>
      <w:footerReference w:type="default" r:id="rId9"/>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49" w:rsidRDefault="00D42349">
      <w:r>
        <w:separator/>
      </w:r>
    </w:p>
  </w:endnote>
  <w:endnote w:type="continuationSeparator" w:id="0">
    <w:p w:rsidR="00D42349" w:rsidRDefault="00D4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5A99">
      <w:rPr>
        <w:rStyle w:val="PageNumber"/>
        <w:noProof/>
      </w:rPr>
      <w:t>1</w:t>
    </w:r>
    <w:r>
      <w:rPr>
        <w:rStyle w:val="PageNumber"/>
      </w:rPr>
      <w:fldChar w:fldCharType="end"/>
    </w:r>
  </w:p>
  <w:p w:rsidR="00A13C96" w:rsidRDefault="00A13C9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49" w:rsidRDefault="00D42349">
      <w:r>
        <w:separator/>
      </w:r>
    </w:p>
  </w:footnote>
  <w:footnote w:type="continuationSeparator" w:id="0">
    <w:p w:rsidR="00D42349" w:rsidRDefault="00D42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7301F"/>
    <w:rsid w:val="00093E3A"/>
    <w:rsid w:val="000B6FD4"/>
    <w:rsid w:val="000D0012"/>
    <w:rsid w:val="000E691B"/>
    <w:rsid w:val="000F26ED"/>
    <w:rsid w:val="00110BFB"/>
    <w:rsid w:val="00134AAC"/>
    <w:rsid w:val="001A495C"/>
    <w:rsid w:val="001A49DA"/>
    <w:rsid w:val="001A75E9"/>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56A8A"/>
    <w:rsid w:val="00372129"/>
    <w:rsid w:val="00385050"/>
    <w:rsid w:val="003A3FDD"/>
    <w:rsid w:val="00404D2C"/>
    <w:rsid w:val="004060E6"/>
    <w:rsid w:val="004243C8"/>
    <w:rsid w:val="0045419E"/>
    <w:rsid w:val="0045734B"/>
    <w:rsid w:val="00465542"/>
    <w:rsid w:val="00472DF5"/>
    <w:rsid w:val="0048159D"/>
    <w:rsid w:val="00495204"/>
    <w:rsid w:val="00496AA6"/>
    <w:rsid w:val="004A31B3"/>
    <w:rsid w:val="004A32C8"/>
    <w:rsid w:val="004B5A99"/>
    <w:rsid w:val="004E1263"/>
    <w:rsid w:val="005044A6"/>
    <w:rsid w:val="0057640A"/>
    <w:rsid w:val="00590F64"/>
    <w:rsid w:val="005923E5"/>
    <w:rsid w:val="005B567D"/>
    <w:rsid w:val="005D0CFC"/>
    <w:rsid w:val="005D19F4"/>
    <w:rsid w:val="005F254A"/>
    <w:rsid w:val="006149D3"/>
    <w:rsid w:val="00642931"/>
    <w:rsid w:val="0065657F"/>
    <w:rsid w:val="00666336"/>
    <w:rsid w:val="00683E42"/>
    <w:rsid w:val="006A2F18"/>
    <w:rsid w:val="006A5DD9"/>
    <w:rsid w:val="006B2915"/>
    <w:rsid w:val="006B56D7"/>
    <w:rsid w:val="006C0B63"/>
    <w:rsid w:val="006C3625"/>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634DA"/>
    <w:rsid w:val="0089107E"/>
    <w:rsid w:val="00891604"/>
    <w:rsid w:val="008C354E"/>
    <w:rsid w:val="008D225B"/>
    <w:rsid w:val="00903D42"/>
    <w:rsid w:val="00921BF8"/>
    <w:rsid w:val="0093552A"/>
    <w:rsid w:val="009367F9"/>
    <w:rsid w:val="009642BE"/>
    <w:rsid w:val="009872CC"/>
    <w:rsid w:val="009B10F1"/>
    <w:rsid w:val="009B368D"/>
    <w:rsid w:val="009C24D4"/>
    <w:rsid w:val="009E0429"/>
    <w:rsid w:val="009F5211"/>
    <w:rsid w:val="00A13C96"/>
    <w:rsid w:val="00A42352"/>
    <w:rsid w:val="00A527E4"/>
    <w:rsid w:val="00A5640D"/>
    <w:rsid w:val="00A729D6"/>
    <w:rsid w:val="00A938BF"/>
    <w:rsid w:val="00AB7BC4"/>
    <w:rsid w:val="00AE1BD8"/>
    <w:rsid w:val="00AE23EB"/>
    <w:rsid w:val="00AE2C57"/>
    <w:rsid w:val="00AF4615"/>
    <w:rsid w:val="00B50DF8"/>
    <w:rsid w:val="00B54EA0"/>
    <w:rsid w:val="00B60EFB"/>
    <w:rsid w:val="00B65366"/>
    <w:rsid w:val="00B77807"/>
    <w:rsid w:val="00B940E9"/>
    <w:rsid w:val="00BA1206"/>
    <w:rsid w:val="00BC7FE6"/>
    <w:rsid w:val="00BE3709"/>
    <w:rsid w:val="00BE6CB2"/>
    <w:rsid w:val="00C50FB3"/>
    <w:rsid w:val="00CB6CC8"/>
    <w:rsid w:val="00CC4C93"/>
    <w:rsid w:val="00D01C35"/>
    <w:rsid w:val="00D120D2"/>
    <w:rsid w:val="00D20D7C"/>
    <w:rsid w:val="00D26FCA"/>
    <w:rsid w:val="00D42349"/>
    <w:rsid w:val="00D6407C"/>
    <w:rsid w:val="00D776DE"/>
    <w:rsid w:val="00D87AF7"/>
    <w:rsid w:val="00DA120C"/>
    <w:rsid w:val="00DC4BEF"/>
    <w:rsid w:val="00E10628"/>
    <w:rsid w:val="00E144CD"/>
    <w:rsid w:val="00E2292B"/>
    <w:rsid w:val="00EA6E28"/>
    <w:rsid w:val="00F0752A"/>
    <w:rsid w:val="00F35E05"/>
    <w:rsid w:val="00F378D0"/>
    <w:rsid w:val="00F76A7F"/>
    <w:rsid w:val="00F838E1"/>
    <w:rsid w:val="00F842DC"/>
    <w:rsid w:val="00F876FF"/>
    <w:rsid w:val="00F93A89"/>
    <w:rsid w:val="00F970FA"/>
    <w:rsid w:val="00FA2721"/>
    <w:rsid w:val="00FA3D11"/>
    <w:rsid w:val="00FE0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24</TotalTime>
  <Pages>2</Pages>
  <Words>529</Words>
  <Characters>3017</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Third revision</cp:lastModifiedBy>
  <cp:revision>13</cp:revision>
  <cp:lastPrinted>2007-10-15T13:39:00Z</cp:lastPrinted>
  <dcterms:created xsi:type="dcterms:W3CDTF">2014-01-10T11:00:00Z</dcterms:created>
  <dcterms:modified xsi:type="dcterms:W3CDTF">2014-07-08T09:45:00Z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