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6" w:rsidRPr="00CA4CDE" w:rsidRDefault="001F2A70" w:rsidP="0047779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</w:t>
      </w:r>
      <w:r w:rsidR="003559A3" w:rsidRPr="00CA4CDE">
        <w:rPr>
          <w:rFonts w:ascii="Times New Roman" w:hAnsi="Times New Roman" w:cs="Times New Roman"/>
          <w:b/>
          <w:sz w:val="22"/>
        </w:rPr>
        <w:t xml:space="preserve">able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3559A3" w:rsidRPr="00CA4CDE">
        <w:rPr>
          <w:rFonts w:ascii="Times New Roman" w:hAnsi="Times New Roman" w:cs="Times New Roman"/>
          <w:b/>
          <w:sz w:val="22"/>
        </w:rPr>
        <w:t>4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3559A3" w:rsidRPr="00CA4CDE">
        <w:rPr>
          <w:rFonts w:ascii="Times New Roman" w:hAnsi="Times New Roman" w:cs="Times New Roman"/>
          <w:b/>
          <w:sz w:val="22"/>
        </w:rPr>
        <w:t xml:space="preserve"> Relative risks for the effects of tobacco smoking on disease outcomes</w:t>
      </w:r>
      <w:r>
        <w:rPr>
          <w:rFonts w:ascii="Times New Roman" w:hAnsi="Times New Roman" w:cs="Times New Roman" w:hint="eastAsia"/>
          <w:b/>
          <w:sz w:val="22"/>
        </w:rPr>
        <w:t>.</w:t>
      </w:r>
      <w:bookmarkStart w:id="0" w:name="_GoBack"/>
      <w:bookmarkEnd w:id="0"/>
    </w:p>
    <w:tbl>
      <w:tblPr>
        <w:tblW w:w="0" w:type="auto"/>
        <w:tblInd w:w="84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0"/>
        <w:gridCol w:w="895"/>
        <w:gridCol w:w="748"/>
        <w:gridCol w:w="748"/>
        <w:gridCol w:w="748"/>
        <w:gridCol w:w="748"/>
        <w:gridCol w:w="681"/>
      </w:tblGrid>
      <w:tr w:rsidR="009F3E57" w:rsidRPr="00CA4CDE" w:rsidTr="00CA4CDE">
        <w:trPr>
          <w:trHeight w:val="270"/>
          <w:tblHeader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Disease outcome</w:t>
            </w:r>
            <w:r w:rsidR="0013032C"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Age (years)</w:t>
            </w:r>
          </w:p>
        </w:tc>
      </w:tr>
      <w:tr w:rsidR="00BA15FC" w:rsidRPr="00CA4CDE" w:rsidTr="00CA4CDE">
        <w:trPr>
          <w:trHeight w:val="270"/>
          <w:tblHeader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15FC" w:rsidRPr="00CA4CDE" w:rsidRDefault="00BA15FC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15FC" w:rsidRPr="00CA4CDE" w:rsidRDefault="00BA15FC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A15FC" w:rsidRPr="00CA4CDE" w:rsidRDefault="00BA15FC" w:rsidP="00F96B4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A4CDE">
              <w:rPr>
                <w:rFonts w:ascii="Times New Roman" w:hAnsi="Times New Roman" w:cs="Times New Roman"/>
                <w:b/>
                <w:sz w:val="22"/>
              </w:rPr>
              <w:t>30–44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A15FC" w:rsidRPr="00CA4CDE" w:rsidRDefault="00BA15FC" w:rsidP="00F96B4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A4CDE">
              <w:rPr>
                <w:rFonts w:ascii="Times New Roman" w:hAnsi="Times New Roman" w:cs="Times New Roman"/>
                <w:b/>
                <w:sz w:val="22"/>
              </w:rPr>
              <w:t>45–59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A15FC" w:rsidRPr="00CA4CDE" w:rsidRDefault="00BA15FC" w:rsidP="00F96B4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A4CDE">
              <w:rPr>
                <w:rFonts w:ascii="Times New Roman" w:hAnsi="Times New Roman" w:cs="Times New Roman"/>
                <w:b/>
                <w:sz w:val="22"/>
              </w:rPr>
              <w:t>60–69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A15FC" w:rsidRPr="00CA4CDE" w:rsidRDefault="00BA15FC" w:rsidP="00F96B4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A4CDE">
              <w:rPr>
                <w:rFonts w:ascii="Times New Roman" w:hAnsi="Times New Roman" w:cs="Times New Roman"/>
                <w:b/>
                <w:sz w:val="22"/>
              </w:rPr>
              <w:t>70–79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A15FC" w:rsidRPr="00CA4CDE" w:rsidRDefault="00BA15FC" w:rsidP="00F96B4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A4CDE">
              <w:rPr>
                <w:rFonts w:ascii="Times New Roman" w:hAnsi="Times New Roman" w:cs="Times New Roman"/>
                <w:b/>
                <w:sz w:val="22"/>
              </w:rPr>
              <w:t>≥80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F3E57" w:rsidRPr="00CA4CDE" w:rsidRDefault="009F3E57" w:rsidP="0013032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Ischemic heart disease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PEVuZE5vdGU+PENpdGU+PEF1dGhvcj5Ib25qbzwvQXV0aG9yPjxZZWFyPjIwMTA8L1llYXI+PFJl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PEVuZE5vdGU+PENpdGU+PEF1dGhvcj5Ib25qbzwvQXV0aG9yPjxZZWFyPjIwMTA8L1llYXI+PFJl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1" w:tooltip="Honjo, 2010 #21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1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="0013032C"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4.08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1.09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1.64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13032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Total stroke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PEVuZE5vdGU+PENpdGU+PEF1dGhvcj5Ib25qbzwvQXV0aG9yPjxZZWFyPjIwMTA8L1llYXI+PFJl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PEVuZE5vdGU+PENpdGU+PEF1dGhvcj5Ib25qbzwvQXV0aG9yPjxZZWFyPjIwMTA8L1llYXI+PFJl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1" w:tooltip="Honjo, 2010 #21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1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="0013032C"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1.13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1.02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1.24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0.98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13032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Aortic aneurysms and dissection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="003B3910"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="0013032C"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8.04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1.69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1.70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Bladder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5.35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Cervix uteri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2.32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Esophagus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3.39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1.90c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Kidney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0.60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0.60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0.60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0.60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0.60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 xml:space="preserve">Leukemia </w:t>
            </w:r>
            <w:r w:rsidRPr="00CA4CDE">
              <w:rPr>
                <w:rFonts w:ascii="Times New Roman" w:hAnsi="Times New Roman" w:cs="Times New Roman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hAnsi="Times New Roman" w:cs="Times New Roman"/>
                <w:sz w:val="22"/>
              </w:rPr>
              <w:instrText xml:space="preserve"> ADDIN EN.CITE </w:instrText>
            </w:r>
            <w:r w:rsidRPr="00CA4CDE">
              <w:rPr>
                <w:rFonts w:ascii="Times New Roman" w:hAnsi="Times New Roman" w:cs="Times New Roman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hAnsi="Times New Roman" w:cs="Times New Roman"/>
                <w:sz w:val="22"/>
              </w:rPr>
              <w:instrText xml:space="preserve"> ADDIN EN.CITE.DATA </w:instrText>
            </w:r>
            <w:r w:rsidRPr="00CA4CDE">
              <w:rPr>
                <w:rFonts w:ascii="Times New Roman" w:hAnsi="Times New Roman" w:cs="Times New Roman"/>
                <w:sz w:val="22"/>
              </w:rPr>
            </w:r>
            <w:r w:rsidRPr="00CA4CDE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CA4CDE">
              <w:rPr>
                <w:rFonts w:ascii="Times New Roman" w:hAnsi="Times New Roman" w:cs="Times New Roman"/>
                <w:sz w:val="22"/>
              </w:rPr>
            </w:r>
            <w:r w:rsidRPr="00CA4CD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A4CDE">
              <w:rPr>
                <w:rFonts w:ascii="Times New Roman" w:hAnsi="Times New Roman" w:cs="Times New Roman"/>
                <w:noProof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hAnsi="Times New Roman" w:cs="Times New Roman"/>
                  <w:noProof/>
                  <w:sz w:val="22"/>
                </w:rPr>
                <w:t>2</w:t>
              </w:r>
            </w:hyperlink>
            <w:r w:rsidRPr="00CA4CDE">
              <w:rPr>
                <w:rFonts w:ascii="Times New Roman" w:hAnsi="Times New Roman" w:cs="Times New Roman"/>
                <w:noProof/>
                <w:sz w:val="22"/>
              </w:rPr>
              <w:t>]</w:t>
            </w:r>
            <w:r w:rsidRPr="00CA4CD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70710">
            <w:pPr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1.45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1.45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1.45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1.45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1.45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707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70710">
            <w:pPr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0.96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0.96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0.96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0.96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0.96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Liver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1.73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Lung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4.79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3.88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Mouth and pharynx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2.66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1.97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Pancreatic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1.58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1.81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Stomach cancer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1.51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1.22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1.22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1.22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1.22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1.22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Chronic obstructive pulmonary disease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3.09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3.55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Asthma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&lt;EndNote&gt;&lt;Cite&gt;&lt;Author&gt;Sobue&lt;/Author&gt;&lt;Year&gt;2008&lt;/Year&gt;&lt;RecNum&gt;423&lt;/RecNum&gt;&lt;DisplayText&gt;[3]&lt;/DisplayText&gt;&lt;record&gt;&lt;rec-number&gt;423&lt;/rec-number&gt;&lt;foreign-keys&gt;&lt;key app="EN" db-id="xzetzvdxxvztfdewxabxswxnrvtzardzvat0"&gt;423&lt;/key&gt;&lt;/foreign-keys&gt;&lt;ref-type name="Government Document"&gt;46&lt;/ref-type&gt;&lt;contributors&gt;&lt;authors&gt;&lt;author&gt;Sobue, Tomotaka&lt;/author&gt;&lt;/authors&gt;&lt;/contributors&gt;&lt;titles&gt;&lt;title&gt;Research on collection of scientific evidence on tobacco smoking (in Japanese)&lt;/title&gt;&lt;secondary-title&gt;Report to the Ministry of Health, Labour and Welfare for 2005-2007 Grants-in-Aid for Scientific Research&lt;/secondary-title&gt;&lt;/titles&gt;&lt;dates&gt;&lt;year&gt;2008&lt;/year&gt;&lt;/dates&gt;&lt;pub-location&gt;Tokyo&lt;/pub-location&gt;&lt;publisher&gt;National Cancer Center&lt;/publisher&gt;&lt;urls&gt;&lt;/urls&gt;&lt;language&gt;Japanese&lt;/language&gt;&lt;/record&gt;&lt;/Cite&gt;&lt;/EndNote&gt;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Sobue, 2008 #423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1.25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3.46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9F3E5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Lower respiratory tract infection 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PEVuZE5vdGU+PENpdGU+PEF1dGhvcj5LYXRhbm9kYTwvQXV0aG9yPjxZZWFyPjIwMDg8L1llYXI+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</w:fldData>
              </w:fldCha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Katanoda, 2008 #127" w:history="1">
              <w:r w:rsidRPr="00CA4CDE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CA4CDE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1.17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1.17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1.17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1.17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1.17</w:t>
            </w:r>
            <w:r w:rsidRPr="00CA4CDE">
              <w:rPr>
                <w:rFonts w:ascii="Times New Roman" w:hAnsi="Times New Roman" w:cs="Times New Roman"/>
                <w:sz w:val="22"/>
                <w:vertAlign w:val="superscript"/>
              </w:rPr>
              <w:t xml:space="preserve"> c</w:t>
            </w:r>
          </w:p>
        </w:tc>
      </w:tr>
      <w:tr w:rsidR="009F3E57" w:rsidRPr="00CA4CDE" w:rsidTr="00CA4CD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3E57" w:rsidRPr="00CA4CDE" w:rsidRDefault="009F3E57" w:rsidP="004777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A4CD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3E57" w:rsidRPr="00CA4CDE" w:rsidRDefault="009F3E57" w:rsidP="009F3E5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A4CDE">
              <w:rPr>
                <w:rFonts w:ascii="Times New Roman" w:hAnsi="Times New Roman" w:cs="Times New Roman"/>
                <w:sz w:val="22"/>
              </w:rPr>
              <w:t>1.39</w:t>
            </w:r>
          </w:p>
        </w:tc>
      </w:tr>
    </w:tbl>
    <w:p w:rsidR="0013032C" w:rsidRPr="00CA4CDE" w:rsidRDefault="00A4429E" w:rsidP="0047779F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CA4CDE">
        <w:rPr>
          <w:rFonts w:ascii="Times New Roman" w:hAnsi="Times New Roman" w:cs="Times New Roman"/>
          <w:sz w:val="22"/>
          <w:vertAlign w:val="superscript"/>
        </w:rPr>
        <w:t>a</w:t>
      </w:r>
      <w:proofErr w:type="gramEnd"/>
      <w:r w:rsidR="0047779F" w:rsidRPr="00CA4CDE">
        <w:rPr>
          <w:rFonts w:ascii="Times New Roman" w:hAnsi="Times New Roman" w:cs="Times New Roman"/>
          <w:sz w:val="22"/>
        </w:rPr>
        <w:t xml:space="preserve"> </w:t>
      </w:r>
      <w:r w:rsidR="0013032C" w:rsidRPr="00CA4CDE">
        <w:rPr>
          <w:rFonts w:ascii="Times New Roman" w:hAnsi="Times New Roman" w:cs="Times New Roman"/>
          <w:sz w:val="22"/>
        </w:rPr>
        <w:t>Relative risks for diabetes mellitus and tuberculosis were not reported from the pooled cohort study.</w:t>
      </w:r>
    </w:p>
    <w:p w:rsidR="009A4AD1" w:rsidRPr="00CA4CDE" w:rsidRDefault="0013032C" w:rsidP="0047779F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CA4CDE">
        <w:rPr>
          <w:rFonts w:ascii="Times New Roman" w:hAnsi="Times New Roman" w:cs="Times New Roman"/>
          <w:sz w:val="22"/>
          <w:vertAlign w:val="superscript"/>
        </w:rPr>
        <w:lastRenderedPageBreak/>
        <w:t>b</w:t>
      </w:r>
      <w:proofErr w:type="gramEnd"/>
      <w:r w:rsidRPr="00CA4CDE">
        <w:rPr>
          <w:rFonts w:ascii="Times New Roman" w:hAnsi="Times New Roman" w:cs="Times New Roman"/>
          <w:sz w:val="22"/>
        </w:rPr>
        <w:t xml:space="preserve"> </w:t>
      </w:r>
      <w:r w:rsidR="0047779F" w:rsidRPr="00CA4CDE">
        <w:rPr>
          <w:rFonts w:ascii="Times New Roman" w:hAnsi="Times New Roman" w:cs="Times New Roman"/>
          <w:sz w:val="22"/>
        </w:rPr>
        <w:t xml:space="preserve">Relative risks were originally reported </w:t>
      </w:r>
      <w:r w:rsidR="00A4429E" w:rsidRPr="00CA4CDE">
        <w:rPr>
          <w:rFonts w:ascii="Times New Roman" w:hAnsi="Times New Roman" w:cs="Times New Roman"/>
          <w:sz w:val="22"/>
        </w:rPr>
        <w:t xml:space="preserve">only </w:t>
      </w:r>
      <w:r w:rsidR="0047779F" w:rsidRPr="00CA4CDE">
        <w:rPr>
          <w:rFonts w:ascii="Times New Roman" w:hAnsi="Times New Roman" w:cs="Times New Roman"/>
          <w:sz w:val="22"/>
        </w:rPr>
        <w:t xml:space="preserve">for </w:t>
      </w:r>
      <w:r w:rsidR="00A4429E" w:rsidRPr="00CA4CDE">
        <w:rPr>
          <w:rFonts w:ascii="Times New Roman" w:hAnsi="Times New Roman" w:cs="Times New Roman"/>
          <w:sz w:val="22"/>
        </w:rPr>
        <w:t>people</w:t>
      </w:r>
      <w:r w:rsidR="0047779F" w:rsidRPr="00CA4CDE">
        <w:rPr>
          <w:rFonts w:ascii="Times New Roman" w:hAnsi="Times New Roman" w:cs="Times New Roman"/>
          <w:sz w:val="22"/>
        </w:rPr>
        <w:t xml:space="preserve"> aged 40–79 years old. </w:t>
      </w:r>
      <w:r w:rsidR="00BA15FC" w:rsidRPr="00CA4CDE">
        <w:rPr>
          <w:rFonts w:ascii="Times New Roman" w:hAnsi="Times New Roman" w:cs="Times New Roman"/>
          <w:sz w:val="22"/>
        </w:rPr>
        <w:t>In order to calculate relative risks for each age group, w</w:t>
      </w:r>
      <w:r w:rsidR="0047779F" w:rsidRPr="00CA4CDE">
        <w:rPr>
          <w:rFonts w:ascii="Times New Roman" w:hAnsi="Times New Roman" w:cs="Times New Roman"/>
          <w:sz w:val="22"/>
        </w:rPr>
        <w:t>e used age</w:t>
      </w:r>
      <w:r w:rsidR="00BA15FC" w:rsidRPr="00CA4CDE">
        <w:rPr>
          <w:rFonts w:ascii="Times New Roman" w:hAnsi="Times New Roman" w:cs="Times New Roman"/>
          <w:sz w:val="22"/>
        </w:rPr>
        <w:t>-specific</w:t>
      </w:r>
      <w:r w:rsidR="0047779F" w:rsidRPr="00CA4CDE">
        <w:rPr>
          <w:rFonts w:ascii="Times New Roman" w:hAnsi="Times New Roman" w:cs="Times New Roman"/>
          <w:sz w:val="22"/>
        </w:rPr>
        <w:t xml:space="preserve"> relative risks from meta-analyses conducted for a previous study </w:t>
      </w:r>
      <w:r w:rsidR="0047779F" w:rsidRPr="00CA4CDE">
        <w:rPr>
          <w:rFonts w:ascii="Times New Roman" w:hAnsi="Times New Roman" w:cs="Times New Roman"/>
          <w:sz w:val="22"/>
        </w:rPr>
        <w:fldChar w:fldCharType="begin"/>
      </w:r>
      <w:r w:rsidR="0047779F" w:rsidRPr="00CA4CDE">
        <w:rPr>
          <w:rFonts w:ascii="Times New Roman" w:hAnsi="Times New Roman" w:cs="Times New Roman"/>
          <w:sz w:val="22"/>
        </w:rPr>
        <w:instrText xml:space="preserve"> ADDIN EN.CITE &lt;EndNote&gt;&lt;Cite&gt;&lt;Author&gt;Danaei&lt;/Author&gt;&lt;Year&gt;2009&lt;/Year&gt;&lt;RecNum&gt;112&lt;/RecNum&gt;&lt;DisplayText&gt;[4]&lt;/DisplayText&gt;&lt;record&gt;&lt;rec-number&gt;112&lt;/rec-number&gt;&lt;foreign-keys&gt;&lt;key app="EN" db-id="xzetzvdxxvztfdewxabxswxnrvtzardzvat0"&gt;112&lt;/key&gt;&lt;/foreign-keys&gt;&lt;ref-type name="Journal Article"&gt;17&lt;/ref-type&gt;&lt;contributors&gt;&lt;authors&gt;&lt;author&gt;Danaei, G.&lt;/author&gt;&lt;author&gt;Ding, E. L.&lt;/author&gt;&lt;author&gt;Mozaffarian, D.&lt;/author&gt;&lt;author&gt;Taylor, B.&lt;/author&gt;&lt;author&gt;Rehm, J.&lt;/author&gt;&lt;author&gt;Murray, C. J.&lt;/author&gt;&lt;author&gt;Ezzati, M.&lt;/author&gt;&lt;/authors&gt;&lt;/contributors&gt;&lt;auth-address&gt;Harvard School of Public Health, Boston, MA, USA.&lt;/auth-address&gt;&lt;titles&gt;&lt;title&gt;The preventable causes of death in the United States: comparative risk assessment of dietary, lifestyle, and metabolic risk factors&lt;/title&gt;&lt;secondary-title&gt;PLoS Med&lt;/secondary-title&gt;&lt;/titles&gt;&lt;pages&gt;e1000058&lt;/pages&gt;&lt;volume&gt;6&lt;/volume&gt;&lt;number&gt;4&lt;/number&gt;&lt;edition&gt;2009/04/29&lt;/edition&gt;&lt;keywords&gt;&lt;keyword&gt;Adult&lt;/keyword&gt;&lt;keyword&gt;Cause of Death&lt;/keyword&gt;&lt;keyword&gt;Diet&lt;/keyword&gt;&lt;keyword&gt;Disease&lt;/keyword&gt;&lt;keyword&gt;Female&lt;/keyword&gt;&lt;keyword&gt;Humans&lt;/keyword&gt;&lt;keyword&gt;Hypertension/ mortality&lt;/keyword&gt;&lt;keyword&gt;Life Style&lt;/keyword&gt;&lt;keyword&gt;Male&lt;/keyword&gt;&lt;keyword&gt;Metabolic Diseases/ mortality&lt;/keyword&gt;&lt;keyword&gt;Nutrition Surveys&lt;/keyword&gt;&lt;keyword&gt;Risk Factors&lt;/keyword&gt;&lt;keyword&gt;Smoking/ mortality&lt;/keyword&gt;&lt;keyword&gt;United States/epidemiology&lt;/keyword&gt;&lt;/keywords&gt;&lt;dates&gt;&lt;year&gt;2009&lt;/year&gt;&lt;pub-dates&gt;&lt;date&gt;Apr 28&lt;/date&gt;&lt;/pub-dates&gt;&lt;/dates&gt;&lt;isbn&gt;1549-1676 (Electronic)&lt;/isbn&gt;&lt;accession-num&gt;19399161&lt;/accession-num&gt;&lt;urls&gt;&lt;/urls&gt;&lt;custom2&gt;2667673&lt;/custom2&gt;&lt;electronic-resource-num&gt;10.1371/journal.pmed.1000058 [doi]&lt;/electronic-resource-num&gt;&lt;remote-database-provider&gt;Nlm&lt;/remote-database-provider&gt;&lt;language&gt;eng&lt;/language&gt;&lt;/record&gt;&lt;/Cite&gt;&lt;/EndNote&gt;</w:instrText>
      </w:r>
      <w:r w:rsidR="0047779F" w:rsidRPr="00CA4CDE">
        <w:rPr>
          <w:rFonts w:ascii="Times New Roman" w:hAnsi="Times New Roman" w:cs="Times New Roman"/>
          <w:sz w:val="22"/>
        </w:rPr>
        <w:fldChar w:fldCharType="separate"/>
      </w:r>
      <w:r w:rsidR="0047779F" w:rsidRPr="00CA4CDE">
        <w:rPr>
          <w:rFonts w:ascii="Times New Roman" w:hAnsi="Times New Roman" w:cs="Times New Roman"/>
          <w:noProof/>
          <w:sz w:val="22"/>
        </w:rPr>
        <w:t>[</w:t>
      </w:r>
      <w:hyperlink w:anchor="_ENREF_4" w:tooltip="Danaei, 2009 #112" w:history="1">
        <w:r w:rsidR="009F3E57" w:rsidRPr="00CA4CDE">
          <w:rPr>
            <w:rFonts w:ascii="Times New Roman" w:hAnsi="Times New Roman" w:cs="Times New Roman"/>
            <w:noProof/>
            <w:sz w:val="22"/>
          </w:rPr>
          <w:t>4</w:t>
        </w:r>
      </w:hyperlink>
      <w:r w:rsidR="0047779F" w:rsidRPr="00CA4CDE">
        <w:rPr>
          <w:rFonts w:ascii="Times New Roman" w:hAnsi="Times New Roman" w:cs="Times New Roman"/>
          <w:noProof/>
          <w:sz w:val="22"/>
        </w:rPr>
        <w:t>]</w:t>
      </w:r>
      <w:r w:rsidR="0047779F" w:rsidRPr="00CA4CDE">
        <w:rPr>
          <w:rFonts w:ascii="Times New Roman" w:hAnsi="Times New Roman" w:cs="Times New Roman"/>
          <w:sz w:val="22"/>
        </w:rPr>
        <w:fldChar w:fldCharType="end"/>
      </w:r>
      <w:r w:rsidR="0047779F" w:rsidRPr="00CA4CDE">
        <w:rPr>
          <w:rFonts w:ascii="Times New Roman" w:hAnsi="Times New Roman" w:cs="Times New Roman"/>
          <w:sz w:val="22"/>
        </w:rPr>
        <w:t>.</w:t>
      </w:r>
    </w:p>
    <w:p w:rsidR="00FA18D9" w:rsidRPr="00CA4CDE" w:rsidRDefault="00FA18D9" w:rsidP="00FA18D9">
      <w:pPr>
        <w:jc w:val="left"/>
        <w:rPr>
          <w:rFonts w:ascii="Times New Roman" w:hAnsi="Times New Roman" w:cs="Times New Roman"/>
          <w:sz w:val="22"/>
        </w:rPr>
      </w:pPr>
      <w:proofErr w:type="gramStart"/>
      <w:r w:rsidRPr="00CA4CDE">
        <w:rPr>
          <w:rFonts w:ascii="Times New Roman" w:hAnsi="Times New Roman" w:cs="Times New Roman"/>
          <w:sz w:val="22"/>
          <w:vertAlign w:val="superscript"/>
        </w:rPr>
        <w:t>c</w:t>
      </w:r>
      <w:proofErr w:type="gramEnd"/>
      <w:r w:rsidRPr="00CA4CDE">
        <w:rPr>
          <w:rFonts w:ascii="Times New Roman" w:hAnsi="Times New Roman" w:cs="Times New Roman"/>
          <w:sz w:val="22"/>
        </w:rPr>
        <w:t xml:space="preserve"> We replaced these statistically insignificant relative risks with 1 in our analysis.</w:t>
      </w:r>
    </w:p>
    <w:p w:rsidR="0047779F" w:rsidRPr="00CA4CDE" w:rsidRDefault="0047779F" w:rsidP="0047779F">
      <w:pPr>
        <w:jc w:val="left"/>
        <w:rPr>
          <w:rFonts w:ascii="Times New Roman" w:hAnsi="Times New Roman" w:cs="Times New Roman"/>
          <w:sz w:val="22"/>
        </w:rPr>
      </w:pPr>
    </w:p>
    <w:p w:rsidR="009F3E57" w:rsidRPr="00CA4CDE" w:rsidRDefault="009A4AD1" w:rsidP="009F3E57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CA4CDE">
        <w:rPr>
          <w:rFonts w:ascii="Times New Roman" w:hAnsi="Times New Roman" w:cs="Times New Roman"/>
          <w:sz w:val="22"/>
        </w:rPr>
        <w:fldChar w:fldCharType="begin"/>
      </w:r>
      <w:r w:rsidRPr="00CA4CDE">
        <w:rPr>
          <w:rFonts w:ascii="Times New Roman" w:hAnsi="Times New Roman" w:cs="Times New Roman"/>
          <w:sz w:val="22"/>
        </w:rPr>
        <w:instrText xml:space="preserve"> ADDIN EN.REFLIST </w:instrText>
      </w:r>
      <w:r w:rsidRPr="00CA4CDE">
        <w:rPr>
          <w:rFonts w:ascii="Times New Roman" w:hAnsi="Times New Roman" w:cs="Times New Roman"/>
          <w:sz w:val="22"/>
        </w:rPr>
        <w:fldChar w:fldCharType="separate"/>
      </w:r>
      <w:r w:rsidR="009F3E57" w:rsidRPr="00CA4CDE">
        <w:rPr>
          <w:rFonts w:ascii="Times New Roman" w:hAnsi="Times New Roman" w:cs="Times New Roman"/>
          <w:b/>
          <w:noProof/>
          <w:sz w:val="22"/>
        </w:rPr>
        <w:t>References</w:t>
      </w:r>
    </w:p>
    <w:p w:rsidR="009F3E57" w:rsidRPr="00CA4CDE" w:rsidRDefault="009F3E57" w:rsidP="009F3E57">
      <w:pPr>
        <w:jc w:val="center"/>
        <w:rPr>
          <w:rFonts w:ascii="Times New Roman" w:hAnsi="Times New Roman" w:cs="Times New Roman"/>
          <w:b/>
          <w:noProof/>
          <w:sz w:val="22"/>
        </w:rPr>
      </w:pPr>
    </w:p>
    <w:p w:rsidR="009F3E57" w:rsidRPr="00CA4CDE" w:rsidRDefault="009F3E57" w:rsidP="009F3E5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" w:name="_ENREF_1"/>
      <w:r w:rsidRPr="00CA4CDE">
        <w:rPr>
          <w:rFonts w:ascii="Times New Roman" w:hAnsi="Times New Roman" w:cs="Times New Roman"/>
          <w:noProof/>
          <w:sz w:val="22"/>
        </w:rPr>
        <w:t>1. Honjo K, Iso H, Tsugane S, Tamakoshi A, Satoh H, et al. (2010) The effects of smoking and smoking cessation on mortality from cardiovascular disease among Japanese: pooled analysis of three large-scale cohort studies in Japan. Tob Control 19: 50-57.</w:t>
      </w:r>
      <w:bookmarkEnd w:id="1"/>
    </w:p>
    <w:p w:rsidR="009F3E57" w:rsidRPr="00CA4CDE" w:rsidRDefault="009F3E57" w:rsidP="009F3E5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2" w:name="_ENREF_2"/>
      <w:r w:rsidRPr="00CA4CDE">
        <w:rPr>
          <w:rFonts w:ascii="Times New Roman" w:hAnsi="Times New Roman" w:cs="Times New Roman"/>
          <w:noProof/>
          <w:sz w:val="22"/>
        </w:rPr>
        <w:t>2. Katanoda K, Marugame T, Saika K, Satoh H, Tajima K, et al. (2008) Population attributable fraction of mortality associated with tobacco smoking in Japan: a pooled analysis of three large-scale cohort studies. J Epidemiol 18: 251-264.</w:t>
      </w:r>
      <w:bookmarkEnd w:id="2"/>
    </w:p>
    <w:p w:rsidR="009F3E57" w:rsidRPr="00CA4CDE" w:rsidRDefault="009F3E57" w:rsidP="009F3E5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3" w:name="_ENREF_3"/>
      <w:r w:rsidRPr="00CA4CDE">
        <w:rPr>
          <w:rFonts w:ascii="Times New Roman" w:hAnsi="Times New Roman" w:cs="Times New Roman"/>
          <w:noProof/>
          <w:sz w:val="22"/>
        </w:rPr>
        <w:t>3. Sobue T (2008) Research on collection of scientific evidence on tobacco smoking (in Japanese). Report to the Ministry of Health, Labour and Welfare for 2005-2007 Grants-in-Aid for Scientific Research. Tokyo: National Cancer Center.</w:t>
      </w:r>
      <w:bookmarkEnd w:id="3"/>
    </w:p>
    <w:p w:rsidR="009F3E57" w:rsidRPr="00CA4CDE" w:rsidRDefault="009F3E57" w:rsidP="009F3E57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4" w:name="_ENREF_4"/>
      <w:r w:rsidRPr="00CA4CDE">
        <w:rPr>
          <w:rFonts w:ascii="Times New Roman" w:hAnsi="Times New Roman" w:cs="Times New Roman"/>
          <w:noProof/>
          <w:sz w:val="22"/>
        </w:rPr>
        <w:t>4. Danaei G, Ding EL, Mozaffarian D, Taylor B, Rehm J, et al. (2009) The preventable causes of death in the United States: comparative risk assessment of dietary, lifestyle, and metabolic risk factors. PLoS Med 6: e1000058.</w:t>
      </w:r>
      <w:bookmarkEnd w:id="4"/>
    </w:p>
    <w:p w:rsidR="009F3E57" w:rsidRPr="00CA4CDE" w:rsidRDefault="009F3E57" w:rsidP="009F3E57">
      <w:pPr>
        <w:jc w:val="left"/>
        <w:rPr>
          <w:rFonts w:ascii="Times New Roman" w:hAnsi="Times New Roman" w:cs="Times New Roman"/>
          <w:b/>
          <w:noProof/>
          <w:sz w:val="22"/>
        </w:rPr>
      </w:pPr>
    </w:p>
    <w:p w:rsidR="003559A3" w:rsidRPr="00CA4CDE" w:rsidRDefault="009A4AD1" w:rsidP="0047779F">
      <w:pPr>
        <w:jc w:val="left"/>
        <w:rPr>
          <w:rFonts w:ascii="Times New Roman" w:hAnsi="Times New Roman" w:cs="Times New Roman"/>
          <w:sz w:val="22"/>
        </w:rPr>
      </w:pPr>
      <w:r w:rsidRPr="00CA4CDE">
        <w:rPr>
          <w:rFonts w:ascii="Times New Roman" w:hAnsi="Times New Roman" w:cs="Times New Roman"/>
          <w:sz w:val="22"/>
        </w:rPr>
        <w:fldChar w:fldCharType="end"/>
      </w:r>
    </w:p>
    <w:sectPr w:rsidR="003559A3" w:rsidRPr="00CA4CDE" w:rsidSect="009F3E5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52" w:rsidRDefault="003D0152" w:rsidP="0011792B">
      <w:r>
        <w:separator/>
      </w:r>
    </w:p>
  </w:endnote>
  <w:endnote w:type="continuationSeparator" w:id="0">
    <w:p w:rsidR="003D0152" w:rsidRDefault="003D0152" w:rsidP="0011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1349995735"/>
      <w:docPartObj>
        <w:docPartGallery w:val="Page Numbers (Bottom of Page)"/>
        <w:docPartUnique/>
      </w:docPartObj>
    </w:sdtPr>
    <w:sdtEndPr/>
    <w:sdtContent>
      <w:p w:rsidR="004174A1" w:rsidRPr="0011792B" w:rsidRDefault="004174A1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11792B">
          <w:rPr>
            <w:rFonts w:ascii="Times New Roman" w:hAnsi="Times New Roman" w:cs="Times New Roman"/>
            <w:sz w:val="22"/>
          </w:rPr>
          <w:fldChar w:fldCharType="begin"/>
        </w:r>
        <w:r w:rsidRPr="0011792B">
          <w:rPr>
            <w:rFonts w:ascii="Times New Roman" w:hAnsi="Times New Roman" w:cs="Times New Roman"/>
            <w:sz w:val="22"/>
          </w:rPr>
          <w:instrText>PAGE   \* MERGEFORMAT</w:instrText>
        </w:r>
        <w:r w:rsidRPr="0011792B">
          <w:rPr>
            <w:rFonts w:ascii="Times New Roman" w:hAnsi="Times New Roman" w:cs="Times New Roman"/>
            <w:sz w:val="22"/>
          </w:rPr>
          <w:fldChar w:fldCharType="separate"/>
        </w:r>
        <w:r w:rsidR="001F2A70" w:rsidRPr="001F2A70">
          <w:rPr>
            <w:rFonts w:ascii="Times New Roman" w:hAnsi="Times New Roman" w:cs="Times New Roman"/>
            <w:noProof/>
            <w:sz w:val="22"/>
            <w:lang w:val="ja-JP"/>
          </w:rPr>
          <w:t>1</w:t>
        </w:r>
        <w:r w:rsidRPr="0011792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174A1" w:rsidRDefault="004174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52" w:rsidRDefault="003D0152" w:rsidP="0011792B">
      <w:r>
        <w:separator/>
      </w:r>
    </w:p>
  </w:footnote>
  <w:footnote w:type="continuationSeparator" w:id="0">
    <w:p w:rsidR="003D0152" w:rsidRDefault="003D0152" w:rsidP="0011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tzvdxxvztfdewxabxswxnrvtzardzvat0&quot;&gt;Lancet_paper1&lt;record-ids&gt;&lt;item&gt;21&lt;/item&gt;&lt;item&gt;112&lt;/item&gt;&lt;item&gt;127&lt;/item&gt;&lt;item&gt;423&lt;/item&gt;&lt;/record-ids&gt;&lt;/item&gt;&lt;/Libraries&gt;"/>
  </w:docVars>
  <w:rsids>
    <w:rsidRoot w:val="003559A3"/>
    <w:rsid w:val="00026A60"/>
    <w:rsid w:val="0011792B"/>
    <w:rsid w:val="0013032C"/>
    <w:rsid w:val="001F2A70"/>
    <w:rsid w:val="003559A3"/>
    <w:rsid w:val="003B3910"/>
    <w:rsid w:val="003D0152"/>
    <w:rsid w:val="004174A1"/>
    <w:rsid w:val="0047779F"/>
    <w:rsid w:val="00555275"/>
    <w:rsid w:val="007A5506"/>
    <w:rsid w:val="00831B9A"/>
    <w:rsid w:val="009471B7"/>
    <w:rsid w:val="009A4AD1"/>
    <w:rsid w:val="009E4F62"/>
    <w:rsid w:val="009F3E57"/>
    <w:rsid w:val="00A4429E"/>
    <w:rsid w:val="00A62DAC"/>
    <w:rsid w:val="00A85E16"/>
    <w:rsid w:val="00AA0AF0"/>
    <w:rsid w:val="00AB58F5"/>
    <w:rsid w:val="00AD7142"/>
    <w:rsid w:val="00B3006C"/>
    <w:rsid w:val="00BA15FC"/>
    <w:rsid w:val="00CA4CDE"/>
    <w:rsid w:val="00D85E12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A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7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92B"/>
  </w:style>
  <w:style w:type="paragraph" w:styleId="a6">
    <w:name w:val="footer"/>
    <w:basedOn w:val="a"/>
    <w:link w:val="a7"/>
    <w:uiPriority w:val="99"/>
    <w:unhideWhenUsed/>
    <w:rsid w:val="00117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92B"/>
  </w:style>
  <w:style w:type="paragraph" w:styleId="a8">
    <w:name w:val="Balloon Text"/>
    <w:basedOn w:val="a"/>
    <w:link w:val="a9"/>
    <w:uiPriority w:val="99"/>
    <w:semiHidden/>
    <w:unhideWhenUsed/>
    <w:rsid w:val="00AD7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A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7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92B"/>
  </w:style>
  <w:style w:type="paragraph" w:styleId="a6">
    <w:name w:val="footer"/>
    <w:basedOn w:val="a"/>
    <w:link w:val="a7"/>
    <w:uiPriority w:val="99"/>
    <w:unhideWhenUsed/>
    <w:rsid w:val="00117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92B"/>
  </w:style>
  <w:style w:type="paragraph" w:styleId="a8">
    <w:name w:val="Balloon Text"/>
    <w:basedOn w:val="a"/>
    <w:link w:val="a9"/>
    <w:uiPriority w:val="99"/>
    <w:semiHidden/>
    <w:unhideWhenUsed/>
    <w:rsid w:val="00AD7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16</cp:revision>
  <cp:lastPrinted>2011-08-23T01:19:00Z</cp:lastPrinted>
  <dcterms:created xsi:type="dcterms:W3CDTF">2011-08-10T06:27:00Z</dcterms:created>
  <dcterms:modified xsi:type="dcterms:W3CDTF">2011-12-01T06:01:00Z</dcterms:modified>
</cp:coreProperties>
</file>