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C" w:rsidRDefault="00A930CC" w:rsidP="00A930CC">
      <w:pPr>
        <w:spacing w:before="120"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S6 table.  Clinical characteristics of 48 TCGA samples.</w:t>
      </w:r>
    </w:p>
    <w:tbl>
      <w:tblPr>
        <w:tblW w:w="6600" w:type="dxa"/>
        <w:tblInd w:w="96" w:type="dxa"/>
        <w:tblLook w:val="04A0"/>
      </w:tblPr>
      <w:tblGrid>
        <w:gridCol w:w="2200"/>
        <w:gridCol w:w="1420"/>
        <w:gridCol w:w="1460"/>
        <w:gridCol w:w="1520"/>
      </w:tblGrid>
      <w:tr w:rsidR="00A930CC" w:rsidRPr="000C6C3C" w:rsidTr="0048169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Total (N=48)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old (N=24)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young (N=24)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Age range in years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70-77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43-50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 xml:space="preserve"> N (%)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 xml:space="preserve"> N (%)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 xml:space="preserve"> N (%)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 xml:space="preserve">Pathology stage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T2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28 (58)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14 (58)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14 (58)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T3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20 (42)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10 (42)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10 (42)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Gleason sum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6 (12)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3 (12)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3 (12)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28 (58)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14 (58)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14 (58)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8 (17)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4 (17)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4 (17)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6 (13)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3 (13)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3 (13)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Whites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16 (33)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8 (33)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8 (33)</w:t>
            </w: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African Americans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Hispanics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Asians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30CC" w:rsidRPr="000C6C3C" w:rsidTr="00481697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32 (67)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16 (67)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0CC" w:rsidRPr="000C6C3C" w:rsidRDefault="00A930CC" w:rsidP="004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6C3C">
              <w:rPr>
                <w:rFonts w:ascii="Times New Roman" w:eastAsia="Times New Roman" w:hAnsi="Times New Roman" w:cs="Times New Roman"/>
                <w:color w:val="000000"/>
              </w:rPr>
              <w:t>16 (67)</w:t>
            </w:r>
          </w:p>
        </w:tc>
      </w:tr>
    </w:tbl>
    <w:p w:rsidR="00A930CC" w:rsidRDefault="00A930CC" w:rsidP="00A930CC">
      <w:pPr>
        <w:spacing w:before="120"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9320B3" w:rsidRDefault="009320B3"/>
    <w:sectPr w:rsidR="009320B3" w:rsidSect="004E7177">
      <w:footerReference w:type="default" r:id="rId6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52" w:rsidRDefault="00011752" w:rsidP="000A2C65">
      <w:pPr>
        <w:spacing w:after="0" w:line="240" w:lineRule="auto"/>
      </w:pPr>
      <w:r>
        <w:separator/>
      </w:r>
    </w:p>
  </w:endnote>
  <w:endnote w:type="continuationSeparator" w:id="0">
    <w:p w:rsidR="00011752" w:rsidRDefault="00011752" w:rsidP="000A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844"/>
      <w:docPartObj>
        <w:docPartGallery w:val="Page Numbers (Bottom of Page)"/>
        <w:docPartUnique/>
      </w:docPartObj>
    </w:sdtPr>
    <w:sdtContent>
      <w:p w:rsidR="00505571" w:rsidRDefault="000A2C65">
        <w:pPr>
          <w:pStyle w:val="Footer"/>
          <w:jc w:val="center"/>
        </w:pPr>
        <w:r>
          <w:fldChar w:fldCharType="begin"/>
        </w:r>
        <w:r w:rsidR="00A930CC">
          <w:instrText xml:space="preserve"> PAGE   \* MERGEFORMAT </w:instrText>
        </w:r>
        <w:r>
          <w:fldChar w:fldCharType="separate"/>
        </w:r>
        <w:r w:rsidR="005D7B75">
          <w:rPr>
            <w:noProof/>
          </w:rPr>
          <w:t>1</w:t>
        </w:r>
        <w:r>
          <w:fldChar w:fldCharType="end"/>
        </w:r>
      </w:p>
    </w:sdtContent>
  </w:sdt>
  <w:p w:rsidR="00505571" w:rsidRDefault="00011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52" w:rsidRDefault="00011752" w:rsidP="000A2C65">
      <w:pPr>
        <w:spacing w:after="0" w:line="240" w:lineRule="auto"/>
      </w:pPr>
      <w:r>
        <w:separator/>
      </w:r>
    </w:p>
  </w:footnote>
  <w:footnote w:type="continuationSeparator" w:id="0">
    <w:p w:rsidR="00011752" w:rsidRDefault="00011752" w:rsidP="000A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0CC"/>
    <w:rsid w:val="00011752"/>
    <w:rsid w:val="000A2C65"/>
    <w:rsid w:val="005D7B75"/>
    <w:rsid w:val="009320B3"/>
    <w:rsid w:val="00A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City of Hope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ycding</dc:creator>
  <cp:lastModifiedBy>ycding</cp:lastModifiedBy>
  <cp:revision>2</cp:revision>
  <dcterms:created xsi:type="dcterms:W3CDTF">2016-09-21T20:37:00Z</dcterms:created>
  <dcterms:modified xsi:type="dcterms:W3CDTF">2016-09-21T20:39:00Z</dcterms:modified>
</cp:coreProperties>
</file>