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4EC7B" w14:textId="44E779DB" w:rsidR="005344AC" w:rsidRPr="00DC0DFE" w:rsidRDefault="008C54D5" w:rsidP="005344AC">
      <w:pPr>
        <w:spacing w:after="0" w:line="240" w:lineRule="auto"/>
        <w:rPr>
          <w:rFonts w:ascii="Times New Roman" w:hAnsi="Times New Roman" w:cs="Times New Roman"/>
          <w:b/>
        </w:rPr>
      </w:pPr>
      <w:r w:rsidRPr="00DC0DFE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5344AC" w:rsidRPr="00DC0DFE">
        <w:rPr>
          <w:rFonts w:ascii="Times New Roman" w:hAnsi="Times New Roman" w:cs="Times New Roman"/>
          <w:b/>
        </w:rPr>
        <w:t>Table:</w:t>
      </w:r>
      <w:r w:rsidR="005344AC" w:rsidRPr="004A7F20">
        <w:rPr>
          <w:rFonts w:ascii="Times New Roman" w:hAnsi="Times New Roman" w:cs="Times New Roman"/>
        </w:rPr>
        <w:t xml:space="preserve"> Kinetic Constants for recombinant mutants of CYP6P9b metabolism of permethrin and diethoxyfluorescein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636"/>
        <w:gridCol w:w="4294"/>
        <w:gridCol w:w="3118"/>
        <w:gridCol w:w="3145"/>
      </w:tblGrid>
      <w:tr w:rsidR="005344AC" w:rsidRPr="00DC0DFE" w14:paraId="2D4B21F2" w14:textId="77777777" w:rsidTr="00923075">
        <w:trPr>
          <w:trHeight w:val="20"/>
        </w:trPr>
        <w:tc>
          <w:tcPr>
            <w:tcW w:w="1526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B0F097" w14:textId="77777777" w:rsidR="005344AC" w:rsidRPr="00DC0DFE" w:rsidRDefault="005344AC" w:rsidP="009230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0DFE">
              <w:rPr>
                <w:rFonts w:ascii="Times New Roman" w:hAnsi="Times New Roman" w:cs="Times New Roman"/>
                <w:b/>
              </w:rPr>
              <w:t>Recombinant Proteins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0ABCC1" w14:textId="77777777" w:rsidR="005344AC" w:rsidRPr="00DC0DFE" w:rsidRDefault="005344AC" w:rsidP="009230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0DFE">
              <w:rPr>
                <w:rFonts w:ascii="Times New Roman" w:hAnsi="Times New Roman" w:cs="Times New Roman"/>
                <w:b/>
                <w:i/>
              </w:rPr>
              <w:t>K</w:t>
            </w:r>
            <w:r w:rsidRPr="00DC0DFE">
              <w:rPr>
                <w:rFonts w:ascii="Times New Roman" w:hAnsi="Times New Roman" w:cs="Times New Roman"/>
                <w:b/>
                <w:i/>
                <w:vertAlign w:val="subscript"/>
              </w:rPr>
              <w:t>cat</w:t>
            </w:r>
            <w:r w:rsidRPr="00DC0DF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DC0DFE">
              <w:rPr>
                <w:rFonts w:ascii="Times New Roman" w:hAnsi="Times New Roman" w:cs="Times New Roman"/>
                <w:b/>
              </w:rPr>
              <w:t>(min</w:t>
            </w:r>
            <w:r w:rsidRPr="00DC0DFE">
              <w:rPr>
                <w:rFonts w:ascii="Times New Roman" w:hAnsi="Times New Roman" w:cs="Times New Roman"/>
                <w:b/>
                <w:vertAlign w:val="superscript"/>
              </w:rPr>
              <w:t>-1</w:t>
            </w:r>
            <w:r w:rsidRPr="00DC0DF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F8012C" w14:textId="77777777" w:rsidR="005344AC" w:rsidRPr="00DC0DFE" w:rsidRDefault="005344AC" w:rsidP="009230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0DFE">
              <w:rPr>
                <w:rFonts w:ascii="Times New Roman" w:hAnsi="Times New Roman" w:cs="Times New Roman"/>
                <w:b/>
                <w:i/>
              </w:rPr>
              <w:t>K</w:t>
            </w:r>
            <w:r w:rsidRPr="00DC0DFE">
              <w:rPr>
                <w:rFonts w:ascii="Times New Roman" w:hAnsi="Times New Roman" w:cs="Times New Roman"/>
                <w:b/>
                <w:i/>
                <w:vertAlign w:val="subscript"/>
              </w:rPr>
              <w:t>m</w:t>
            </w:r>
            <w:r w:rsidRPr="00DC0DFE">
              <w:rPr>
                <w:rFonts w:ascii="Times New Roman" w:hAnsi="Times New Roman" w:cs="Times New Roman"/>
                <w:b/>
              </w:rPr>
              <w:t xml:space="preserve"> (µM)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951AC48" w14:textId="77777777" w:rsidR="005344AC" w:rsidRPr="00DC0DFE" w:rsidRDefault="005344AC" w:rsidP="009230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 w:rsidRPr="00DC0DFE">
              <w:rPr>
                <w:rFonts w:ascii="Times New Roman" w:hAnsi="Times New Roman" w:cs="Times New Roman"/>
                <w:b/>
                <w:i/>
              </w:rPr>
              <w:t>K</w:t>
            </w:r>
            <w:r w:rsidRPr="00DC0DFE">
              <w:rPr>
                <w:rFonts w:ascii="Times New Roman" w:hAnsi="Times New Roman" w:cs="Times New Roman"/>
                <w:b/>
                <w:i/>
                <w:vertAlign w:val="subscript"/>
              </w:rPr>
              <w:t>cat</w:t>
            </w:r>
            <w:r w:rsidRPr="00DC0DFE">
              <w:rPr>
                <w:rFonts w:ascii="Times New Roman" w:hAnsi="Times New Roman" w:cs="Times New Roman"/>
                <w:b/>
              </w:rPr>
              <w:t>/</w:t>
            </w:r>
            <w:r w:rsidRPr="00DC0DFE">
              <w:rPr>
                <w:rFonts w:ascii="Times New Roman" w:hAnsi="Times New Roman" w:cs="Times New Roman"/>
                <w:b/>
                <w:i/>
              </w:rPr>
              <w:t>K</w:t>
            </w:r>
            <w:r w:rsidRPr="00DC0DFE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m </w:t>
            </w:r>
            <w:r w:rsidRPr="00DC0DFE">
              <w:rPr>
                <w:rFonts w:ascii="Times New Roman" w:hAnsi="Times New Roman" w:cs="Times New Roman"/>
                <w:b/>
              </w:rPr>
              <w:t>(min</w:t>
            </w:r>
            <w:r w:rsidRPr="00DC0DFE">
              <w:rPr>
                <w:rFonts w:ascii="Times New Roman" w:hAnsi="Times New Roman" w:cs="Times New Roman"/>
                <w:b/>
                <w:vertAlign w:val="superscript"/>
              </w:rPr>
              <w:t>-1</w:t>
            </w:r>
            <w:r w:rsidRPr="00DC0DFE">
              <w:rPr>
                <w:rFonts w:ascii="Times New Roman" w:hAnsi="Times New Roman" w:cs="Times New Roman"/>
                <w:b/>
              </w:rPr>
              <w:t xml:space="preserve"> µM</w:t>
            </w:r>
            <w:r w:rsidRPr="00DC0DFE">
              <w:rPr>
                <w:rFonts w:ascii="Times New Roman" w:hAnsi="Times New Roman" w:cs="Times New Roman"/>
                <w:b/>
                <w:vertAlign w:val="superscript"/>
              </w:rPr>
              <w:t>-1</w:t>
            </w:r>
            <w:r w:rsidRPr="00DC0DFE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5344AC" w:rsidRPr="00DC0DFE" w14:paraId="501CA3A5" w14:textId="77777777" w:rsidTr="00923075">
        <w:trPr>
          <w:trHeight w:val="20"/>
        </w:trPr>
        <w:tc>
          <w:tcPr>
            <w:tcW w:w="1526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6207F2" w14:textId="77777777" w:rsidR="005344AC" w:rsidRPr="00DC0DFE" w:rsidRDefault="005344AC" w:rsidP="009230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D7B03E" w14:textId="77777777" w:rsidR="005344AC" w:rsidRPr="00DC0DFE" w:rsidRDefault="005344AC" w:rsidP="00923075">
            <w:pPr>
              <w:tabs>
                <w:tab w:val="left" w:pos="148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</w:t>
            </w:r>
            <w:r w:rsidRPr="00DC0DFE">
              <w:rPr>
                <w:rFonts w:ascii="Times New Roman" w:hAnsi="Times New Roman" w:cs="Times New Roman"/>
                <w:b/>
              </w:rPr>
              <w:t>Permethrin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9138DB" w14:textId="77777777" w:rsidR="005344AC" w:rsidRPr="00DC0DFE" w:rsidRDefault="005344AC" w:rsidP="009230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83EE679" w14:textId="77777777" w:rsidR="005344AC" w:rsidRPr="00DC0DFE" w:rsidRDefault="005344AC" w:rsidP="009230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44AC" w:rsidRPr="00DC0DFE" w14:paraId="5FFE555E" w14:textId="77777777" w:rsidTr="00923075">
        <w:trPr>
          <w:trHeight w:val="20"/>
        </w:trPr>
        <w:tc>
          <w:tcPr>
            <w:tcW w:w="1526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5BEDC29" w14:textId="77777777" w:rsidR="005344AC" w:rsidRPr="00DC0DFE" w:rsidRDefault="005344AC" w:rsidP="009230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0DFE">
              <w:rPr>
                <w:rFonts w:ascii="Times New Roman" w:hAnsi="Times New Roman" w:cs="Times New Roman"/>
                <w:b/>
              </w:rPr>
              <w:t>Val</w:t>
            </w:r>
            <w:r w:rsidRPr="00DC0DFE">
              <w:rPr>
                <w:rFonts w:ascii="Times New Roman" w:hAnsi="Times New Roman" w:cs="Times New Roman"/>
                <w:b/>
                <w:vertAlign w:val="superscript"/>
              </w:rPr>
              <w:t>109</w:t>
            </w:r>
            <w:r w:rsidRPr="00DC0DFE">
              <w:rPr>
                <w:rFonts w:ascii="Times New Roman" w:hAnsi="Times New Roman" w:cs="Times New Roman"/>
                <w:b/>
              </w:rPr>
              <w:t>Ile_CYP6P9b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110E53" w14:textId="77777777" w:rsidR="005344AC" w:rsidRPr="00DC0DFE" w:rsidRDefault="005344AC" w:rsidP="00923075">
            <w:pPr>
              <w:tabs>
                <w:tab w:val="left" w:pos="148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C0DFE">
              <w:rPr>
                <w:rFonts w:ascii="Times New Roman" w:hAnsi="Times New Roman" w:cs="Times New Roman"/>
              </w:rPr>
              <w:t>1.35±0.57**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5F62B0" w14:textId="77777777" w:rsidR="005344AC" w:rsidRPr="00DC0DFE" w:rsidRDefault="005344AC" w:rsidP="009230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C0DFE">
              <w:rPr>
                <w:rFonts w:ascii="Times New Roman" w:hAnsi="Times New Roman" w:cs="Times New Roman"/>
              </w:rPr>
              <w:t>20.5±1.35</w:t>
            </w:r>
            <w:r w:rsidRPr="00DC0DFE">
              <w:rPr>
                <w:rFonts w:cs="Times New Roman"/>
                <w:vertAlign w:val="superscript"/>
              </w:rPr>
              <w:t>†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159E04A" w14:textId="77777777" w:rsidR="005344AC" w:rsidRPr="00DC0DFE" w:rsidRDefault="005344AC" w:rsidP="009230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C0DFE">
              <w:rPr>
                <w:rFonts w:ascii="Times New Roman" w:hAnsi="Times New Roman" w:cs="Times New Roman"/>
              </w:rPr>
              <w:t>0.06±0.03</w:t>
            </w:r>
            <w:r w:rsidRPr="00DC0DFE">
              <w:rPr>
                <w:rFonts w:cs="Times New Roman"/>
                <w:vertAlign w:val="superscript"/>
              </w:rPr>
              <w:t>$$$</w:t>
            </w:r>
          </w:p>
        </w:tc>
      </w:tr>
      <w:tr w:rsidR="005344AC" w:rsidRPr="00DC0DFE" w14:paraId="5E96D77A" w14:textId="77777777" w:rsidTr="00923075">
        <w:trPr>
          <w:trHeight w:val="20"/>
        </w:trPr>
        <w:tc>
          <w:tcPr>
            <w:tcW w:w="1526" w:type="pct"/>
            <w:tcBorders>
              <w:top w:val="nil"/>
              <w:bottom w:val="nil"/>
              <w:right w:val="nil"/>
            </w:tcBorders>
            <w:vAlign w:val="center"/>
          </w:tcPr>
          <w:p w14:paraId="3B1DD2DC" w14:textId="77777777" w:rsidR="005344AC" w:rsidRPr="00DC0DFE" w:rsidRDefault="005344AC" w:rsidP="009230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0DFE">
              <w:rPr>
                <w:rFonts w:ascii="Times New Roman" w:hAnsi="Times New Roman" w:cs="Times New Roman"/>
                <w:b/>
              </w:rPr>
              <w:t>Asp</w:t>
            </w:r>
            <w:r w:rsidRPr="00DC0DFE">
              <w:rPr>
                <w:rFonts w:ascii="Times New Roman" w:hAnsi="Times New Roman" w:cs="Times New Roman"/>
                <w:b/>
                <w:vertAlign w:val="superscript"/>
              </w:rPr>
              <w:t>335</w:t>
            </w:r>
            <w:r w:rsidRPr="00DC0DFE">
              <w:rPr>
                <w:rFonts w:ascii="Times New Roman" w:hAnsi="Times New Roman" w:cs="Times New Roman"/>
                <w:b/>
              </w:rPr>
              <w:t>Glu_CYP6P9b</w:t>
            </w: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F285A" w14:textId="77777777" w:rsidR="005344AC" w:rsidRPr="00DC0DFE" w:rsidRDefault="005344AC" w:rsidP="00923075">
            <w:pPr>
              <w:tabs>
                <w:tab w:val="left" w:pos="148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C0DFE">
              <w:rPr>
                <w:rFonts w:ascii="Times New Roman" w:hAnsi="Times New Roman" w:cs="Times New Roman"/>
              </w:rPr>
              <w:t>0.98±0.12***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BC3C8" w14:textId="77777777" w:rsidR="005344AC" w:rsidRPr="00DC0DFE" w:rsidRDefault="005344AC" w:rsidP="009230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C0DFE">
              <w:rPr>
                <w:rFonts w:ascii="Times New Roman" w:hAnsi="Times New Roman" w:cs="Times New Roman"/>
              </w:rPr>
              <w:t>5.19±1.89</w:t>
            </w:r>
            <w:r w:rsidRPr="00DC0DFE">
              <w:rPr>
                <w:rFonts w:cs="Times New Roman"/>
                <w:vertAlign w:val="superscript"/>
              </w:rPr>
              <w:t>†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</w:tcBorders>
            <w:vAlign w:val="center"/>
          </w:tcPr>
          <w:p w14:paraId="3802CD9D" w14:textId="77777777" w:rsidR="005344AC" w:rsidRPr="00DC0DFE" w:rsidRDefault="005344AC" w:rsidP="009230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C0DFE">
              <w:rPr>
                <w:rFonts w:ascii="Times New Roman" w:hAnsi="Times New Roman" w:cs="Times New Roman"/>
              </w:rPr>
              <w:t>0.19±0.07</w:t>
            </w:r>
            <w:r w:rsidRPr="00DC0DFE">
              <w:rPr>
                <w:rFonts w:cs="Times New Roman"/>
                <w:vertAlign w:val="superscript"/>
              </w:rPr>
              <w:t>$$</w:t>
            </w:r>
          </w:p>
        </w:tc>
      </w:tr>
      <w:tr w:rsidR="005344AC" w:rsidRPr="00DC0DFE" w14:paraId="207BCC60" w14:textId="77777777" w:rsidTr="00923075">
        <w:trPr>
          <w:trHeight w:val="20"/>
        </w:trPr>
        <w:tc>
          <w:tcPr>
            <w:tcW w:w="1526" w:type="pct"/>
            <w:tcBorders>
              <w:top w:val="nil"/>
              <w:bottom w:val="nil"/>
              <w:right w:val="nil"/>
            </w:tcBorders>
            <w:vAlign w:val="center"/>
          </w:tcPr>
          <w:p w14:paraId="5BD53C2F" w14:textId="77777777" w:rsidR="005344AC" w:rsidRPr="00DC0DFE" w:rsidRDefault="005344AC" w:rsidP="009230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0DFE">
              <w:rPr>
                <w:rFonts w:ascii="Times New Roman" w:hAnsi="Times New Roman" w:cs="Times New Roman"/>
                <w:b/>
              </w:rPr>
              <w:t>Asn</w:t>
            </w:r>
            <w:r w:rsidRPr="00DC0DFE">
              <w:rPr>
                <w:rFonts w:ascii="Times New Roman" w:hAnsi="Times New Roman" w:cs="Times New Roman"/>
                <w:b/>
                <w:vertAlign w:val="superscript"/>
              </w:rPr>
              <w:t>384</w:t>
            </w:r>
            <w:r w:rsidRPr="00DC0DFE">
              <w:rPr>
                <w:rFonts w:ascii="Times New Roman" w:hAnsi="Times New Roman" w:cs="Times New Roman"/>
                <w:b/>
              </w:rPr>
              <w:t>Ser_CYP6P9b</w:t>
            </w: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2C140" w14:textId="77777777" w:rsidR="005344AC" w:rsidRPr="00DC0DFE" w:rsidRDefault="005344AC" w:rsidP="00923075">
            <w:pPr>
              <w:tabs>
                <w:tab w:val="left" w:pos="148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C0DFE">
              <w:rPr>
                <w:rFonts w:ascii="Times New Roman" w:hAnsi="Times New Roman" w:cs="Times New Roman"/>
              </w:rPr>
              <w:t>0.87±0.08***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C767D" w14:textId="77777777" w:rsidR="005344AC" w:rsidRPr="00DC0DFE" w:rsidRDefault="005344AC" w:rsidP="009230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C0DFE">
              <w:rPr>
                <w:rFonts w:ascii="Times New Roman" w:hAnsi="Times New Roman" w:cs="Times New Roman"/>
              </w:rPr>
              <w:t>17.85±0.87</w:t>
            </w:r>
            <w:r w:rsidRPr="00DC0DFE">
              <w:rPr>
                <w:rFonts w:cs="Times New Roman"/>
                <w:vertAlign w:val="superscript"/>
              </w:rPr>
              <w:t>†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</w:tcBorders>
            <w:vAlign w:val="center"/>
          </w:tcPr>
          <w:p w14:paraId="630A62C3" w14:textId="77777777" w:rsidR="005344AC" w:rsidRPr="00DC0DFE" w:rsidRDefault="005344AC" w:rsidP="009230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C0DFE">
              <w:rPr>
                <w:rFonts w:ascii="Times New Roman" w:hAnsi="Times New Roman" w:cs="Times New Roman"/>
              </w:rPr>
              <w:t>0.04±0.005</w:t>
            </w:r>
            <w:r w:rsidRPr="00DC0DFE">
              <w:rPr>
                <w:rFonts w:cs="Times New Roman"/>
                <w:vertAlign w:val="superscript"/>
              </w:rPr>
              <w:t>$$$</w:t>
            </w:r>
          </w:p>
        </w:tc>
      </w:tr>
      <w:tr w:rsidR="005344AC" w:rsidRPr="00DC0DFE" w14:paraId="6FE72783" w14:textId="77777777" w:rsidTr="00923075">
        <w:trPr>
          <w:trHeight w:val="20"/>
        </w:trPr>
        <w:tc>
          <w:tcPr>
            <w:tcW w:w="1526" w:type="pct"/>
            <w:tcBorders>
              <w:top w:val="nil"/>
              <w:bottom w:val="nil"/>
              <w:right w:val="nil"/>
            </w:tcBorders>
            <w:vAlign w:val="center"/>
          </w:tcPr>
          <w:p w14:paraId="485C4A2E" w14:textId="77777777" w:rsidR="005344AC" w:rsidRPr="00DC0DFE" w:rsidRDefault="005344AC" w:rsidP="009230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0DFE">
              <w:rPr>
                <w:rFonts w:ascii="Times New Roman" w:hAnsi="Times New Roman" w:cs="Times New Roman"/>
                <w:b/>
              </w:rPr>
              <w:t>Pro</w:t>
            </w:r>
            <w:r w:rsidRPr="00DC0DFE">
              <w:rPr>
                <w:rFonts w:ascii="Times New Roman" w:hAnsi="Times New Roman" w:cs="Times New Roman"/>
                <w:b/>
                <w:vertAlign w:val="superscript"/>
              </w:rPr>
              <w:t>401</w:t>
            </w:r>
            <w:r w:rsidRPr="00DC0DFE">
              <w:rPr>
                <w:rFonts w:ascii="Times New Roman" w:hAnsi="Times New Roman" w:cs="Times New Roman"/>
                <w:b/>
              </w:rPr>
              <w:t>Ala_CYP6P9b</w:t>
            </w: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68F3F" w14:textId="77777777" w:rsidR="005344AC" w:rsidRPr="00DC0DFE" w:rsidRDefault="005344AC" w:rsidP="00923075">
            <w:pPr>
              <w:tabs>
                <w:tab w:val="left" w:pos="148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C0DFE">
              <w:rPr>
                <w:rFonts w:ascii="Times New Roman" w:hAnsi="Times New Roman" w:cs="Times New Roman"/>
              </w:rPr>
              <w:t>4.21±0.96*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210C6" w14:textId="77777777" w:rsidR="005344AC" w:rsidRPr="00DC0DFE" w:rsidRDefault="005344AC" w:rsidP="009230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C0DFE">
              <w:rPr>
                <w:rFonts w:ascii="Times New Roman" w:hAnsi="Times New Roman" w:cs="Times New Roman"/>
              </w:rPr>
              <w:t>15.38±6.50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</w:tcBorders>
            <w:vAlign w:val="center"/>
          </w:tcPr>
          <w:p w14:paraId="184A27D7" w14:textId="77777777" w:rsidR="005344AC" w:rsidRPr="00DC0DFE" w:rsidRDefault="005344AC" w:rsidP="009230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C0DFE">
              <w:rPr>
                <w:rFonts w:ascii="Times New Roman" w:hAnsi="Times New Roman" w:cs="Times New Roman"/>
              </w:rPr>
              <w:t>0.27±0.13</w:t>
            </w:r>
            <w:r w:rsidRPr="00DC0DFE">
              <w:rPr>
                <w:rFonts w:cs="Times New Roman"/>
                <w:vertAlign w:val="superscript"/>
              </w:rPr>
              <w:t>$</w:t>
            </w:r>
          </w:p>
        </w:tc>
      </w:tr>
      <w:tr w:rsidR="005344AC" w:rsidRPr="00DC0DFE" w14:paraId="436E59CD" w14:textId="77777777" w:rsidTr="00923075">
        <w:trPr>
          <w:trHeight w:val="20"/>
        </w:trPr>
        <w:tc>
          <w:tcPr>
            <w:tcW w:w="1526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1E3C694" w14:textId="77777777" w:rsidR="005344AC" w:rsidRPr="00DC0DFE" w:rsidRDefault="005344AC" w:rsidP="009230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0DFE">
              <w:rPr>
                <w:rFonts w:ascii="Times New Roman" w:hAnsi="Times New Roman" w:cs="Times New Roman"/>
                <w:b/>
              </w:rPr>
              <w:t>MALCYP6P9b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45C426" w14:textId="77777777" w:rsidR="005344AC" w:rsidRPr="00DC0DFE" w:rsidRDefault="005344AC" w:rsidP="00923075">
            <w:pPr>
              <w:tabs>
                <w:tab w:val="left" w:pos="148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C0DFE">
              <w:rPr>
                <w:rFonts w:ascii="Times New Roman" w:hAnsi="Times New Roman" w:cs="Times New Roman"/>
              </w:rPr>
              <w:t>7.902±0.83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82E257" w14:textId="77777777" w:rsidR="005344AC" w:rsidRPr="00DC0DFE" w:rsidRDefault="005344AC" w:rsidP="009230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C0DFE">
              <w:rPr>
                <w:rFonts w:ascii="Times New Roman" w:hAnsi="Times New Roman" w:cs="Times New Roman"/>
              </w:rPr>
              <w:t>10.33±2.38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531D2BC" w14:textId="77777777" w:rsidR="005344AC" w:rsidRPr="00DC0DFE" w:rsidRDefault="005344AC" w:rsidP="009230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C0DFE">
              <w:rPr>
                <w:rFonts w:ascii="Times New Roman" w:hAnsi="Times New Roman" w:cs="Times New Roman"/>
              </w:rPr>
              <w:t>0.76±0.19</w:t>
            </w:r>
          </w:p>
        </w:tc>
      </w:tr>
      <w:tr w:rsidR="005344AC" w:rsidRPr="00DC0DFE" w14:paraId="00346420" w14:textId="77777777" w:rsidTr="00923075">
        <w:trPr>
          <w:trHeight w:val="20"/>
        </w:trPr>
        <w:tc>
          <w:tcPr>
            <w:tcW w:w="1526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B77EFB3" w14:textId="77777777" w:rsidR="005344AC" w:rsidRPr="00DC0DFE" w:rsidRDefault="005344AC" w:rsidP="009230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33AB40" w14:textId="77777777" w:rsidR="005344AC" w:rsidRPr="00731C9D" w:rsidRDefault="005344AC" w:rsidP="00923075">
            <w:pPr>
              <w:tabs>
                <w:tab w:val="left" w:pos="14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</w:t>
            </w:r>
            <w:r w:rsidRPr="00731C9D">
              <w:rPr>
                <w:rFonts w:ascii="Times New Roman" w:hAnsi="Times New Roman" w:cs="Times New Roman"/>
                <w:b/>
              </w:rPr>
              <w:t>Diethoxyfluorescein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3D8E97" w14:textId="77777777" w:rsidR="005344AC" w:rsidRPr="00DC0DFE" w:rsidRDefault="005344AC" w:rsidP="009230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494169D" w14:textId="77777777" w:rsidR="005344AC" w:rsidRPr="00DC0DFE" w:rsidRDefault="005344AC" w:rsidP="009230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44AC" w:rsidRPr="00DC0DFE" w14:paraId="4ED34A99" w14:textId="77777777" w:rsidTr="00923075">
        <w:trPr>
          <w:trHeight w:val="20"/>
        </w:trPr>
        <w:tc>
          <w:tcPr>
            <w:tcW w:w="1526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4F1BFFE" w14:textId="77777777" w:rsidR="005344AC" w:rsidRPr="00DC0DFE" w:rsidRDefault="005344AC" w:rsidP="009230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0DFE">
              <w:rPr>
                <w:rFonts w:ascii="Times New Roman" w:hAnsi="Times New Roman" w:cs="Times New Roman"/>
                <w:b/>
              </w:rPr>
              <w:t>Val</w:t>
            </w:r>
            <w:r w:rsidRPr="00DC0DFE">
              <w:rPr>
                <w:rFonts w:ascii="Times New Roman" w:hAnsi="Times New Roman" w:cs="Times New Roman"/>
                <w:b/>
                <w:vertAlign w:val="superscript"/>
              </w:rPr>
              <w:t>109</w:t>
            </w:r>
            <w:r w:rsidRPr="00DC0DFE">
              <w:rPr>
                <w:rFonts w:ascii="Times New Roman" w:hAnsi="Times New Roman" w:cs="Times New Roman"/>
                <w:b/>
              </w:rPr>
              <w:t>Ile_CYP6P9b</w:t>
            </w:r>
          </w:p>
        </w:tc>
        <w:tc>
          <w:tcPr>
            <w:tcW w:w="1413" w:type="pct"/>
            <w:tcBorders>
              <w:top w:val="single" w:sz="4" w:space="0" w:color="auto"/>
            </w:tcBorders>
            <w:vAlign w:val="center"/>
          </w:tcPr>
          <w:p w14:paraId="795F5F18" w14:textId="77777777" w:rsidR="005344AC" w:rsidRPr="00DC0DFE" w:rsidRDefault="005344AC" w:rsidP="009230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C0DFE">
              <w:rPr>
                <w:rFonts w:ascii="Times New Roman" w:hAnsi="Times New Roman" w:cs="Times New Roman"/>
              </w:rPr>
              <w:t>7.32±0.13***</w:t>
            </w:r>
          </w:p>
        </w:tc>
        <w:tc>
          <w:tcPr>
            <w:tcW w:w="1026" w:type="pct"/>
            <w:tcBorders>
              <w:top w:val="single" w:sz="4" w:space="0" w:color="auto"/>
            </w:tcBorders>
            <w:vAlign w:val="center"/>
          </w:tcPr>
          <w:p w14:paraId="5AD012A1" w14:textId="77777777" w:rsidR="005344AC" w:rsidRPr="00DC0DFE" w:rsidRDefault="005344AC" w:rsidP="009230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C0DFE">
              <w:rPr>
                <w:rFonts w:ascii="Times New Roman" w:hAnsi="Times New Roman" w:cs="Times New Roman"/>
              </w:rPr>
              <w:t>0.10±0.007</w:t>
            </w:r>
          </w:p>
        </w:tc>
        <w:tc>
          <w:tcPr>
            <w:tcW w:w="1035" w:type="pct"/>
            <w:tcBorders>
              <w:top w:val="single" w:sz="4" w:space="0" w:color="auto"/>
            </w:tcBorders>
            <w:vAlign w:val="center"/>
          </w:tcPr>
          <w:p w14:paraId="7B678E84" w14:textId="77777777" w:rsidR="005344AC" w:rsidRPr="00DC0DFE" w:rsidRDefault="005344AC" w:rsidP="009230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C0DFE">
              <w:rPr>
                <w:rFonts w:ascii="Times New Roman" w:hAnsi="Times New Roman" w:cs="Times New Roman"/>
              </w:rPr>
              <w:t>72.47±5.18</w:t>
            </w:r>
            <w:r w:rsidRPr="00DC0DFE">
              <w:rPr>
                <w:vertAlign w:val="superscript"/>
              </w:rPr>
              <w:t>$$</w:t>
            </w:r>
          </w:p>
        </w:tc>
      </w:tr>
      <w:tr w:rsidR="005344AC" w:rsidRPr="00DC0DFE" w14:paraId="745EF831" w14:textId="77777777" w:rsidTr="00923075">
        <w:trPr>
          <w:trHeight w:val="20"/>
        </w:trPr>
        <w:tc>
          <w:tcPr>
            <w:tcW w:w="1526" w:type="pct"/>
            <w:tcBorders>
              <w:top w:val="nil"/>
              <w:bottom w:val="nil"/>
              <w:right w:val="nil"/>
            </w:tcBorders>
            <w:vAlign w:val="center"/>
          </w:tcPr>
          <w:p w14:paraId="1AE1B81C" w14:textId="77777777" w:rsidR="005344AC" w:rsidRPr="00DC0DFE" w:rsidRDefault="005344AC" w:rsidP="009230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0DFE">
              <w:rPr>
                <w:rFonts w:ascii="Times New Roman" w:hAnsi="Times New Roman" w:cs="Times New Roman"/>
                <w:b/>
              </w:rPr>
              <w:t>Asp</w:t>
            </w:r>
            <w:r w:rsidRPr="00DC0DFE">
              <w:rPr>
                <w:rFonts w:ascii="Times New Roman" w:hAnsi="Times New Roman" w:cs="Times New Roman"/>
                <w:b/>
                <w:vertAlign w:val="superscript"/>
              </w:rPr>
              <w:t>335</w:t>
            </w:r>
            <w:r w:rsidRPr="00DC0DFE">
              <w:rPr>
                <w:rFonts w:ascii="Times New Roman" w:hAnsi="Times New Roman" w:cs="Times New Roman"/>
                <w:b/>
              </w:rPr>
              <w:t>Glu_CYP6P9b</w:t>
            </w:r>
          </w:p>
        </w:tc>
        <w:tc>
          <w:tcPr>
            <w:tcW w:w="1413" w:type="pct"/>
            <w:vAlign w:val="center"/>
          </w:tcPr>
          <w:p w14:paraId="6060CC8F" w14:textId="77777777" w:rsidR="005344AC" w:rsidRPr="00DC0DFE" w:rsidRDefault="005344AC" w:rsidP="009230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C0DFE">
              <w:rPr>
                <w:rFonts w:ascii="Times New Roman" w:hAnsi="Times New Roman" w:cs="Times New Roman"/>
              </w:rPr>
              <w:t>21.82±3.13**</w:t>
            </w:r>
          </w:p>
        </w:tc>
        <w:tc>
          <w:tcPr>
            <w:tcW w:w="1026" w:type="pct"/>
            <w:vAlign w:val="center"/>
          </w:tcPr>
          <w:p w14:paraId="7C94613D" w14:textId="77777777" w:rsidR="005344AC" w:rsidRPr="00DC0DFE" w:rsidRDefault="005344AC" w:rsidP="009230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C0DFE">
              <w:rPr>
                <w:rFonts w:ascii="Times New Roman" w:hAnsi="Times New Roman" w:cs="Times New Roman"/>
              </w:rPr>
              <w:t>0.23±0.10</w:t>
            </w:r>
            <w:r w:rsidRPr="00DC0DFE">
              <w:t>†</w:t>
            </w:r>
          </w:p>
        </w:tc>
        <w:tc>
          <w:tcPr>
            <w:tcW w:w="1035" w:type="pct"/>
            <w:vAlign w:val="center"/>
          </w:tcPr>
          <w:p w14:paraId="63635273" w14:textId="77777777" w:rsidR="005344AC" w:rsidRPr="00DC0DFE" w:rsidRDefault="005344AC" w:rsidP="009230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C0DFE">
              <w:rPr>
                <w:rFonts w:ascii="Times New Roman" w:hAnsi="Times New Roman" w:cs="Times New Roman"/>
              </w:rPr>
              <w:t>94.86±43.43</w:t>
            </w:r>
            <w:r w:rsidRPr="00DC0DFE">
              <w:rPr>
                <w:vertAlign w:val="superscript"/>
              </w:rPr>
              <w:t>$$</w:t>
            </w:r>
          </w:p>
        </w:tc>
      </w:tr>
      <w:tr w:rsidR="005344AC" w:rsidRPr="00DC0DFE" w14:paraId="18B4A5C3" w14:textId="77777777" w:rsidTr="00923075">
        <w:trPr>
          <w:trHeight w:val="20"/>
        </w:trPr>
        <w:tc>
          <w:tcPr>
            <w:tcW w:w="1526" w:type="pct"/>
            <w:tcBorders>
              <w:top w:val="nil"/>
              <w:bottom w:val="nil"/>
              <w:right w:val="nil"/>
            </w:tcBorders>
            <w:vAlign w:val="center"/>
          </w:tcPr>
          <w:p w14:paraId="7A6457A6" w14:textId="77777777" w:rsidR="005344AC" w:rsidRPr="00DC0DFE" w:rsidRDefault="005344AC" w:rsidP="009230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0DFE">
              <w:rPr>
                <w:rFonts w:ascii="Times New Roman" w:hAnsi="Times New Roman" w:cs="Times New Roman"/>
                <w:b/>
              </w:rPr>
              <w:t>Asn</w:t>
            </w:r>
            <w:r w:rsidRPr="00DC0DFE">
              <w:rPr>
                <w:rFonts w:ascii="Times New Roman" w:hAnsi="Times New Roman" w:cs="Times New Roman"/>
                <w:b/>
                <w:vertAlign w:val="superscript"/>
              </w:rPr>
              <w:t>384</w:t>
            </w:r>
            <w:r w:rsidRPr="00DC0DFE">
              <w:rPr>
                <w:rFonts w:ascii="Times New Roman" w:hAnsi="Times New Roman" w:cs="Times New Roman"/>
                <w:b/>
              </w:rPr>
              <w:t>Ser_CYP6P9b</w:t>
            </w:r>
          </w:p>
        </w:tc>
        <w:tc>
          <w:tcPr>
            <w:tcW w:w="1413" w:type="pct"/>
            <w:vAlign w:val="center"/>
          </w:tcPr>
          <w:p w14:paraId="76837236" w14:textId="77777777" w:rsidR="005344AC" w:rsidRPr="00DC0DFE" w:rsidRDefault="005344AC" w:rsidP="009230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C0DFE">
              <w:rPr>
                <w:rFonts w:ascii="Times New Roman" w:hAnsi="Times New Roman" w:cs="Times New Roman"/>
              </w:rPr>
              <w:t>5.46±0.32***</w:t>
            </w:r>
          </w:p>
        </w:tc>
        <w:tc>
          <w:tcPr>
            <w:tcW w:w="1026" w:type="pct"/>
            <w:vAlign w:val="center"/>
          </w:tcPr>
          <w:p w14:paraId="2BC18C03" w14:textId="77777777" w:rsidR="005344AC" w:rsidRPr="00DC0DFE" w:rsidRDefault="005344AC" w:rsidP="009230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C0DFE">
              <w:rPr>
                <w:rFonts w:ascii="Times New Roman" w:hAnsi="Times New Roman" w:cs="Times New Roman"/>
              </w:rPr>
              <w:t>0.10±0.023</w:t>
            </w:r>
          </w:p>
        </w:tc>
        <w:tc>
          <w:tcPr>
            <w:tcW w:w="1035" w:type="pct"/>
            <w:vAlign w:val="center"/>
          </w:tcPr>
          <w:p w14:paraId="3B251573" w14:textId="77777777" w:rsidR="005344AC" w:rsidRPr="00DC0DFE" w:rsidRDefault="005344AC" w:rsidP="009230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C0DFE">
              <w:rPr>
                <w:rFonts w:ascii="Times New Roman" w:hAnsi="Times New Roman" w:cs="Times New Roman"/>
              </w:rPr>
              <w:t>54.05±12.71</w:t>
            </w:r>
            <w:r w:rsidRPr="00DC0DFE">
              <w:rPr>
                <w:vertAlign w:val="superscript"/>
              </w:rPr>
              <w:t>$$</w:t>
            </w:r>
          </w:p>
        </w:tc>
      </w:tr>
      <w:tr w:rsidR="005344AC" w:rsidRPr="00DC0DFE" w14:paraId="0E483F55" w14:textId="77777777" w:rsidTr="00923075">
        <w:trPr>
          <w:trHeight w:val="20"/>
        </w:trPr>
        <w:tc>
          <w:tcPr>
            <w:tcW w:w="1526" w:type="pct"/>
            <w:tcBorders>
              <w:top w:val="nil"/>
              <w:bottom w:val="nil"/>
              <w:right w:val="nil"/>
            </w:tcBorders>
            <w:vAlign w:val="center"/>
          </w:tcPr>
          <w:p w14:paraId="6547DA2B" w14:textId="77777777" w:rsidR="005344AC" w:rsidRPr="00DC0DFE" w:rsidRDefault="005344AC" w:rsidP="009230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0DFE">
              <w:rPr>
                <w:rFonts w:ascii="Times New Roman" w:hAnsi="Times New Roman" w:cs="Times New Roman"/>
                <w:b/>
              </w:rPr>
              <w:t>Pro</w:t>
            </w:r>
            <w:r w:rsidRPr="00DC0DFE">
              <w:rPr>
                <w:rFonts w:ascii="Times New Roman" w:hAnsi="Times New Roman" w:cs="Times New Roman"/>
                <w:b/>
                <w:vertAlign w:val="superscript"/>
              </w:rPr>
              <w:t>401</w:t>
            </w:r>
            <w:r w:rsidRPr="00DC0DFE">
              <w:rPr>
                <w:rFonts w:ascii="Times New Roman" w:hAnsi="Times New Roman" w:cs="Times New Roman"/>
                <w:b/>
              </w:rPr>
              <w:t>Ala_CYP6P9b</w:t>
            </w:r>
          </w:p>
        </w:tc>
        <w:tc>
          <w:tcPr>
            <w:tcW w:w="1413" w:type="pct"/>
            <w:vAlign w:val="center"/>
          </w:tcPr>
          <w:p w14:paraId="10898388" w14:textId="77777777" w:rsidR="005344AC" w:rsidRPr="00DC0DFE" w:rsidRDefault="005344AC" w:rsidP="009230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C0DFE">
              <w:rPr>
                <w:rFonts w:ascii="Times New Roman" w:hAnsi="Times New Roman" w:cs="Times New Roman"/>
              </w:rPr>
              <w:t>88.32±7.57</w:t>
            </w:r>
          </w:p>
        </w:tc>
        <w:tc>
          <w:tcPr>
            <w:tcW w:w="1026" w:type="pct"/>
            <w:vAlign w:val="center"/>
          </w:tcPr>
          <w:p w14:paraId="0687BF11" w14:textId="77777777" w:rsidR="005344AC" w:rsidRPr="00DC0DFE" w:rsidRDefault="005344AC" w:rsidP="009230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C0DFE">
              <w:rPr>
                <w:rFonts w:ascii="Times New Roman" w:hAnsi="Times New Roman" w:cs="Times New Roman"/>
              </w:rPr>
              <w:t>0.25±0.07</w:t>
            </w:r>
            <w:r w:rsidRPr="00DC0DFE">
              <w:t>†</w:t>
            </w:r>
          </w:p>
        </w:tc>
        <w:tc>
          <w:tcPr>
            <w:tcW w:w="1035" w:type="pct"/>
            <w:vAlign w:val="center"/>
          </w:tcPr>
          <w:p w14:paraId="20B9ADAB" w14:textId="77777777" w:rsidR="005344AC" w:rsidRPr="00DC0DFE" w:rsidRDefault="005344AC" w:rsidP="009230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C0DFE">
              <w:rPr>
                <w:rFonts w:ascii="Times New Roman" w:hAnsi="Times New Roman" w:cs="Times New Roman"/>
              </w:rPr>
              <w:t>353.28±103.44</w:t>
            </w:r>
            <w:r w:rsidRPr="00DC0DFE">
              <w:rPr>
                <w:vertAlign w:val="superscript"/>
              </w:rPr>
              <w:t>$</w:t>
            </w:r>
          </w:p>
        </w:tc>
      </w:tr>
      <w:tr w:rsidR="005344AC" w:rsidRPr="00DC0DFE" w14:paraId="73C8F142" w14:textId="77777777" w:rsidTr="00923075">
        <w:trPr>
          <w:trHeight w:val="20"/>
        </w:trPr>
        <w:tc>
          <w:tcPr>
            <w:tcW w:w="1526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4B25AED" w14:textId="77777777" w:rsidR="005344AC" w:rsidRPr="00DC0DFE" w:rsidRDefault="005344AC" w:rsidP="009230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0DFE">
              <w:rPr>
                <w:rFonts w:ascii="Times New Roman" w:hAnsi="Times New Roman" w:cs="Times New Roman"/>
                <w:b/>
              </w:rPr>
              <w:t>MALCYP6P9b</w:t>
            </w:r>
          </w:p>
        </w:tc>
        <w:tc>
          <w:tcPr>
            <w:tcW w:w="1413" w:type="pct"/>
            <w:tcBorders>
              <w:bottom w:val="single" w:sz="4" w:space="0" w:color="auto"/>
            </w:tcBorders>
            <w:vAlign w:val="center"/>
          </w:tcPr>
          <w:p w14:paraId="4956EEAB" w14:textId="77777777" w:rsidR="005344AC" w:rsidRPr="00DC0DFE" w:rsidRDefault="005344AC" w:rsidP="009230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C0DFE">
              <w:rPr>
                <w:rFonts w:ascii="Times New Roman" w:hAnsi="Times New Roman" w:cs="Times New Roman"/>
              </w:rPr>
              <w:t>103.4±5.86</w:t>
            </w:r>
          </w:p>
        </w:tc>
        <w:tc>
          <w:tcPr>
            <w:tcW w:w="1026" w:type="pct"/>
            <w:tcBorders>
              <w:bottom w:val="single" w:sz="4" w:space="0" w:color="auto"/>
            </w:tcBorders>
            <w:vAlign w:val="center"/>
          </w:tcPr>
          <w:p w14:paraId="270EF548" w14:textId="77777777" w:rsidR="005344AC" w:rsidRPr="00DC0DFE" w:rsidRDefault="005344AC" w:rsidP="009230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C0DFE">
              <w:rPr>
                <w:rFonts w:ascii="Times New Roman" w:hAnsi="Times New Roman" w:cs="Times New Roman"/>
              </w:rPr>
              <w:t>0.13±0.003</w:t>
            </w:r>
          </w:p>
        </w:tc>
        <w:tc>
          <w:tcPr>
            <w:tcW w:w="1035" w:type="pct"/>
            <w:tcBorders>
              <w:bottom w:val="single" w:sz="4" w:space="0" w:color="auto"/>
            </w:tcBorders>
            <w:vAlign w:val="center"/>
          </w:tcPr>
          <w:p w14:paraId="03E498DC" w14:textId="77777777" w:rsidR="005344AC" w:rsidRPr="00DC0DFE" w:rsidRDefault="005344AC" w:rsidP="009230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795.38±48.67</w:t>
            </w:r>
          </w:p>
        </w:tc>
      </w:tr>
    </w:tbl>
    <w:p w14:paraId="7EDC59CC" w14:textId="77777777" w:rsidR="005344AC" w:rsidRDefault="005344AC" w:rsidP="005344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A97">
        <w:rPr>
          <w:rFonts w:ascii="Times New Roman" w:hAnsi="Times New Roman" w:cs="Times New Roman"/>
          <w:sz w:val="20"/>
          <w:szCs w:val="20"/>
        </w:rPr>
        <w:t>Values are as mean ± S.E.M. of three independent replicates. Significantly different from negative control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2A97">
        <w:rPr>
          <w:rFonts w:ascii="Times New Roman" w:hAnsi="Times New Roman" w:cs="Times New Roman"/>
          <w:sz w:val="20"/>
          <w:szCs w:val="20"/>
        </w:rPr>
        <w:t>(-NADP</w:t>
      </w:r>
      <w:r>
        <w:rPr>
          <w:rFonts w:ascii="Times New Roman" w:hAnsi="Times New Roman" w:cs="Times New Roman"/>
          <w:sz w:val="20"/>
          <w:szCs w:val="20"/>
        </w:rPr>
        <w:t>H</w:t>
      </w:r>
      <w:r w:rsidRPr="004F2A97">
        <w:rPr>
          <w:rFonts w:ascii="Times New Roman" w:hAnsi="Times New Roman" w:cs="Times New Roman"/>
          <w:sz w:val="20"/>
          <w:szCs w:val="20"/>
        </w:rPr>
        <w:t>).</w:t>
      </w:r>
    </w:p>
    <w:p w14:paraId="666DEBCE" w14:textId="77777777" w:rsidR="005344AC" w:rsidRPr="0065543F" w:rsidRDefault="005344AC" w:rsidP="005344AC">
      <w:pPr>
        <w:spacing w:after="0" w:line="240" w:lineRule="auto"/>
        <w:rPr>
          <w:sz w:val="20"/>
          <w:szCs w:val="18"/>
        </w:rPr>
      </w:pPr>
      <w:r w:rsidRPr="0065543F">
        <w:rPr>
          <w:sz w:val="20"/>
          <w:szCs w:val="18"/>
        </w:rPr>
        <w:t xml:space="preserve">Apparent </w:t>
      </w:r>
      <w:r w:rsidRPr="0065543F">
        <w:rPr>
          <w:i/>
          <w:sz w:val="20"/>
          <w:szCs w:val="18"/>
        </w:rPr>
        <w:t>K</w:t>
      </w:r>
      <w:r w:rsidRPr="00934635">
        <w:rPr>
          <w:i/>
          <w:sz w:val="20"/>
          <w:szCs w:val="18"/>
          <w:vertAlign w:val="subscript"/>
        </w:rPr>
        <w:t>cat</w:t>
      </w:r>
      <w:r>
        <w:rPr>
          <w:i/>
          <w:sz w:val="20"/>
          <w:szCs w:val="18"/>
        </w:rPr>
        <w:t xml:space="preserve"> </w:t>
      </w:r>
      <w:r>
        <w:rPr>
          <w:sz w:val="20"/>
          <w:szCs w:val="18"/>
        </w:rPr>
        <w:t>given as disappearance of permethrin/min/pmol P450</w:t>
      </w:r>
      <w:r w:rsidRPr="0065543F">
        <w:rPr>
          <w:sz w:val="20"/>
          <w:szCs w:val="18"/>
        </w:rPr>
        <w:t>. Catalytic efficiency was calculated as K</w:t>
      </w:r>
      <w:r w:rsidRPr="00934635">
        <w:rPr>
          <w:i/>
          <w:sz w:val="20"/>
          <w:szCs w:val="18"/>
          <w:vertAlign w:val="subscript"/>
        </w:rPr>
        <w:t>cat</w:t>
      </w:r>
      <w:r w:rsidRPr="0065543F">
        <w:rPr>
          <w:sz w:val="20"/>
          <w:szCs w:val="18"/>
        </w:rPr>
        <w:t>/</w:t>
      </w:r>
      <w:r w:rsidRPr="0065543F">
        <w:rPr>
          <w:i/>
          <w:sz w:val="20"/>
          <w:szCs w:val="18"/>
        </w:rPr>
        <w:t>K</w:t>
      </w:r>
      <w:r>
        <w:rPr>
          <w:rFonts w:ascii="Times New Roman" w:hAnsi="Times New Roman" w:cs="Times New Roman"/>
          <w:b/>
          <w:i/>
          <w:vertAlign w:val="subscript"/>
        </w:rPr>
        <w:t>m.</w:t>
      </w:r>
    </w:p>
    <w:p w14:paraId="21FC320D" w14:textId="77777777" w:rsidR="005344AC" w:rsidRDefault="005344AC" w:rsidP="005344AC">
      <w:pPr>
        <w:spacing w:after="0" w:line="240" w:lineRule="auto"/>
        <w:jc w:val="both"/>
        <w:rPr>
          <w:i/>
          <w:sz w:val="20"/>
          <w:szCs w:val="18"/>
        </w:rPr>
      </w:pPr>
      <w:r w:rsidRPr="0065543F">
        <w:rPr>
          <w:sz w:val="20"/>
          <w:szCs w:val="18"/>
        </w:rPr>
        <w:t xml:space="preserve">** and *** statistically significant </w:t>
      </w:r>
      <w:r w:rsidRPr="0065543F">
        <w:rPr>
          <w:i/>
          <w:sz w:val="20"/>
          <w:szCs w:val="18"/>
        </w:rPr>
        <w:t>K</w:t>
      </w:r>
      <w:r w:rsidRPr="00934635">
        <w:rPr>
          <w:i/>
          <w:sz w:val="20"/>
          <w:szCs w:val="18"/>
          <w:vertAlign w:val="subscript"/>
        </w:rPr>
        <w:t>cat</w:t>
      </w:r>
      <w:r w:rsidRPr="0065543F">
        <w:rPr>
          <w:sz w:val="20"/>
          <w:szCs w:val="18"/>
        </w:rPr>
        <w:t xml:space="preserve"> values at p&lt;0.01 and p&lt;0.00</w:t>
      </w:r>
      <w:r>
        <w:rPr>
          <w:sz w:val="20"/>
          <w:szCs w:val="18"/>
        </w:rPr>
        <w:t xml:space="preserve">1 respectively compared with </w:t>
      </w:r>
      <w:r w:rsidRPr="00934635">
        <w:rPr>
          <w:sz w:val="20"/>
          <w:szCs w:val="18"/>
        </w:rPr>
        <w:t>MALCYP6P9b</w:t>
      </w:r>
      <w:r>
        <w:rPr>
          <w:sz w:val="20"/>
          <w:szCs w:val="18"/>
        </w:rPr>
        <w:t>.</w:t>
      </w:r>
    </w:p>
    <w:p w14:paraId="6318EBFF" w14:textId="77777777" w:rsidR="005344AC" w:rsidRDefault="005344AC" w:rsidP="005344AC">
      <w:pPr>
        <w:spacing w:after="0" w:line="240" w:lineRule="auto"/>
        <w:jc w:val="both"/>
        <w:rPr>
          <w:sz w:val="20"/>
          <w:szCs w:val="18"/>
        </w:rPr>
      </w:pPr>
      <w:r>
        <w:rPr>
          <w:vertAlign w:val="superscript"/>
        </w:rPr>
        <w:t>$</w:t>
      </w:r>
      <w:r>
        <w:rPr>
          <w:sz w:val="20"/>
          <w:szCs w:val="18"/>
        </w:rPr>
        <w:t xml:space="preserve"> and </w:t>
      </w:r>
      <w:r>
        <w:rPr>
          <w:vertAlign w:val="superscript"/>
        </w:rPr>
        <w:t>$$</w:t>
      </w:r>
      <w:r w:rsidRPr="0065543F">
        <w:rPr>
          <w:sz w:val="20"/>
          <w:szCs w:val="18"/>
        </w:rPr>
        <w:t xml:space="preserve"> statistically significant </w:t>
      </w:r>
      <w:r w:rsidRPr="0065543F">
        <w:rPr>
          <w:i/>
          <w:sz w:val="20"/>
          <w:szCs w:val="18"/>
        </w:rPr>
        <w:t>K</w:t>
      </w:r>
      <w:r w:rsidRPr="00934635">
        <w:rPr>
          <w:i/>
          <w:sz w:val="20"/>
          <w:szCs w:val="18"/>
          <w:vertAlign w:val="subscript"/>
        </w:rPr>
        <w:t>cat</w:t>
      </w:r>
      <w:r>
        <w:rPr>
          <w:sz w:val="20"/>
          <w:szCs w:val="18"/>
        </w:rPr>
        <w:t xml:space="preserve"> values at p&lt;0.05 and p&lt;0.01 respectively compared with </w:t>
      </w:r>
      <w:r w:rsidRPr="00934635">
        <w:rPr>
          <w:sz w:val="20"/>
          <w:szCs w:val="18"/>
        </w:rPr>
        <w:t>MALCYP6P9b</w:t>
      </w:r>
      <w:r>
        <w:rPr>
          <w:sz w:val="20"/>
          <w:szCs w:val="18"/>
        </w:rPr>
        <w:t>.</w:t>
      </w:r>
    </w:p>
    <w:p w14:paraId="4E227638" w14:textId="77777777" w:rsidR="005344AC" w:rsidRDefault="005344AC" w:rsidP="005344AC">
      <w:pPr>
        <w:rPr>
          <w:rFonts w:ascii="Times New Roman" w:hAnsi="Times New Roman" w:cs="Times New Roman"/>
          <w:sz w:val="20"/>
          <w:szCs w:val="20"/>
        </w:rPr>
      </w:pPr>
    </w:p>
    <w:p w14:paraId="1B1E215B" w14:textId="77777777" w:rsidR="005344AC" w:rsidRDefault="005344AC" w:rsidP="005344AC">
      <w:pPr>
        <w:rPr>
          <w:rFonts w:ascii="Times New Roman" w:hAnsi="Times New Roman" w:cs="Times New Roman"/>
          <w:sz w:val="20"/>
          <w:szCs w:val="20"/>
        </w:rPr>
      </w:pPr>
    </w:p>
    <w:p w14:paraId="6DF25FD2" w14:textId="77777777" w:rsidR="005344AC" w:rsidRDefault="005344AC" w:rsidP="005344AC">
      <w:pPr>
        <w:rPr>
          <w:sz w:val="20"/>
          <w:szCs w:val="18"/>
        </w:rPr>
      </w:pPr>
    </w:p>
    <w:p w14:paraId="1BF20234" w14:textId="4F318EFE" w:rsidR="001B77B0" w:rsidRPr="000F1CC9" w:rsidRDefault="001B77B0" w:rsidP="000F1CC9">
      <w:pPr>
        <w:rPr>
          <w:rFonts w:ascii="Times New Roman" w:hAnsi="Times New Roman" w:cs="Times New Roman"/>
          <w:b/>
        </w:rPr>
      </w:pPr>
    </w:p>
    <w:sectPr w:rsidR="001B77B0" w:rsidRPr="000F1CC9" w:rsidSect="00DF5C46">
      <w:pgSz w:w="16838" w:h="11906" w:orient="landscape"/>
      <w:pgMar w:top="1440" w:right="794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AB58F" w14:textId="77777777" w:rsidR="00C30665" w:rsidRDefault="00C30665" w:rsidP="00353C6B">
      <w:pPr>
        <w:spacing w:after="0" w:line="240" w:lineRule="auto"/>
      </w:pPr>
      <w:r>
        <w:separator/>
      </w:r>
    </w:p>
  </w:endnote>
  <w:endnote w:type="continuationSeparator" w:id="0">
    <w:p w14:paraId="0EACE735" w14:textId="77777777" w:rsidR="00C30665" w:rsidRDefault="00C30665" w:rsidP="00353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33496" w14:textId="77777777" w:rsidR="00C30665" w:rsidRDefault="00C30665" w:rsidP="00353C6B">
      <w:pPr>
        <w:spacing w:after="0" w:line="240" w:lineRule="auto"/>
      </w:pPr>
      <w:r>
        <w:separator/>
      </w:r>
    </w:p>
  </w:footnote>
  <w:footnote w:type="continuationSeparator" w:id="0">
    <w:p w14:paraId="5FD76534" w14:textId="77777777" w:rsidR="00C30665" w:rsidRDefault="00C30665" w:rsidP="00353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arvar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596AFB"/>
    <w:rsid w:val="00000087"/>
    <w:rsid w:val="0002354E"/>
    <w:rsid w:val="00023A4D"/>
    <w:rsid w:val="00036192"/>
    <w:rsid w:val="00047736"/>
    <w:rsid w:val="0005518C"/>
    <w:rsid w:val="00056442"/>
    <w:rsid w:val="00077C8C"/>
    <w:rsid w:val="00094A32"/>
    <w:rsid w:val="00095F0C"/>
    <w:rsid w:val="00097FC2"/>
    <w:rsid w:val="000B1665"/>
    <w:rsid w:val="000B46FC"/>
    <w:rsid w:val="000C1795"/>
    <w:rsid w:val="000C6EFE"/>
    <w:rsid w:val="000D7249"/>
    <w:rsid w:val="000E3C13"/>
    <w:rsid w:val="000E6B31"/>
    <w:rsid w:val="000F1CC9"/>
    <w:rsid w:val="000F2957"/>
    <w:rsid w:val="000F359C"/>
    <w:rsid w:val="00125509"/>
    <w:rsid w:val="00143056"/>
    <w:rsid w:val="001462C2"/>
    <w:rsid w:val="00156A63"/>
    <w:rsid w:val="00162CE2"/>
    <w:rsid w:val="0016466C"/>
    <w:rsid w:val="001730FC"/>
    <w:rsid w:val="00176A0C"/>
    <w:rsid w:val="00190AA6"/>
    <w:rsid w:val="0019661A"/>
    <w:rsid w:val="001A10F9"/>
    <w:rsid w:val="001A5016"/>
    <w:rsid w:val="001A502F"/>
    <w:rsid w:val="001B169A"/>
    <w:rsid w:val="001B6D24"/>
    <w:rsid w:val="001B77B0"/>
    <w:rsid w:val="001D06F2"/>
    <w:rsid w:val="001D2B76"/>
    <w:rsid w:val="001D7274"/>
    <w:rsid w:val="001E0AFE"/>
    <w:rsid w:val="001E2A85"/>
    <w:rsid w:val="001E49B9"/>
    <w:rsid w:val="001E7C08"/>
    <w:rsid w:val="001E7DBD"/>
    <w:rsid w:val="001F5316"/>
    <w:rsid w:val="00213BAE"/>
    <w:rsid w:val="0021709B"/>
    <w:rsid w:val="00221AA3"/>
    <w:rsid w:val="00225866"/>
    <w:rsid w:val="00233693"/>
    <w:rsid w:val="00236381"/>
    <w:rsid w:val="00243C2A"/>
    <w:rsid w:val="00243E38"/>
    <w:rsid w:val="00260929"/>
    <w:rsid w:val="00266BD4"/>
    <w:rsid w:val="00270574"/>
    <w:rsid w:val="00286F58"/>
    <w:rsid w:val="002A4099"/>
    <w:rsid w:val="002B0A21"/>
    <w:rsid w:val="002B11C3"/>
    <w:rsid w:val="002B6873"/>
    <w:rsid w:val="002B7733"/>
    <w:rsid w:val="002C40AE"/>
    <w:rsid w:val="002C4688"/>
    <w:rsid w:val="002E2583"/>
    <w:rsid w:val="002E35F4"/>
    <w:rsid w:val="002E5F99"/>
    <w:rsid w:val="002F0CBC"/>
    <w:rsid w:val="002F7ED9"/>
    <w:rsid w:val="00312080"/>
    <w:rsid w:val="003145B6"/>
    <w:rsid w:val="0032101A"/>
    <w:rsid w:val="00330271"/>
    <w:rsid w:val="003319AA"/>
    <w:rsid w:val="003364AA"/>
    <w:rsid w:val="00353C6B"/>
    <w:rsid w:val="00354063"/>
    <w:rsid w:val="0035494D"/>
    <w:rsid w:val="00365719"/>
    <w:rsid w:val="00370625"/>
    <w:rsid w:val="00371FEC"/>
    <w:rsid w:val="00373AE7"/>
    <w:rsid w:val="00373E03"/>
    <w:rsid w:val="003836A0"/>
    <w:rsid w:val="00393455"/>
    <w:rsid w:val="003947E5"/>
    <w:rsid w:val="003A5C91"/>
    <w:rsid w:val="003A7624"/>
    <w:rsid w:val="003B190B"/>
    <w:rsid w:val="003C3EDF"/>
    <w:rsid w:val="003C4C4A"/>
    <w:rsid w:val="003C5E00"/>
    <w:rsid w:val="003C7FAE"/>
    <w:rsid w:val="003E37C2"/>
    <w:rsid w:val="003E7646"/>
    <w:rsid w:val="003F2A48"/>
    <w:rsid w:val="003F4331"/>
    <w:rsid w:val="003F71DF"/>
    <w:rsid w:val="003F7D07"/>
    <w:rsid w:val="003F7D24"/>
    <w:rsid w:val="00402FFB"/>
    <w:rsid w:val="00410A76"/>
    <w:rsid w:val="00412F2A"/>
    <w:rsid w:val="0041487E"/>
    <w:rsid w:val="00421553"/>
    <w:rsid w:val="00422928"/>
    <w:rsid w:val="00424875"/>
    <w:rsid w:val="00425A43"/>
    <w:rsid w:val="0043388D"/>
    <w:rsid w:val="00434CFF"/>
    <w:rsid w:val="00440E46"/>
    <w:rsid w:val="00442F34"/>
    <w:rsid w:val="00443CB6"/>
    <w:rsid w:val="0044574C"/>
    <w:rsid w:val="00457197"/>
    <w:rsid w:val="004617A4"/>
    <w:rsid w:val="00473474"/>
    <w:rsid w:val="00480732"/>
    <w:rsid w:val="004979D5"/>
    <w:rsid w:val="004A05C6"/>
    <w:rsid w:val="004A23C0"/>
    <w:rsid w:val="004A2FF2"/>
    <w:rsid w:val="004A7F20"/>
    <w:rsid w:val="004B02C7"/>
    <w:rsid w:val="004B0956"/>
    <w:rsid w:val="004B2B25"/>
    <w:rsid w:val="004B5970"/>
    <w:rsid w:val="004B6BE8"/>
    <w:rsid w:val="004B6C06"/>
    <w:rsid w:val="004C16E4"/>
    <w:rsid w:val="004C20BA"/>
    <w:rsid w:val="004C7E5F"/>
    <w:rsid w:val="004C7EA4"/>
    <w:rsid w:val="004E0950"/>
    <w:rsid w:val="004E725F"/>
    <w:rsid w:val="00500453"/>
    <w:rsid w:val="005060EE"/>
    <w:rsid w:val="00515F6B"/>
    <w:rsid w:val="00517085"/>
    <w:rsid w:val="00517088"/>
    <w:rsid w:val="0053111E"/>
    <w:rsid w:val="005341EF"/>
    <w:rsid w:val="00534330"/>
    <w:rsid w:val="005344AC"/>
    <w:rsid w:val="00535D69"/>
    <w:rsid w:val="00536BBF"/>
    <w:rsid w:val="0056073A"/>
    <w:rsid w:val="005621E0"/>
    <w:rsid w:val="00571B04"/>
    <w:rsid w:val="0057260E"/>
    <w:rsid w:val="00573672"/>
    <w:rsid w:val="005947DB"/>
    <w:rsid w:val="00596AFB"/>
    <w:rsid w:val="005A32A7"/>
    <w:rsid w:val="005A62B5"/>
    <w:rsid w:val="005B58CA"/>
    <w:rsid w:val="005D5358"/>
    <w:rsid w:val="005E5B69"/>
    <w:rsid w:val="006019AC"/>
    <w:rsid w:val="00603A26"/>
    <w:rsid w:val="006136A5"/>
    <w:rsid w:val="006147B8"/>
    <w:rsid w:val="00636801"/>
    <w:rsid w:val="00646D87"/>
    <w:rsid w:val="00650EC5"/>
    <w:rsid w:val="00655301"/>
    <w:rsid w:val="0065543F"/>
    <w:rsid w:val="00676122"/>
    <w:rsid w:val="006A1E42"/>
    <w:rsid w:val="006A25C9"/>
    <w:rsid w:val="006C56E6"/>
    <w:rsid w:val="006F2C36"/>
    <w:rsid w:val="006F31CF"/>
    <w:rsid w:val="00701A71"/>
    <w:rsid w:val="0071338D"/>
    <w:rsid w:val="00723519"/>
    <w:rsid w:val="00727B4F"/>
    <w:rsid w:val="007304A4"/>
    <w:rsid w:val="00731C9D"/>
    <w:rsid w:val="0073440B"/>
    <w:rsid w:val="00751847"/>
    <w:rsid w:val="00756DB6"/>
    <w:rsid w:val="007755EE"/>
    <w:rsid w:val="007917EE"/>
    <w:rsid w:val="00793A75"/>
    <w:rsid w:val="007B1377"/>
    <w:rsid w:val="007B2062"/>
    <w:rsid w:val="007B38F6"/>
    <w:rsid w:val="007E6824"/>
    <w:rsid w:val="007F1CD3"/>
    <w:rsid w:val="008004F8"/>
    <w:rsid w:val="0080434B"/>
    <w:rsid w:val="00805F52"/>
    <w:rsid w:val="008074E9"/>
    <w:rsid w:val="00814467"/>
    <w:rsid w:val="00814D5B"/>
    <w:rsid w:val="00815C7A"/>
    <w:rsid w:val="008214FA"/>
    <w:rsid w:val="00821EAB"/>
    <w:rsid w:val="00832F9A"/>
    <w:rsid w:val="0083655A"/>
    <w:rsid w:val="008410DA"/>
    <w:rsid w:val="00852BDD"/>
    <w:rsid w:val="00852E5B"/>
    <w:rsid w:val="00860C2F"/>
    <w:rsid w:val="00865E0D"/>
    <w:rsid w:val="008712BE"/>
    <w:rsid w:val="008718AB"/>
    <w:rsid w:val="00875488"/>
    <w:rsid w:val="00877749"/>
    <w:rsid w:val="00884A55"/>
    <w:rsid w:val="00886492"/>
    <w:rsid w:val="00886A21"/>
    <w:rsid w:val="00891E4F"/>
    <w:rsid w:val="00894B5C"/>
    <w:rsid w:val="008A1A84"/>
    <w:rsid w:val="008A38B1"/>
    <w:rsid w:val="008B3A2E"/>
    <w:rsid w:val="008B5399"/>
    <w:rsid w:val="008B5937"/>
    <w:rsid w:val="008C08A4"/>
    <w:rsid w:val="008C1057"/>
    <w:rsid w:val="008C1CA0"/>
    <w:rsid w:val="008C30D6"/>
    <w:rsid w:val="008C54D5"/>
    <w:rsid w:val="008C6C37"/>
    <w:rsid w:val="008D6B91"/>
    <w:rsid w:val="008E08AF"/>
    <w:rsid w:val="008F25F5"/>
    <w:rsid w:val="009147FC"/>
    <w:rsid w:val="00917E80"/>
    <w:rsid w:val="00934635"/>
    <w:rsid w:val="00937074"/>
    <w:rsid w:val="00942A80"/>
    <w:rsid w:val="00946B53"/>
    <w:rsid w:val="00961FCB"/>
    <w:rsid w:val="0096489B"/>
    <w:rsid w:val="00966CC1"/>
    <w:rsid w:val="0097288E"/>
    <w:rsid w:val="009A41FD"/>
    <w:rsid w:val="009B3DCC"/>
    <w:rsid w:val="009B4876"/>
    <w:rsid w:val="009C428B"/>
    <w:rsid w:val="009D195F"/>
    <w:rsid w:val="009D5477"/>
    <w:rsid w:val="009F7E9F"/>
    <w:rsid w:val="00A1256A"/>
    <w:rsid w:val="00A22B02"/>
    <w:rsid w:val="00A317B7"/>
    <w:rsid w:val="00A31F88"/>
    <w:rsid w:val="00A32623"/>
    <w:rsid w:val="00A40E17"/>
    <w:rsid w:val="00A45A9D"/>
    <w:rsid w:val="00A530EC"/>
    <w:rsid w:val="00A54DD8"/>
    <w:rsid w:val="00A57945"/>
    <w:rsid w:val="00A615F2"/>
    <w:rsid w:val="00A710E7"/>
    <w:rsid w:val="00A80118"/>
    <w:rsid w:val="00A80C6B"/>
    <w:rsid w:val="00A90BA0"/>
    <w:rsid w:val="00A93470"/>
    <w:rsid w:val="00A94B43"/>
    <w:rsid w:val="00AA397D"/>
    <w:rsid w:val="00AB329F"/>
    <w:rsid w:val="00AC37B9"/>
    <w:rsid w:val="00AC5590"/>
    <w:rsid w:val="00AD0962"/>
    <w:rsid w:val="00AE2978"/>
    <w:rsid w:val="00B02DF7"/>
    <w:rsid w:val="00B0736F"/>
    <w:rsid w:val="00B10DDD"/>
    <w:rsid w:val="00B13E16"/>
    <w:rsid w:val="00B1719C"/>
    <w:rsid w:val="00B1753D"/>
    <w:rsid w:val="00B37CE7"/>
    <w:rsid w:val="00B418E1"/>
    <w:rsid w:val="00B4555F"/>
    <w:rsid w:val="00B50742"/>
    <w:rsid w:val="00B50D33"/>
    <w:rsid w:val="00B51E01"/>
    <w:rsid w:val="00B63AE3"/>
    <w:rsid w:val="00B66AA8"/>
    <w:rsid w:val="00B671E8"/>
    <w:rsid w:val="00B72DD5"/>
    <w:rsid w:val="00B83A42"/>
    <w:rsid w:val="00BA2938"/>
    <w:rsid w:val="00BA58A2"/>
    <w:rsid w:val="00BC52B8"/>
    <w:rsid w:val="00BD6FE9"/>
    <w:rsid w:val="00BD7A8A"/>
    <w:rsid w:val="00BF3E0B"/>
    <w:rsid w:val="00BF5466"/>
    <w:rsid w:val="00C01DCC"/>
    <w:rsid w:val="00C06838"/>
    <w:rsid w:val="00C10B51"/>
    <w:rsid w:val="00C1596C"/>
    <w:rsid w:val="00C30665"/>
    <w:rsid w:val="00C3087B"/>
    <w:rsid w:val="00C31211"/>
    <w:rsid w:val="00C33AA4"/>
    <w:rsid w:val="00C34174"/>
    <w:rsid w:val="00C3522A"/>
    <w:rsid w:val="00C4514D"/>
    <w:rsid w:val="00C47D83"/>
    <w:rsid w:val="00C62801"/>
    <w:rsid w:val="00C63F35"/>
    <w:rsid w:val="00C66CA9"/>
    <w:rsid w:val="00C75BE2"/>
    <w:rsid w:val="00C844BA"/>
    <w:rsid w:val="00C90BDA"/>
    <w:rsid w:val="00C951E7"/>
    <w:rsid w:val="00CB759D"/>
    <w:rsid w:val="00CB7721"/>
    <w:rsid w:val="00CD21D6"/>
    <w:rsid w:val="00CD4222"/>
    <w:rsid w:val="00CE5FE0"/>
    <w:rsid w:val="00CE73AB"/>
    <w:rsid w:val="00CE7817"/>
    <w:rsid w:val="00CF2D0E"/>
    <w:rsid w:val="00D0373F"/>
    <w:rsid w:val="00D05B29"/>
    <w:rsid w:val="00D33295"/>
    <w:rsid w:val="00D404D1"/>
    <w:rsid w:val="00D41A5A"/>
    <w:rsid w:val="00D4410C"/>
    <w:rsid w:val="00D46BA0"/>
    <w:rsid w:val="00D472A6"/>
    <w:rsid w:val="00D52534"/>
    <w:rsid w:val="00D54516"/>
    <w:rsid w:val="00D56600"/>
    <w:rsid w:val="00D647DB"/>
    <w:rsid w:val="00D6524F"/>
    <w:rsid w:val="00D66749"/>
    <w:rsid w:val="00D70A0E"/>
    <w:rsid w:val="00D77FDF"/>
    <w:rsid w:val="00D8029C"/>
    <w:rsid w:val="00D82389"/>
    <w:rsid w:val="00D85C98"/>
    <w:rsid w:val="00DA36CD"/>
    <w:rsid w:val="00DA5B47"/>
    <w:rsid w:val="00DB5FB7"/>
    <w:rsid w:val="00DC0DFE"/>
    <w:rsid w:val="00DD1448"/>
    <w:rsid w:val="00DD3710"/>
    <w:rsid w:val="00DD5EF9"/>
    <w:rsid w:val="00DD62CF"/>
    <w:rsid w:val="00DF1F47"/>
    <w:rsid w:val="00DF2A2E"/>
    <w:rsid w:val="00DF5C46"/>
    <w:rsid w:val="00E2511C"/>
    <w:rsid w:val="00E256AD"/>
    <w:rsid w:val="00E263C2"/>
    <w:rsid w:val="00E32ED6"/>
    <w:rsid w:val="00E4357F"/>
    <w:rsid w:val="00E47F7E"/>
    <w:rsid w:val="00E51123"/>
    <w:rsid w:val="00E51DE4"/>
    <w:rsid w:val="00E52342"/>
    <w:rsid w:val="00E550A0"/>
    <w:rsid w:val="00E57766"/>
    <w:rsid w:val="00E615ED"/>
    <w:rsid w:val="00E654FD"/>
    <w:rsid w:val="00E70E48"/>
    <w:rsid w:val="00E76202"/>
    <w:rsid w:val="00E8011C"/>
    <w:rsid w:val="00E82DEB"/>
    <w:rsid w:val="00E8710D"/>
    <w:rsid w:val="00EA0940"/>
    <w:rsid w:val="00EA3950"/>
    <w:rsid w:val="00EB2F79"/>
    <w:rsid w:val="00EC070F"/>
    <w:rsid w:val="00ED1258"/>
    <w:rsid w:val="00ED44E5"/>
    <w:rsid w:val="00ED528D"/>
    <w:rsid w:val="00ED5335"/>
    <w:rsid w:val="00EE3296"/>
    <w:rsid w:val="00EF5C05"/>
    <w:rsid w:val="00F0227F"/>
    <w:rsid w:val="00F0532B"/>
    <w:rsid w:val="00F16F5D"/>
    <w:rsid w:val="00F33AB6"/>
    <w:rsid w:val="00F50CBF"/>
    <w:rsid w:val="00F6258B"/>
    <w:rsid w:val="00F6302D"/>
    <w:rsid w:val="00F715D9"/>
    <w:rsid w:val="00F71849"/>
    <w:rsid w:val="00F837E4"/>
    <w:rsid w:val="00F86671"/>
    <w:rsid w:val="00F95A54"/>
    <w:rsid w:val="00F95CB6"/>
    <w:rsid w:val="00FA6F2F"/>
    <w:rsid w:val="00FB6A34"/>
    <w:rsid w:val="00FB7380"/>
    <w:rsid w:val="00FC316D"/>
    <w:rsid w:val="00FC5209"/>
    <w:rsid w:val="00FD4080"/>
    <w:rsid w:val="00FF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5982A6"/>
  <w15:docId w15:val="{724A9F0F-24D9-4465-A89B-406187166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E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6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77F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77FDF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rsid w:val="00875488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customStyle="1" w:styleId="BodyTextChar">
    <w:name w:val="Body Text Char"/>
    <w:basedOn w:val="DefaultParagraphFont"/>
    <w:link w:val="BodyText"/>
    <w:uiPriority w:val="99"/>
    <w:rsid w:val="00875488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NoSpacing">
    <w:name w:val="No Spacing"/>
    <w:uiPriority w:val="1"/>
    <w:qFormat/>
    <w:rsid w:val="007755EE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A80C6B"/>
  </w:style>
  <w:style w:type="character" w:styleId="Hyperlink">
    <w:name w:val="Hyperlink"/>
    <w:basedOn w:val="DefaultParagraphFont"/>
    <w:uiPriority w:val="99"/>
    <w:semiHidden/>
    <w:unhideWhenUsed/>
    <w:rsid w:val="003A5C9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530EC"/>
  </w:style>
  <w:style w:type="paragraph" w:styleId="Header">
    <w:name w:val="header"/>
    <w:basedOn w:val="Normal"/>
    <w:link w:val="HeaderChar"/>
    <w:uiPriority w:val="99"/>
    <w:unhideWhenUsed/>
    <w:rsid w:val="00353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C6B"/>
  </w:style>
  <w:style w:type="paragraph" w:styleId="Footer">
    <w:name w:val="footer"/>
    <w:basedOn w:val="Normal"/>
    <w:link w:val="FooterChar"/>
    <w:uiPriority w:val="99"/>
    <w:unhideWhenUsed/>
    <w:rsid w:val="00353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C6B"/>
  </w:style>
  <w:style w:type="character" w:styleId="CommentReference">
    <w:name w:val="annotation reference"/>
    <w:basedOn w:val="DefaultParagraphFont"/>
    <w:uiPriority w:val="99"/>
    <w:semiHidden/>
    <w:unhideWhenUsed/>
    <w:rsid w:val="005621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21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21E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1E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5970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9C428B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C428B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9C428B"/>
    <w:pPr>
      <w:spacing w:line="240" w:lineRule="auto"/>
      <w:jc w:val="both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C428B"/>
    <w:rPr>
      <w:rFonts w:ascii="Calibri" w:hAnsi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E1B8A4-1635-4926-89E4-F50BB29C0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 Wondji</cp:lastModifiedBy>
  <cp:revision>2</cp:revision>
  <cp:lastPrinted>2012-09-17T08:04:00Z</cp:lastPrinted>
  <dcterms:created xsi:type="dcterms:W3CDTF">2015-10-01T14:27:00Z</dcterms:created>
  <dcterms:modified xsi:type="dcterms:W3CDTF">2015-10-01T14:27:00Z</dcterms:modified>
</cp:coreProperties>
</file>