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4E" w:rsidRDefault="0075714E" w:rsidP="0075714E">
      <w:pPr>
        <w:spacing w:before="240" w:after="240"/>
        <w:jc w:val="both"/>
        <w:rPr>
          <w:sz w:val="24"/>
          <w:szCs w:val="24"/>
          <w:lang w:val="en-US"/>
        </w:rPr>
      </w:pPr>
    </w:p>
    <w:tbl>
      <w:tblPr>
        <w:tblpPr w:leftFromText="180" w:rightFromText="180" w:vertAnchor="text" w:tblpX="-34" w:tblpY="1"/>
        <w:tblOverlap w:val="never"/>
        <w:tblW w:w="8659" w:type="dxa"/>
        <w:tblLayout w:type="fixed"/>
        <w:tblLook w:val="04A0"/>
      </w:tblPr>
      <w:tblGrid>
        <w:gridCol w:w="1526"/>
        <w:gridCol w:w="5670"/>
        <w:gridCol w:w="1463"/>
      </w:tblGrid>
      <w:tr w:rsidR="0075714E" w:rsidRPr="00B0440B" w:rsidTr="00444497">
        <w:trPr>
          <w:trHeight w:val="390"/>
        </w:trPr>
        <w:tc>
          <w:tcPr>
            <w:tcW w:w="8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14E" w:rsidRPr="004140F4" w:rsidRDefault="0075714E" w:rsidP="00444497">
            <w:pPr>
              <w:rPr>
                <w:rFonts w:cs="Calibri"/>
                <w:b/>
                <w:lang w:val="en-US"/>
              </w:rPr>
            </w:pPr>
            <w:r w:rsidRPr="00640F13">
              <w:rPr>
                <w:rFonts w:cs="Calibri"/>
                <w:b/>
                <w:lang w:val="en-US"/>
              </w:rPr>
              <w:t>Table S2. Plasmids used</w:t>
            </w:r>
          </w:p>
        </w:tc>
      </w:tr>
      <w:tr w:rsidR="0075714E" w:rsidRPr="00B0440B" w:rsidTr="00444497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b/>
                <w:lang w:val="en-US"/>
              </w:rPr>
            </w:pPr>
            <w:r w:rsidRPr="004140F4">
              <w:rPr>
                <w:rFonts w:cs="Calibri"/>
                <w:b/>
                <w:lang w:val="en-US"/>
              </w:rPr>
              <w:t>Plasmids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b/>
                <w:color w:val="000000"/>
                <w:lang w:val="en-US"/>
              </w:rPr>
            </w:pPr>
            <w:r w:rsidRPr="004140F4">
              <w:rPr>
                <w:rFonts w:cs="Calibri"/>
                <w:b/>
                <w:color w:val="000000"/>
                <w:lang w:val="en-US"/>
              </w:rPr>
              <w:t>Description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b/>
                <w:lang w:val="en-US"/>
              </w:rPr>
            </w:pPr>
            <w:r w:rsidRPr="004140F4">
              <w:rPr>
                <w:rFonts w:cs="Calibri"/>
                <w:b/>
                <w:lang w:val="en-US"/>
              </w:rPr>
              <w:t>Reference or source</w:t>
            </w:r>
          </w:p>
        </w:tc>
      </w:tr>
      <w:tr w:rsidR="0075714E" w:rsidRPr="004140F4" w:rsidTr="00444497">
        <w:trPr>
          <w:trHeight w:val="3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pDR110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 xml:space="preserve">B. 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subtilis</w:t>
            </w:r>
            <w:proofErr w:type="spellEnd"/>
            <w:r w:rsidRPr="004140F4">
              <w:rPr>
                <w:rFonts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amyE</w:t>
            </w:r>
            <w:proofErr w:type="spellEnd"/>
            <w:r w:rsidRPr="004140F4">
              <w:rPr>
                <w:rFonts w:cs="Calibri"/>
                <w:color w:val="000000"/>
                <w:lang w:val="en-US"/>
              </w:rPr>
              <w:t xml:space="preserve"> integration vector containing IPTG-inducible </w:t>
            </w:r>
            <w:proofErr w:type="spellStart"/>
            <w:r w:rsidRPr="004140F4">
              <w:rPr>
                <w:rFonts w:cs="Calibri"/>
                <w:color w:val="000000"/>
                <w:lang w:val="en-US"/>
              </w:rPr>
              <w:t>Pspank</w:t>
            </w:r>
            <w:proofErr w:type="spellEnd"/>
            <w:r w:rsidRPr="004140F4">
              <w:rPr>
                <w:rFonts w:cs="Calibri"/>
                <w:color w:val="000000"/>
                <w:lang w:val="en-US"/>
              </w:rPr>
              <w:t xml:space="preserve"> promoter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</w:rPr>
              <w:t>D. Rudner</w:t>
            </w:r>
            <w:r>
              <w:rPr>
                <w:rFonts w:cs="Calibri"/>
              </w:rPr>
              <w:t xml:space="preserve"> *</w:t>
            </w:r>
            <w:r w:rsidRPr="004140F4">
              <w:rPr>
                <w:rFonts w:cs="Calibri"/>
              </w:rPr>
              <w:t xml:space="preserve"> </w:t>
            </w:r>
            <w:r w:rsidRPr="004140F4">
              <w:rPr>
                <w:rFonts w:cs="Calibri"/>
                <w:lang w:val="en-US"/>
              </w:rPr>
              <w:t xml:space="preserve"> </w:t>
            </w:r>
          </w:p>
        </w:tc>
      </w:tr>
      <w:tr w:rsidR="0075714E" w:rsidRPr="0056715D" w:rsidTr="00444497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pDG1663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 w:rsidRPr="00DB14FD">
              <w:rPr>
                <w:rFonts w:cs="Calibri"/>
                <w:i/>
                <w:color w:val="000000"/>
                <w:lang w:val="en-US"/>
              </w:rPr>
              <w:t xml:space="preserve">B. </w:t>
            </w:r>
            <w:proofErr w:type="spellStart"/>
            <w:r w:rsidRPr="00DB14FD">
              <w:rPr>
                <w:rFonts w:cs="Calibri"/>
                <w:i/>
                <w:color w:val="000000"/>
                <w:lang w:val="en-US"/>
              </w:rPr>
              <w:t>subtilis</w:t>
            </w:r>
            <w:proofErr w:type="spellEnd"/>
            <w:r w:rsidRPr="004140F4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thrC</w:t>
            </w:r>
            <w:proofErr w:type="spellEnd"/>
            <w:r w:rsidRPr="004140F4">
              <w:rPr>
                <w:rFonts w:cs="Calibri"/>
                <w:color w:val="000000"/>
                <w:lang w:val="en-US"/>
              </w:rPr>
              <w:t xml:space="preserve"> integration vector containing promoter-less 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 w:rsidRPr="004140F4">
              <w:rPr>
                <w:rFonts w:cs="Calibri"/>
                <w:i/>
                <w:color w:val="000000"/>
                <w:lang w:val="en-US"/>
              </w:rPr>
              <w:t xml:space="preserve"> </w:t>
            </w:r>
            <w:r w:rsidRPr="004140F4">
              <w:rPr>
                <w:rFonts w:cs="Calibri"/>
                <w:color w:val="000000"/>
                <w:lang w:val="en-US"/>
              </w:rPr>
              <w:t xml:space="preserve">gene which is used for promoter screening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D159A9" w:rsidP="004444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="0075714E">
              <w:rPr>
                <w:lang w:val="en-US"/>
              </w:rPr>
              <w:instrText xml:space="preserve"> ADDIN REFMGR.CITE &lt;Refman&gt;&lt;Cite&gt;&lt;Author&gt;Guerout-Fleury&lt;/Author&gt;&lt;Year&gt;1996&lt;/Year&gt;&lt;RecNum&gt;GUEROUTFLEURY1996&lt;/RecNum&gt;&lt;IDText&gt;Plasmids for ectopic integration in Bacillus subtilis&lt;/IDText&gt;&lt;MDL Ref_Type="Journal"&gt;&lt;Ref_Type&gt;Journal&lt;/Ref_Type&gt;&lt;Ref_ID&gt;GUEROUTFLEURY1996&lt;/Ref_ID&gt;&lt;Title_Primary&gt;Plasmids for ectopic integration in Bacillus subtilis&lt;/Title_Primary&gt;&lt;Authors_Primary&gt;Guerout-Fleury,A.M.&lt;/Authors_Primary&gt;&lt;Authors_Primary&gt;Frandsen,N.&lt;/Authors_Primary&gt;&lt;Authors_Primary&gt;Stragier,P.&lt;/Authors_Primary&gt;&lt;Date_Primary&gt;1996/11/21&lt;/Date_Primary&gt;&lt;Keywords&gt;A&lt;/Keywords&gt;&lt;Keywords&gt;alpha-Amylases&lt;/Keywords&gt;&lt;Keywords&gt;analysis&lt;/Keywords&gt;&lt;Keywords&gt;Bacillus&lt;/Keywords&gt;&lt;Keywords&gt;Bacillus subtilis&lt;/Keywords&gt;&lt;Keywords&gt;Carbon-Oxygen Lyases&lt;/Keywords&gt;&lt;Keywords&gt;Drug Resistance,Microbial&lt;/Keywords&gt;&lt;Keywords&gt;Escherichia coli&lt;/Keywords&gt;&lt;Keywords&gt;gene&lt;/Keywords&gt;&lt;Keywords&gt;Genetic Vectors&lt;/Keywords&gt;&lt;Keywords&gt;genetics&lt;/Keywords&gt;&lt;Keywords&gt;Integration&lt;/Keywords&gt;&lt;Keywords&gt;IS&lt;/Keywords&gt;&lt;Keywords&gt;locus&lt;/Keywords&gt;&lt;Keywords&gt;Lyases&lt;/Keywords&gt;&lt;Keywords&gt;Molecular Sequence Data&lt;/Keywords&gt;&lt;Keywords&gt;Plasmid&lt;/Keywords&gt;&lt;Keywords&gt;plasmids&lt;/Keywords&gt;&lt;Keywords&gt;recombination&lt;/Keywords&gt;&lt;Keywords&gt;Recombination,Genetic&lt;/Keywords&gt;&lt;Keywords&gt;subtilis&lt;/Keywords&gt;&lt;Keywords&gt;Transduction,Genetic&lt;/Keywords&gt;&lt;Keywords&gt;Transformation,Genetic&lt;/Keywords&gt;&lt;Reprint&gt;Not in File&lt;/Reprint&gt;&lt;Start_Page&gt;57&lt;/Start_Page&gt;&lt;End_Page&gt;61&lt;/End_Page&gt;&lt;Periodical&gt;Gene&lt;/Periodical&gt;&lt;Volume&gt;180&lt;/Volume&gt;&lt;Issue&gt;1-2&lt;/Issue&gt;&lt;Address&gt;Institut de Biologie Physico-Chimique, Paris, France&lt;/Address&gt;&lt;Web_URL&gt;PM:8973347&lt;/Web_URL&gt;&lt;ZZ_JournalFull&gt;&lt;f name="System"&gt;Gene journal&lt;/f&gt;&lt;/ZZ_JournalFull&gt;&lt;ZZ_JournalStdAbbrev&gt;&lt;f name="System"&gt;Gene&lt;/f&gt;&lt;/ZZ_JournalStdAbbrev&gt;&lt;ZZ_WorkformID&gt;1&lt;/ZZ_WorkformID&gt;&lt;/MDL&gt;&lt;/Cite&gt;&lt;/Refman&gt;</w:instrText>
            </w:r>
            <w:r>
              <w:rPr>
                <w:lang w:val="en-US"/>
              </w:rPr>
              <w:fldChar w:fldCharType="separate"/>
            </w:r>
            <w:r w:rsidR="0075714E" w:rsidRPr="0056715D">
              <w:rPr>
                <w:rFonts w:ascii="Arial" w:hAnsi="Arial" w:cs="Arial"/>
                <w:noProof/>
                <w:lang w:val="en-US"/>
              </w:rPr>
              <w:t>[</w:t>
            </w:r>
            <w:r w:rsidR="0075714E">
              <w:rPr>
                <w:noProof/>
                <w:lang w:val="en-US"/>
              </w:rPr>
              <w:t>3</w:t>
            </w:r>
            <w:r w:rsidR="0075714E" w:rsidRPr="0056715D">
              <w:rPr>
                <w:rFonts w:ascii="Arial" w:hAnsi="Arial" w:cs="Arial"/>
                <w:noProof/>
                <w:lang w:val="en-US"/>
              </w:rPr>
              <w:t>]</w:t>
            </w:r>
            <w:r>
              <w:rPr>
                <w:lang w:val="en-US"/>
              </w:rPr>
              <w:fldChar w:fldCharType="end"/>
            </w:r>
            <w:r w:rsidR="0075714E" w:rsidRPr="004140F4">
              <w:rPr>
                <w:lang w:val="en-US"/>
              </w:rPr>
              <w:t>, BGSC</w:t>
            </w:r>
          </w:p>
        </w:tc>
      </w:tr>
      <w:tr w:rsidR="0075714E" w:rsidRPr="004140F4" w:rsidTr="00444497">
        <w:trPr>
          <w:trHeight w:val="5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pLS20</w:t>
            </w:r>
            <w:r w:rsidRPr="00381DEB">
              <w:rPr>
                <w:rFonts w:cs="Calibri"/>
                <w:i/>
                <w:lang w:val="en-US"/>
              </w:rPr>
              <w:t>cat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 xml:space="preserve">Native plasmid pLS20 </w:t>
            </w:r>
            <w:proofErr w:type="spellStart"/>
            <w:r w:rsidRPr="004140F4">
              <w:rPr>
                <w:rFonts w:cs="Calibri"/>
                <w:color w:val="000000"/>
                <w:lang w:val="en-US"/>
              </w:rPr>
              <w:t>labelled</w:t>
            </w:r>
            <w:proofErr w:type="spellEnd"/>
            <w:r w:rsidRPr="004140F4">
              <w:rPr>
                <w:rFonts w:cs="Calibri"/>
                <w:color w:val="000000"/>
                <w:lang w:val="en-US"/>
              </w:rPr>
              <w:t xml:space="preserve"> with Cm resistance cassette in unique </w:t>
            </w:r>
            <w:proofErr w:type="spellStart"/>
            <w:r w:rsidRPr="004140F4">
              <w:rPr>
                <w:rFonts w:cs="Calibri"/>
                <w:color w:val="000000"/>
                <w:lang w:val="en-US"/>
              </w:rPr>
              <w:t>SalI</w:t>
            </w:r>
            <w:proofErr w:type="spellEnd"/>
            <w:r w:rsidRPr="004140F4">
              <w:rPr>
                <w:rFonts w:cs="Calibri"/>
                <w:color w:val="000000"/>
                <w:lang w:val="en-US"/>
              </w:rPr>
              <w:t xml:space="preserve"> site.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D159A9" w:rsidP="00444497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fldChar w:fldCharType="begin"/>
            </w:r>
            <w:r w:rsidR="0075714E">
              <w:rPr>
                <w:rFonts w:cs="Calibri"/>
                <w:lang w:val="en-US"/>
              </w:rPr>
              <w:instrText xml:space="preserve"> ADDIN REFMGR.CITE &lt;Refman&gt;&lt;Cite&gt;&lt;Author&gt;Itaya&lt;/Author&gt;&lt;Year&gt;2006&lt;/Year&gt;&lt;RecNum&gt;ITAYA2006&lt;/RecNum&gt;&lt;IDText&gt;Conjugational transfer kinetics of pLS20 between Bacillus subtilis in liquid medium&lt;/IDText&gt;&lt;MDL Ref_Type="Journal"&gt;&lt;Ref_Type&gt;Journal&lt;/Ref_Type&gt;&lt;Ref_ID&gt;ITAYA2006&lt;/Ref_ID&gt;&lt;Title_Primary&gt;Conjugational transfer kinetics of pLS20 between Bacillus subtilis in liquid medium&lt;/Title_Primary&gt;&lt;Authors_Primary&gt;Itaya,M.&lt;/Authors_Primary&gt;&lt;Authors_Primary&gt;Sakaya,N.&lt;/Authors_Primary&gt;&lt;Authors_Primary&gt;Matsunaga,S.&lt;/Authors_Primary&gt;&lt;Authors_Primary&gt;Fujita,K.&lt;/Authors_Primary&gt;&lt;Authors_Primary&gt;Kaneko,S.&lt;/Authors_Primary&gt;&lt;Date_Primary&gt;2006/3&lt;/Date_Primary&gt;&lt;Keywords&gt;A&lt;/Keywords&gt;&lt;Keywords&gt;Bacillus&lt;/Keywords&gt;&lt;Keywords&gt;Bacillus subtilis&lt;/Keywords&gt;&lt;Keywords&gt;Conjugation,Genetic&lt;/Keywords&gt;&lt;Keywords&gt;Culture Media&lt;/Keywords&gt;&lt;Keywords&gt;drug effects&lt;/Keywords&gt;&lt;Keywords&gt;genetics&lt;/Keywords&gt;&lt;Keywords&gt;IS&lt;/Keywords&gt;&lt;Keywords&gt;Kinetics&lt;/Keywords&gt;&lt;Keywords&gt;pharmacology&lt;/Keywords&gt;&lt;Keywords&gt;physiology&lt;/Keywords&gt;&lt;Keywords&gt;plasmids&lt;/Keywords&gt;&lt;Keywords&gt;pLS20&lt;/Keywords&gt;&lt;Keywords&gt;RecA&lt;/Keywords&gt;&lt;Keywords&gt;subtilis&lt;/Keywords&gt;&lt;Reprint&gt;Not in File&lt;/Reprint&gt;&lt;Start_Page&gt;740&lt;/Start_Page&gt;&lt;End_Page&gt;742&lt;/End_Page&gt;&lt;Periodical&gt;Biosci.Biotechnol.Biochem.&lt;/Periodical&gt;&lt;Volume&gt;70&lt;/Volume&gt;&lt;Issue&gt;3&lt;/Issue&gt;&lt;Misc_3&gt;JST.JSTAGE/bbb/70.740 [pii]&lt;/Misc_3&gt;&lt;Address&gt;Mitsubishi Kagaku Institute of Life Sciences, Tokyo, Japan. mita2001@sfc.keio.ac.jp&lt;/Address&gt;&lt;Web_URL&gt;PM:16556997&lt;/Web_URL&gt;&lt;ZZ_JournalFull&gt;&lt;f name="System"&gt;Biosci.Biotechnol.Biochem.&lt;/f&gt;&lt;/ZZ_JournalFull&gt;&lt;ZZ_WorkformID&gt;1&lt;/ZZ_WorkformID&gt;&lt;/MDL&gt;&lt;/Cite&gt;&lt;/Refman&gt;</w:instrText>
            </w:r>
            <w:r w:rsidRPr="004140F4">
              <w:rPr>
                <w:rFonts w:cs="Calibri"/>
                <w:lang w:val="en-US"/>
              </w:rPr>
              <w:fldChar w:fldCharType="separate"/>
            </w:r>
            <w:r w:rsidR="0075714E" w:rsidRPr="0056715D">
              <w:rPr>
                <w:rFonts w:ascii="Arial" w:hAnsi="Arial" w:cs="Arial"/>
                <w:noProof/>
                <w:lang w:val="en-US"/>
              </w:rPr>
              <w:t>[</w:t>
            </w:r>
            <w:r w:rsidR="0075714E">
              <w:rPr>
                <w:rFonts w:cs="Calibri"/>
                <w:noProof/>
                <w:lang w:val="en-US"/>
              </w:rPr>
              <w:t>4</w:t>
            </w:r>
            <w:r w:rsidR="0075714E" w:rsidRPr="0056715D">
              <w:rPr>
                <w:rFonts w:ascii="Arial" w:hAnsi="Arial" w:cs="Arial"/>
                <w:noProof/>
                <w:lang w:val="en-US"/>
              </w:rPr>
              <w:t>]</w:t>
            </w:r>
            <w:r w:rsidRPr="004140F4">
              <w:rPr>
                <w:rFonts w:cs="Calibri"/>
                <w:lang w:val="en-US"/>
              </w:rPr>
              <w:fldChar w:fldCharType="end"/>
            </w:r>
          </w:p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</w:p>
        </w:tc>
      </w:tr>
      <w:tr w:rsidR="0075714E" w:rsidRPr="004140F4" w:rsidTr="0044449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</w:rPr>
            </w:pPr>
            <w:r>
              <w:rPr>
                <w:rFonts w:cs="Calibri"/>
                <w:color w:val="000000"/>
                <w:lang w:val="en-US"/>
              </w:rPr>
              <w:t>pTZ57R/T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T/A cloning vector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325958" w:rsidRDefault="0075714E" w:rsidP="00444497">
            <w:pPr>
              <w:rPr>
                <w:highlight w:val="green"/>
                <w:lang w:val="en-US"/>
              </w:rPr>
            </w:pPr>
            <w:proofErr w:type="spellStart"/>
            <w:r w:rsidRPr="002A366B">
              <w:rPr>
                <w:lang w:val="en-US"/>
              </w:rPr>
              <w:t>Fermentas</w:t>
            </w:r>
            <w:proofErr w:type="spellEnd"/>
          </w:p>
        </w:tc>
      </w:tr>
      <w:tr w:rsidR="0075714E" w:rsidRPr="0056715D" w:rsidTr="00444497">
        <w:trPr>
          <w:trHeight w:val="2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r>
              <w:t>pDP</w:t>
            </w:r>
            <w:r w:rsidRPr="00381DEB">
              <w:rPr>
                <w:i/>
                <w:vertAlign w:val="subscript"/>
              </w:rPr>
              <w:t>spank</w:t>
            </w:r>
            <w:r w:rsidRPr="00764C63">
              <w:t>rco</w:t>
            </w:r>
            <w:r w:rsidRPr="00764C63">
              <w:rPr>
                <w:vertAlign w:val="subscript"/>
              </w:rPr>
              <w:t>LS20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color w:val="000000"/>
                <w:lang w:val="en-US"/>
              </w:rPr>
            </w:pPr>
            <w:r w:rsidRPr="00116FF7">
              <w:rPr>
                <w:rFonts w:cs="Calibri"/>
                <w:i/>
                <w:color w:val="000000"/>
                <w:lang w:val="en-US"/>
              </w:rPr>
              <w:t>r</w:t>
            </w:r>
            <w:r>
              <w:rPr>
                <w:rFonts w:cs="Calibri"/>
                <w:i/>
                <w:color w:val="000000"/>
                <w:lang w:val="en-US"/>
              </w:rPr>
              <w:t>co</w:t>
            </w:r>
            <w:r w:rsidRPr="00116FF7">
              <w:rPr>
                <w:rFonts w:cs="Calibri"/>
                <w:i/>
                <w:color w:val="000000"/>
                <w:vertAlign w:val="subscript"/>
                <w:lang w:val="en-US"/>
              </w:rPr>
              <w:t>LS20</w:t>
            </w:r>
            <w:r w:rsidRPr="00116FF7">
              <w:rPr>
                <w:rFonts w:cs="Calibri"/>
                <w:color w:val="000000"/>
                <w:lang w:val="en-US"/>
              </w:rPr>
              <w:t xml:space="preserve"> gene is cloned in integration vector pDR110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D159A9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fldChar w:fldCharType="begin"/>
            </w:r>
            <w:r w:rsidR="0075714E">
              <w:rPr>
                <w:rFonts w:cs="Calibri"/>
                <w:lang w:val="en-US"/>
              </w:rPr>
              <w:instrText xml:space="preserve"> ADDIN REFMGR.CITE &lt;Refman&gt;&lt;Cite&gt;&lt;Author&gt;Singh&lt;/Author&gt;&lt;Year&gt;2013&lt;/Year&gt;&lt;RecNum&gt;SINGH2013&lt;/RecNum&gt;&lt;IDText&gt;Mobility of the Native Bacillus subtilis Conjugative Plasmid pLS20 Is Regulated by Intercellular Signaling&lt;/IDText&gt;&lt;MDL Ref_Type="Journal"&gt;&lt;Ref_Type&gt;Journal&lt;/Ref_Type&gt;&lt;Ref_ID&gt;SINGH2013&lt;/Ref_ID&gt;&lt;Title_Primary&gt;Mobility of the Native Bacillus subtilis Conjugative Plasmid pLS20 Is Regulated by Intercellular Signaling&lt;/Title_Primary&gt;&lt;Authors_Primary&gt;Singh,P.K.&lt;/Authors_Primary&gt;&lt;Authors_Primary&gt;Ramachandran,G.&lt;/Authors_Primary&gt;&lt;Authors_Primary&gt;Ramos-Ruiz,R.&lt;/Authors_Primary&gt;&lt;Authors_Primary&gt;Peiro-Pastor,R.&lt;/Authors_Primary&gt;&lt;Authors_Primary&gt;Abia,D.&lt;/Authors_Primary&gt;&lt;Authors_Primary&gt;Wu,L.J.&lt;/Authors_Primary&gt;&lt;Authors_Primary&gt;Meijer,W.J.&lt;/Authors_Primary&gt;&lt;Date_Primary&gt;2013/10&lt;/Date_Primary&gt;&lt;Keywords&gt;A&lt;/Keywords&gt;&lt;Keywords&gt;Bacillus&lt;/Keywords&gt;&lt;Keywords&gt;Bacillus subtilis&lt;/Keywords&gt;&lt;Keywords&gt;conjugation&lt;/Keywords&gt;&lt;Keywords&gt;expression&lt;/Keywords&gt;&lt;Keywords&gt;family&lt;/Keywords&gt;&lt;Keywords&gt;gene&lt;/Keywords&gt;&lt;Keywords&gt;Genes&lt;/Keywords&gt;&lt;Keywords&gt;IS&lt;/Keywords&gt;&lt;Keywords&gt;pathogenicity&lt;/Keywords&gt;&lt;Keywords&gt;Pheromones&lt;/Keywords&gt;&lt;Keywords&gt;Plasmid&lt;/Keywords&gt;&lt;Keywords&gt;plasmids&lt;/Keywords&gt;&lt;Keywords&gt;pLS20&lt;/Keywords&gt;&lt;Keywords&gt;Proteins&lt;/Keywords&gt;&lt;Keywords&gt;Rna&lt;/Keywords&gt;&lt;Keywords&gt;subtilis&lt;/Keywords&gt;&lt;Reprint&gt;Not in File&lt;/Reprint&gt;&lt;Start_Page&gt;e1003892&lt;/Start_Page&gt;&lt;Periodical&gt;PLoS Genet.&lt;/Periodical&gt;&lt;Volume&gt;9&lt;/Volume&gt;&lt;Issue&gt;10&lt;/Issue&gt;&lt;Misc_3&gt;10.1371/journal.pgen.1003892 [doi];PGENETICS-D-13-01403 [pii]&lt;/Misc_3&gt;&lt;Address&gt;Centro de Biologia Molecular &amp;quot;Severo Ochoa&amp;quot; (CSIC-UAM), Instituto de Biologia Molecular &amp;quot;Eladio Vinuela&amp;quot; (CSIC), Universidad Autonoma, Canto Blanco, Madrid, Spain&lt;/Address&gt;&lt;Web_URL&gt;PM:24204305&lt;/Web_URL&gt;&lt;ZZ_JournalStdAbbrev&gt;&lt;f name="System"&gt;PLoS Genet.&lt;/f&gt;&lt;/ZZ_JournalStdAbbrev&gt;&lt;ZZ_WorkformID&gt;1&lt;/ZZ_WorkformID&gt;&lt;/MDL&gt;&lt;/Cite&gt;&lt;/Refman&gt;</w:instrText>
            </w:r>
            <w:r>
              <w:rPr>
                <w:rFonts w:cs="Calibri"/>
                <w:lang w:val="en-US"/>
              </w:rPr>
              <w:fldChar w:fldCharType="separate"/>
            </w:r>
            <w:r w:rsidR="0075714E" w:rsidRPr="0056715D">
              <w:rPr>
                <w:rFonts w:ascii="Arial" w:hAnsi="Arial" w:cs="Arial"/>
                <w:noProof/>
                <w:lang w:val="en-US"/>
              </w:rPr>
              <w:t>[</w:t>
            </w:r>
            <w:r w:rsidR="0075714E">
              <w:rPr>
                <w:rFonts w:cs="Calibri"/>
                <w:noProof/>
                <w:lang w:val="en-US"/>
              </w:rPr>
              <w:t>5</w:t>
            </w:r>
            <w:r w:rsidR="0075714E" w:rsidRPr="0056715D">
              <w:rPr>
                <w:rFonts w:ascii="Arial" w:hAnsi="Arial" w:cs="Arial"/>
                <w:noProof/>
                <w:lang w:val="en-US"/>
              </w:rPr>
              <w:t>]</w:t>
            </w:r>
            <w:r>
              <w:rPr>
                <w:rFonts w:cs="Calibri"/>
                <w:lang w:val="en-US"/>
              </w:rPr>
              <w:fldChar w:fldCharType="end"/>
            </w:r>
          </w:p>
        </w:tc>
      </w:tr>
      <w:tr w:rsidR="0075714E" w:rsidRPr="00831332" w:rsidTr="00444497">
        <w:trPr>
          <w:trHeight w:val="2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pET28b(+)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Vector for expressing  His tagged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heterologous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proteins in </w:t>
            </w:r>
            <w:r w:rsidRPr="00831332">
              <w:rPr>
                <w:rFonts w:cs="Calibri"/>
                <w:i/>
                <w:color w:val="000000"/>
                <w:lang w:val="en-US"/>
              </w:rPr>
              <w:t>E.</w:t>
            </w:r>
            <w:r>
              <w:rPr>
                <w:rFonts w:cs="Calibri"/>
                <w:i/>
                <w:color w:val="000000"/>
                <w:lang w:val="en-US"/>
              </w:rPr>
              <w:t xml:space="preserve"> </w:t>
            </w:r>
            <w:r w:rsidRPr="00831332">
              <w:rPr>
                <w:rFonts w:cs="Calibri"/>
                <w:i/>
                <w:color w:val="000000"/>
                <w:lang w:val="en-US"/>
              </w:rPr>
              <w:t>coli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831332" w:rsidRDefault="0075714E" w:rsidP="00444497">
            <w:pPr>
              <w:rPr>
                <w:rFonts w:cs="Calibri"/>
                <w:lang w:val="en-US"/>
              </w:rPr>
            </w:pPr>
            <w:proofErr w:type="spellStart"/>
            <w:r w:rsidRPr="002A366B">
              <w:rPr>
                <w:rStyle w:val="nfasis"/>
                <w:lang w:val="en-US"/>
              </w:rPr>
              <w:t>Novagene</w:t>
            </w:r>
            <w:proofErr w:type="spellEnd"/>
            <w:r w:rsidRPr="002A366B">
              <w:rPr>
                <w:rStyle w:val="st"/>
                <w:lang w:val="en-US"/>
              </w:rPr>
              <w:t>, Madison, WI</w:t>
            </w:r>
            <w:r>
              <w:rPr>
                <w:rStyle w:val="st"/>
                <w:lang w:val="en-US"/>
              </w:rPr>
              <w:t>, USA</w:t>
            </w:r>
          </w:p>
        </w:tc>
      </w:tr>
      <w:tr w:rsidR="0075714E" w:rsidRPr="007F472B" w:rsidTr="00444497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proofErr w:type="spellStart"/>
            <w:r w:rsidRPr="00831332">
              <w:rPr>
                <w:rFonts w:cs="Calibri"/>
                <w:lang w:val="en-US"/>
              </w:rPr>
              <w:t>pDGP</w:t>
            </w:r>
            <w:r w:rsidRPr="00831332">
              <w:rPr>
                <w:rFonts w:cs="Calibri"/>
                <w:vertAlign w:val="subscript"/>
                <w:lang w:val="en-US"/>
              </w:rPr>
              <w:t>c</w:t>
            </w:r>
            <w:proofErr w:type="spellEnd"/>
            <w:r w:rsidRPr="00831332">
              <w:rPr>
                <w:rFonts w:cs="Calibri"/>
                <w:vertAlign w:val="subscript"/>
                <w:lang w:val="en-US"/>
              </w:rPr>
              <w:t>(</w:t>
            </w:r>
            <w:proofErr w:type="spellStart"/>
            <w:r w:rsidRPr="00831332">
              <w:rPr>
                <w:rFonts w:cs="Calibri"/>
                <w:vertAlign w:val="subscript"/>
                <w:lang w:val="en-US"/>
              </w:rPr>
              <w:t>F_Ic</w:t>
            </w:r>
            <w:proofErr w:type="spellEnd"/>
            <w:r w:rsidRPr="00831332">
              <w:rPr>
                <w:rFonts w:cs="Calibri"/>
                <w:vertAlign w:val="subscript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I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c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7F472B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This work</w:t>
            </w:r>
          </w:p>
        </w:tc>
      </w:tr>
      <w:tr w:rsidR="0075714E" w:rsidRPr="007F472B" w:rsidTr="00444497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proofErr w:type="spellStart"/>
            <w:r w:rsidRPr="007F472B">
              <w:rPr>
                <w:lang w:val="en-US"/>
              </w:rPr>
              <w:t>pDGP</w:t>
            </w:r>
            <w:r w:rsidRPr="007F472B">
              <w:rPr>
                <w:vertAlign w:val="subscript"/>
                <w:lang w:val="en-US"/>
              </w:rPr>
              <w:t>c</w:t>
            </w:r>
            <w:proofErr w:type="spellEnd"/>
            <w:r w:rsidRPr="007F472B">
              <w:rPr>
                <w:vertAlign w:val="subscript"/>
                <w:lang w:val="en-US"/>
              </w:rPr>
              <w:t>(F _Ic+5bp)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Fragment I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c</w:t>
            </w:r>
            <w:r>
              <w:rPr>
                <w:rFonts w:cs="Calibri"/>
                <w:color w:val="000000"/>
                <w:vertAlign w:val="subscript"/>
                <w:lang w:val="en-US"/>
              </w:rPr>
              <w:t>+5bps</w:t>
            </w:r>
            <w:r>
              <w:rPr>
                <w:rFonts w:cs="Calibri"/>
                <w:color w:val="000000"/>
                <w:lang w:val="en-US"/>
              </w:rPr>
              <w:t xml:space="preserve"> cloned in front of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</w:t>
            </w:r>
            <w:r w:rsidRPr="00B652F9">
              <w:rPr>
                <w:rFonts w:cs="Calibri"/>
                <w:color w:val="000000"/>
                <w:lang w:val="en-US"/>
              </w:rPr>
              <w:t>a</w:t>
            </w:r>
            <w:r w:rsidRPr="00B652F9">
              <w:rPr>
                <w:rFonts w:cs="Calibri"/>
                <w:i/>
                <w:color w:val="000000"/>
                <w:lang w:val="en-US"/>
              </w:rPr>
              <w:t>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This work </w:t>
            </w:r>
          </w:p>
        </w:tc>
      </w:tr>
      <w:tr w:rsidR="0075714E" w:rsidRPr="007F472B" w:rsidTr="00444497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proofErr w:type="spellStart"/>
            <w:r w:rsidRPr="007F472B">
              <w:rPr>
                <w:rFonts w:cs="Calibri"/>
                <w:lang w:val="en-US"/>
              </w:rPr>
              <w:t>pDGP</w:t>
            </w:r>
            <w:r w:rsidRPr="007F472B">
              <w:rPr>
                <w:rFonts w:cs="Calibri"/>
                <w:vertAlign w:val="subscript"/>
                <w:lang w:val="en-US"/>
              </w:rPr>
              <w:t>c</w:t>
            </w:r>
            <w:proofErr w:type="spellEnd"/>
            <w:r w:rsidRPr="007F472B">
              <w:rPr>
                <w:rFonts w:cs="Calibri"/>
                <w:vertAlign w:val="subscript"/>
                <w:lang w:val="en-US"/>
              </w:rPr>
              <w:t>(</w:t>
            </w:r>
            <w:proofErr w:type="spellStart"/>
            <w:r w:rsidRPr="007F472B">
              <w:rPr>
                <w:rFonts w:cs="Calibri"/>
                <w:vertAlign w:val="subscript"/>
                <w:lang w:val="en-US"/>
              </w:rPr>
              <w:t>F_IIc</w:t>
            </w:r>
            <w:proofErr w:type="spellEnd"/>
            <w:r w:rsidRPr="007F472B">
              <w:rPr>
                <w:rFonts w:cs="Calibri"/>
                <w:vertAlign w:val="subscript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II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c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This work </w:t>
            </w:r>
          </w:p>
        </w:tc>
      </w:tr>
      <w:tr w:rsidR="0075714E" w:rsidRPr="004140F4" w:rsidTr="00444497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125668" w:rsidRDefault="0075714E" w:rsidP="00444497">
            <w:pPr>
              <w:rPr>
                <w:rFonts w:cs="Calibri"/>
              </w:rPr>
            </w:pPr>
            <w:proofErr w:type="spellStart"/>
            <w:r w:rsidRPr="007F472B">
              <w:rPr>
                <w:rFonts w:cs="Calibri"/>
                <w:lang w:val="en-US"/>
              </w:rPr>
              <w:t>pDGP</w:t>
            </w:r>
            <w:r w:rsidRPr="007F472B">
              <w:rPr>
                <w:rFonts w:cs="Calibri"/>
                <w:vertAlign w:val="subscript"/>
                <w:lang w:val="en-US"/>
              </w:rPr>
              <w:t>c</w:t>
            </w:r>
            <w:proofErr w:type="spellEnd"/>
            <w:r w:rsidRPr="00833CE1">
              <w:rPr>
                <w:rFonts w:cs="Calibri"/>
                <w:vertAlign w:val="subscript"/>
              </w:rPr>
              <w:t>(</w:t>
            </w:r>
            <w:proofErr w:type="spellStart"/>
            <w:r w:rsidRPr="00833CE1">
              <w:rPr>
                <w:rFonts w:cs="Calibri"/>
                <w:vertAlign w:val="subscript"/>
              </w:rPr>
              <w:t>F_IIIc</w:t>
            </w:r>
            <w:proofErr w:type="spellEnd"/>
            <w:r w:rsidRPr="00833CE1">
              <w:rPr>
                <w:rFonts w:cs="Calibri"/>
                <w:vertAlign w:val="subscript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III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c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This work </w:t>
            </w:r>
          </w:p>
        </w:tc>
      </w:tr>
      <w:tr w:rsidR="0075714E" w:rsidRPr="004140F4" w:rsidTr="00444497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pDGP</w:t>
            </w:r>
            <w:r w:rsidRPr="00833CE1">
              <w:rPr>
                <w:rFonts w:cs="Calibri"/>
                <w:vertAlign w:val="subscript"/>
                <w:lang w:val="en-US"/>
              </w:rPr>
              <w:t>c</w:t>
            </w:r>
            <w:proofErr w:type="spellEnd"/>
            <w:r w:rsidRPr="00833CE1">
              <w:rPr>
                <w:rFonts w:cs="Calibri"/>
                <w:vertAlign w:val="subscript"/>
                <w:lang w:val="en-US"/>
              </w:rPr>
              <w:t>(</w:t>
            </w:r>
            <w:proofErr w:type="spellStart"/>
            <w:r w:rsidRPr="00833CE1">
              <w:rPr>
                <w:rFonts w:cs="Calibri"/>
                <w:vertAlign w:val="subscript"/>
                <w:lang w:val="en-US"/>
              </w:rPr>
              <w:t>F_IVc</w:t>
            </w:r>
            <w:proofErr w:type="spellEnd"/>
            <w:r w:rsidRPr="00833CE1">
              <w:rPr>
                <w:rFonts w:cs="Calibri"/>
                <w:vertAlign w:val="subscript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IV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c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</w:t>
            </w:r>
            <w:r w:rsidRPr="00B652F9">
              <w:rPr>
                <w:rFonts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This work </w:t>
            </w:r>
          </w:p>
        </w:tc>
      </w:tr>
      <w:tr w:rsidR="0075714E" w:rsidRPr="004140F4" w:rsidTr="00444497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125668" w:rsidRDefault="0075714E" w:rsidP="00444497">
            <w:proofErr w:type="spellStart"/>
            <w:r>
              <w:t>pDGP</w:t>
            </w:r>
            <w:r w:rsidRPr="00833CE1">
              <w:rPr>
                <w:vertAlign w:val="subscript"/>
              </w:rPr>
              <w:t>c</w:t>
            </w:r>
            <w:proofErr w:type="spellEnd"/>
            <w:r w:rsidRPr="00833CE1">
              <w:rPr>
                <w:vertAlign w:val="subscript"/>
              </w:rPr>
              <w:t>(</w:t>
            </w:r>
            <w:proofErr w:type="spellStart"/>
            <w:r w:rsidRPr="00833CE1">
              <w:rPr>
                <w:vertAlign w:val="subscript"/>
              </w:rPr>
              <w:t>F_Vc</w:t>
            </w:r>
            <w:proofErr w:type="spellEnd"/>
            <w:r w:rsidRPr="00833CE1">
              <w:rPr>
                <w:vertAlign w:val="subscript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V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c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</w:t>
            </w:r>
            <w:r w:rsidRPr="00B652F9">
              <w:rPr>
                <w:rFonts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This work </w:t>
            </w:r>
          </w:p>
        </w:tc>
      </w:tr>
      <w:tr w:rsidR="0075714E" w:rsidRPr="007F472B" w:rsidTr="00444497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381DEB" w:rsidRDefault="0075714E" w:rsidP="00444497">
            <w:pPr>
              <w:rPr>
                <w:highlight w:val="yellow"/>
              </w:rPr>
            </w:pPr>
            <w:proofErr w:type="spellStart"/>
            <w:r>
              <w:t>pDGP</w:t>
            </w:r>
            <w:r w:rsidRPr="00833CE1">
              <w:rPr>
                <w:vertAlign w:val="subscript"/>
              </w:rPr>
              <w:t>c</w:t>
            </w:r>
            <w:proofErr w:type="spellEnd"/>
            <w:r w:rsidRPr="00833CE1">
              <w:rPr>
                <w:vertAlign w:val="subscript"/>
              </w:rPr>
              <w:t>(</w:t>
            </w:r>
            <w:proofErr w:type="spellStart"/>
            <w:r w:rsidRPr="00833CE1">
              <w:rPr>
                <w:vertAlign w:val="subscript"/>
              </w:rPr>
              <w:t>F_VIIc</w:t>
            </w:r>
            <w:proofErr w:type="spellEnd"/>
            <w:r w:rsidRPr="00833CE1">
              <w:rPr>
                <w:vertAlign w:val="subscript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VII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c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</w:t>
            </w:r>
            <w:r w:rsidRPr="00B652F9">
              <w:rPr>
                <w:rFonts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325958" w:rsidRDefault="0075714E" w:rsidP="00444497">
            <w:pPr>
              <w:rPr>
                <w:rFonts w:cs="Calibri"/>
                <w:highlight w:val="yellow"/>
                <w:lang w:val="en-US"/>
              </w:rPr>
            </w:pPr>
            <w:r w:rsidRPr="00DB14FD">
              <w:rPr>
                <w:rFonts w:cs="Calibri"/>
                <w:lang w:val="en-US"/>
              </w:rPr>
              <w:t>This work</w:t>
            </w:r>
          </w:p>
        </w:tc>
      </w:tr>
      <w:tr w:rsidR="0075714E" w:rsidRPr="004140F4" w:rsidTr="00444497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125668" w:rsidRDefault="0075714E" w:rsidP="00444497">
            <w:proofErr w:type="spellStart"/>
            <w:r>
              <w:t>pDGP</w:t>
            </w:r>
            <w:r w:rsidRPr="00833CE1">
              <w:rPr>
                <w:vertAlign w:val="subscript"/>
              </w:rPr>
              <w:t>c</w:t>
            </w:r>
            <w:proofErr w:type="spellEnd"/>
            <w:r w:rsidRPr="00833CE1">
              <w:rPr>
                <w:vertAlign w:val="subscript"/>
              </w:rPr>
              <w:t>(</w:t>
            </w:r>
            <w:proofErr w:type="spellStart"/>
            <w:r w:rsidRPr="00833CE1">
              <w:rPr>
                <w:vertAlign w:val="subscript"/>
              </w:rPr>
              <w:t>F_VIIIc</w:t>
            </w:r>
            <w:proofErr w:type="spellEnd"/>
            <w:r w:rsidRPr="00833CE1">
              <w:rPr>
                <w:vertAlign w:val="subscript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VIII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c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</w:t>
            </w:r>
            <w:r w:rsidRPr="00B652F9">
              <w:rPr>
                <w:rFonts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This work </w:t>
            </w:r>
          </w:p>
        </w:tc>
      </w:tr>
      <w:tr w:rsidR="0075714E" w:rsidRPr="004140F4" w:rsidTr="00444497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proofErr w:type="spellStart"/>
            <w:r w:rsidRPr="00125668">
              <w:t>pDGP</w:t>
            </w:r>
            <w:r>
              <w:rPr>
                <w:vertAlign w:val="subscript"/>
              </w:rPr>
              <w:t>r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F_Ir</w:t>
            </w:r>
            <w:proofErr w:type="spellEnd"/>
            <w:r w:rsidRPr="00125668">
              <w:rPr>
                <w:vertAlign w:val="subscript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I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r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This work</w:t>
            </w:r>
          </w:p>
        </w:tc>
      </w:tr>
      <w:tr w:rsidR="0075714E" w:rsidRPr="004140F4" w:rsidTr="00444497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</w:rPr>
              <w:t>pDGP</w:t>
            </w:r>
            <w:r w:rsidRPr="00057828">
              <w:rPr>
                <w:rFonts w:cs="Calibri"/>
                <w:vertAlign w:val="subscript"/>
              </w:rPr>
              <w:t>r</w:t>
            </w:r>
            <w:proofErr w:type="spellEnd"/>
            <w:r>
              <w:rPr>
                <w:rFonts w:cs="Calibri"/>
                <w:vertAlign w:val="subscript"/>
              </w:rPr>
              <w:t>(</w:t>
            </w:r>
            <w:proofErr w:type="spellStart"/>
            <w:r w:rsidRPr="00057828">
              <w:rPr>
                <w:rFonts w:cs="Calibri"/>
                <w:vertAlign w:val="subscript"/>
              </w:rPr>
              <w:t>F</w:t>
            </w:r>
            <w:r>
              <w:rPr>
                <w:rFonts w:cs="Calibri"/>
                <w:vertAlign w:val="subscript"/>
              </w:rPr>
              <w:t>_</w:t>
            </w:r>
            <w:r w:rsidRPr="00057828">
              <w:rPr>
                <w:rFonts w:cs="Calibri"/>
                <w:vertAlign w:val="subscript"/>
              </w:rPr>
              <w:t>I</w:t>
            </w:r>
            <w:r>
              <w:rPr>
                <w:rFonts w:cs="Calibri"/>
                <w:vertAlign w:val="subscript"/>
              </w:rPr>
              <w:t>Ar</w:t>
            </w:r>
            <w:proofErr w:type="spellEnd"/>
            <w:r>
              <w:rPr>
                <w:rFonts w:cs="Calibri"/>
                <w:vertAlign w:val="subscript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I</w:t>
            </w:r>
            <w:r>
              <w:rPr>
                <w:rFonts w:cs="Calibri"/>
                <w:color w:val="000000"/>
                <w:vertAlign w:val="subscript"/>
                <w:lang w:val="en-US"/>
              </w:rPr>
              <w:t>Ar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This work</w:t>
            </w:r>
          </w:p>
        </w:tc>
      </w:tr>
      <w:tr w:rsidR="0075714E" w:rsidRPr="004140F4" w:rsidTr="00444497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pDGP</w:t>
            </w:r>
            <w:r w:rsidRPr="00833CE1">
              <w:rPr>
                <w:rFonts w:cs="Calibri"/>
                <w:vertAlign w:val="subscript"/>
                <w:lang w:val="en-US"/>
              </w:rPr>
              <w:t>r</w:t>
            </w:r>
            <w:proofErr w:type="spellEnd"/>
            <w:r w:rsidRPr="00833CE1">
              <w:rPr>
                <w:rFonts w:cs="Calibri"/>
                <w:vertAlign w:val="subscript"/>
                <w:lang w:val="en-US"/>
              </w:rPr>
              <w:t>(</w:t>
            </w:r>
            <w:proofErr w:type="spellStart"/>
            <w:r w:rsidRPr="00833CE1">
              <w:rPr>
                <w:rFonts w:cs="Calibri"/>
                <w:vertAlign w:val="subscript"/>
                <w:lang w:val="en-US"/>
              </w:rPr>
              <w:t>F_IIIr</w:t>
            </w:r>
            <w:proofErr w:type="spellEnd"/>
            <w:r w:rsidRPr="00833CE1">
              <w:rPr>
                <w:rFonts w:cs="Calibri"/>
                <w:vertAlign w:val="subscript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III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r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This work </w:t>
            </w:r>
          </w:p>
        </w:tc>
      </w:tr>
      <w:tr w:rsidR="0075714E" w:rsidRPr="004140F4" w:rsidTr="00444497">
        <w:trPr>
          <w:trHeight w:val="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A77E10" w:rsidRDefault="0075714E" w:rsidP="00444497">
            <w:pPr>
              <w:rPr>
                <w:rFonts w:cs="Calibri"/>
                <w:highlight w:val="yellow"/>
                <w:lang w:val="en-US"/>
              </w:rPr>
            </w:pPr>
            <w:proofErr w:type="spellStart"/>
            <w:r w:rsidRPr="00833CE1">
              <w:rPr>
                <w:rFonts w:cs="Calibri"/>
                <w:lang w:val="en-US"/>
              </w:rPr>
              <w:t>pDGP</w:t>
            </w:r>
            <w:r w:rsidRPr="00833CE1">
              <w:rPr>
                <w:rFonts w:cs="Calibri"/>
                <w:vertAlign w:val="subscript"/>
                <w:lang w:val="en-US"/>
              </w:rPr>
              <w:t>r</w:t>
            </w:r>
            <w:proofErr w:type="spellEnd"/>
            <w:r w:rsidRPr="00833CE1">
              <w:rPr>
                <w:rFonts w:cs="Calibri"/>
                <w:vertAlign w:val="subscript"/>
                <w:lang w:val="en-US"/>
              </w:rPr>
              <w:t>(</w:t>
            </w:r>
            <w:proofErr w:type="spellStart"/>
            <w:r w:rsidRPr="00833CE1">
              <w:rPr>
                <w:rFonts w:cs="Calibri"/>
                <w:vertAlign w:val="subscript"/>
                <w:lang w:val="en-US"/>
              </w:rPr>
              <w:t>F_IVr</w:t>
            </w:r>
            <w:proofErr w:type="spellEnd"/>
            <w:r w:rsidRPr="00833CE1">
              <w:rPr>
                <w:rFonts w:cs="Calibri"/>
                <w:vertAlign w:val="subscript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A77E10" w:rsidRDefault="0075714E" w:rsidP="00444497">
            <w:pPr>
              <w:rPr>
                <w:rFonts w:cs="Calibri"/>
                <w:color w:val="000000"/>
                <w:highlight w:val="yellow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IV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r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</w:t>
            </w:r>
            <w:r w:rsidRPr="00B652F9">
              <w:rPr>
                <w:rFonts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This work </w:t>
            </w:r>
          </w:p>
        </w:tc>
      </w:tr>
      <w:tr w:rsidR="0075714E" w:rsidRPr="004140F4" w:rsidTr="00444497">
        <w:trPr>
          <w:trHeight w:val="2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A77E10" w:rsidRDefault="0075714E" w:rsidP="00444497">
            <w:pPr>
              <w:rPr>
                <w:rFonts w:cs="Calibri"/>
                <w:highlight w:val="yellow"/>
                <w:lang w:val="en-US"/>
              </w:rPr>
            </w:pPr>
            <w:proofErr w:type="spellStart"/>
            <w:r w:rsidRPr="00833CE1">
              <w:rPr>
                <w:rFonts w:cs="Calibri"/>
                <w:lang w:val="en-US"/>
              </w:rPr>
              <w:t>pDGP</w:t>
            </w:r>
            <w:r w:rsidRPr="00833CE1">
              <w:rPr>
                <w:rFonts w:cs="Calibri"/>
                <w:vertAlign w:val="subscript"/>
                <w:lang w:val="en-US"/>
              </w:rPr>
              <w:t>r</w:t>
            </w:r>
            <w:proofErr w:type="spellEnd"/>
            <w:r w:rsidRPr="00833CE1">
              <w:rPr>
                <w:rFonts w:cs="Calibri"/>
                <w:vertAlign w:val="subscript"/>
                <w:lang w:val="en-US"/>
              </w:rPr>
              <w:t>(</w:t>
            </w:r>
            <w:proofErr w:type="spellStart"/>
            <w:r w:rsidRPr="00833CE1">
              <w:rPr>
                <w:rFonts w:cs="Calibri"/>
                <w:vertAlign w:val="subscript"/>
                <w:lang w:val="en-US"/>
              </w:rPr>
              <w:t>F_Vr</w:t>
            </w:r>
            <w:proofErr w:type="spellEnd"/>
            <w:r w:rsidRPr="00833CE1">
              <w:rPr>
                <w:rFonts w:cs="Calibri"/>
                <w:vertAlign w:val="subscript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A77E10" w:rsidRDefault="0075714E" w:rsidP="00444497">
            <w:pPr>
              <w:rPr>
                <w:rFonts w:cs="Calibri"/>
                <w:color w:val="000000"/>
                <w:highlight w:val="yellow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V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r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</w:t>
            </w:r>
            <w:r w:rsidRPr="00B652F9">
              <w:rPr>
                <w:rFonts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This work </w:t>
            </w:r>
          </w:p>
        </w:tc>
      </w:tr>
      <w:tr w:rsidR="0075714E" w:rsidRPr="004140F4" w:rsidTr="00444497">
        <w:trPr>
          <w:trHeight w:val="3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lastRenderedPageBreak/>
              <w:t>pDGP</w:t>
            </w:r>
            <w:r w:rsidRPr="00381DEB">
              <w:rPr>
                <w:rFonts w:cs="Calibri"/>
                <w:vertAlign w:val="subscript"/>
                <w:lang w:val="en-US"/>
              </w:rPr>
              <w:t>r</w:t>
            </w:r>
            <w:proofErr w:type="spellEnd"/>
            <w:r w:rsidRPr="00381DEB">
              <w:rPr>
                <w:rFonts w:cs="Calibri"/>
                <w:vertAlign w:val="subscript"/>
                <w:lang w:val="en-US"/>
              </w:rPr>
              <w:t>(</w:t>
            </w:r>
            <w:proofErr w:type="spellStart"/>
            <w:r w:rsidRPr="00381DEB">
              <w:rPr>
                <w:rFonts w:cs="Calibri"/>
                <w:vertAlign w:val="subscript"/>
                <w:lang w:val="en-US"/>
              </w:rPr>
              <w:t>F_VIIr</w:t>
            </w:r>
            <w:proofErr w:type="spellEnd"/>
            <w:r w:rsidRPr="00381DEB">
              <w:rPr>
                <w:rFonts w:cs="Calibri"/>
                <w:vertAlign w:val="subscript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VII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r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</w:t>
            </w:r>
            <w:r w:rsidRPr="00B652F9">
              <w:rPr>
                <w:rFonts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This work </w:t>
            </w:r>
          </w:p>
        </w:tc>
      </w:tr>
      <w:tr w:rsidR="0075714E" w:rsidRPr="004140F4" w:rsidTr="00444497">
        <w:trPr>
          <w:trHeight w:val="3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pDGP</w:t>
            </w:r>
            <w:r w:rsidRPr="00381DEB">
              <w:rPr>
                <w:rFonts w:cs="Calibri"/>
                <w:vertAlign w:val="subscript"/>
                <w:lang w:val="en-US"/>
              </w:rPr>
              <w:t>r</w:t>
            </w:r>
            <w:proofErr w:type="spellEnd"/>
            <w:r w:rsidRPr="00381DEB">
              <w:rPr>
                <w:rFonts w:cs="Calibri"/>
                <w:vertAlign w:val="subscript"/>
                <w:lang w:val="en-US"/>
              </w:rPr>
              <w:t>(</w:t>
            </w:r>
            <w:proofErr w:type="spellStart"/>
            <w:r w:rsidRPr="00381DEB">
              <w:rPr>
                <w:rFonts w:cs="Calibri"/>
                <w:vertAlign w:val="subscript"/>
                <w:lang w:val="en-US"/>
              </w:rPr>
              <w:t>F_VIIIr</w:t>
            </w:r>
            <w:proofErr w:type="spellEnd"/>
            <w:r w:rsidRPr="00381DEB">
              <w:rPr>
                <w:rFonts w:cs="Calibri"/>
                <w:vertAlign w:val="subscript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Fragment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VIII</w:t>
            </w:r>
            <w:r w:rsidRPr="007F472B">
              <w:rPr>
                <w:rFonts w:cs="Calibri"/>
                <w:color w:val="000000"/>
                <w:vertAlign w:val="subscript"/>
                <w:lang w:val="en-US"/>
              </w:rPr>
              <w:t>r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cloned in front of</w:t>
            </w:r>
            <w:r w:rsidRPr="00B652F9">
              <w:rPr>
                <w:rFonts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B652F9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of pDG1663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This work </w:t>
            </w:r>
          </w:p>
        </w:tc>
      </w:tr>
      <w:tr w:rsidR="0075714E" w:rsidRPr="001B67E1" w:rsidTr="00444497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r>
              <w:rPr>
                <w:rFonts w:cs="Helvetica"/>
              </w:rPr>
              <w:t>pRco</w:t>
            </w:r>
            <w:r w:rsidRPr="00401B02">
              <w:rPr>
                <w:rFonts w:cs="Helvetica"/>
                <w:vertAlign w:val="subscript"/>
              </w:rPr>
              <w:t>LS20</w:t>
            </w:r>
            <w:r>
              <w:rPr>
                <w:rFonts w:cs="Helvetica"/>
              </w:rPr>
              <w:t>-His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 w:rsidRPr="00DB14FD">
              <w:rPr>
                <w:rFonts w:cs="Calibri"/>
                <w:i/>
                <w:color w:val="000000"/>
                <w:lang w:val="en-US"/>
              </w:rPr>
              <w:t>rco</w:t>
            </w:r>
            <w:r w:rsidRPr="00DB14FD">
              <w:rPr>
                <w:rFonts w:cs="Calibri"/>
                <w:i/>
                <w:color w:val="000000"/>
                <w:vertAlign w:val="subscript"/>
                <w:lang w:val="en-US"/>
              </w:rPr>
              <w:t>LS20</w:t>
            </w:r>
            <w:r>
              <w:rPr>
                <w:rFonts w:cs="Calibri"/>
                <w:color w:val="000000"/>
                <w:lang w:val="en-US"/>
              </w:rPr>
              <w:t xml:space="preserve"> in the </w:t>
            </w:r>
            <w:r>
              <w:rPr>
                <w:rFonts w:cs="Calibri"/>
                <w:lang w:val="en-US"/>
              </w:rPr>
              <w:t xml:space="preserve"> pET28b(+) vector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1B67E1" w:rsidRDefault="0075714E" w:rsidP="00444497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This work</w:t>
            </w:r>
          </w:p>
        </w:tc>
      </w:tr>
      <w:tr w:rsidR="0075714E" w:rsidRPr="001B67E1" w:rsidTr="00444497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  <w:r w:rsidRPr="001B67E1">
              <w:rPr>
                <w:rFonts w:cs="Helvetica"/>
                <w:lang w:val="en-US"/>
              </w:rPr>
              <w:t>pDP</w:t>
            </w:r>
            <w:r w:rsidRPr="001B67E1">
              <w:rPr>
                <w:rFonts w:cs="Helvetica"/>
                <w:vertAlign w:val="subscript"/>
                <w:lang w:val="en-US"/>
              </w:rPr>
              <w:t>spank</w:t>
            </w:r>
            <w:r w:rsidRPr="001B67E1">
              <w:rPr>
                <w:rFonts w:cs="Helvetica"/>
                <w:lang w:val="en-US"/>
              </w:rPr>
              <w:t>rco</w:t>
            </w:r>
            <w:r w:rsidRPr="001B67E1">
              <w:rPr>
                <w:rFonts w:cs="Helvetica"/>
                <w:vertAlign w:val="subscript"/>
                <w:lang w:val="en-US"/>
              </w:rPr>
              <w:t>LS20</w:t>
            </w:r>
            <w:r w:rsidRPr="001B67E1">
              <w:rPr>
                <w:rFonts w:cs="Helvetica"/>
                <w:lang w:val="en-US"/>
              </w:rPr>
              <w:t>-His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  <w:r w:rsidRPr="00B652F9">
              <w:rPr>
                <w:rFonts w:cs="Calibri"/>
                <w:i/>
                <w:color w:val="000000"/>
                <w:lang w:val="en-US"/>
              </w:rPr>
              <w:t>rco</w:t>
            </w:r>
            <w:r w:rsidRPr="00DB14FD">
              <w:rPr>
                <w:rFonts w:cs="Calibri"/>
                <w:color w:val="000000"/>
                <w:vertAlign w:val="subscript"/>
                <w:lang w:val="en-US"/>
              </w:rPr>
              <w:t>LS20</w:t>
            </w:r>
            <w:r>
              <w:rPr>
                <w:rFonts w:cs="Calibri"/>
                <w:color w:val="000000"/>
                <w:lang w:val="en-US"/>
              </w:rPr>
              <w:t xml:space="preserve">-His cloned after the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P</w:t>
            </w:r>
            <w:r w:rsidRPr="001B67E1">
              <w:rPr>
                <w:rFonts w:cs="Calibri"/>
                <w:color w:val="000000"/>
                <w:vertAlign w:val="subscript"/>
                <w:lang w:val="en-US"/>
              </w:rPr>
              <w:t>spank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of the vector pDR110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1B67E1" w:rsidRDefault="0075714E" w:rsidP="00444497">
            <w:pPr>
              <w:rPr>
                <w:rFonts w:cs="Calibri"/>
                <w:lang w:val="en-US"/>
              </w:rPr>
            </w:pPr>
            <w:r w:rsidRPr="001B67E1">
              <w:rPr>
                <w:rFonts w:cs="Calibri"/>
                <w:lang w:val="en-US"/>
              </w:rPr>
              <w:t>This work</w:t>
            </w:r>
          </w:p>
        </w:tc>
      </w:tr>
      <w:tr w:rsidR="0075714E" w:rsidRPr="002D4E27" w:rsidTr="00444497">
        <w:trPr>
          <w:trHeight w:val="280"/>
        </w:trPr>
        <w:tc>
          <w:tcPr>
            <w:tcW w:w="8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E" w:rsidRPr="006777E7" w:rsidRDefault="0075714E" w:rsidP="00444497">
            <w:pPr>
              <w:rPr>
                <w:rFonts w:cs="Calibri"/>
                <w:lang w:val="en-US"/>
              </w:rPr>
            </w:pPr>
            <w:r w:rsidRPr="008F3B93">
              <w:rPr>
                <w:rFonts w:cs="Calibri"/>
                <w:lang w:val="en-US"/>
              </w:rPr>
              <w:t xml:space="preserve">*: D. Rudner, </w:t>
            </w:r>
            <w:r w:rsidRPr="008F3B93">
              <w:rPr>
                <w:lang w:val="en-US"/>
              </w:rPr>
              <w:t xml:space="preserve">Department of Microbiology and </w:t>
            </w:r>
            <w:proofErr w:type="spellStart"/>
            <w:r w:rsidRPr="008F3B93">
              <w:rPr>
                <w:lang w:val="en-US"/>
              </w:rPr>
              <w:t>Immunobiology</w:t>
            </w:r>
            <w:proofErr w:type="spellEnd"/>
            <w:r w:rsidRPr="008F3B93">
              <w:rPr>
                <w:lang w:val="en-US"/>
              </w:rPr>
              <w:t>, Harvard Medical School, 77 Avenue Louis Pasteur, Boston, MA 02115, USA</w:t>
            </w:r>
          </w:p>
        </w:tc>
      </w:tr>
      <w:tr w:rsidR="0075714E" w:rsidRPr="002D4E27" w:rsidTr="00444497">
        <w:trPr>
          <w:trHeight w:val="375"/>
        </w:trPr>
        <w:tc>
          <w:tcPr>
            <w:tcW w:w="1526" w:type="dxa"/>
            <w:tcBorders>
              <w:top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75714E" w:rsidRPr="004140F4" w:rsidRDefault="0075714E" w:rsidP="00444497">
            <w:pPr>
              <w:rPr>
                <w:rFonts w:cs="Calibri"/>
                <w:lang w:val="en-US"/>
              </w:rPr>
            </w:pPr>
          </w:p>
        </w:tc>
      </w:tr>
    </w:tbl>
    <w:p w:rsidR="0075714E" w:rsidRPr="0075042A" w:rsidRDefault="00D159A9" w:rsidP="0075714E">
      <w:pPr>
        <w:rPr>
          <w:rFonts w:ascii="Calibri" w:hAnsi="Calibri"/>
          <w:b/>
          <w:noProof/>
          <w:sz w:val="32"/>
          <w:lang w:val="en-US"/>
        </w:rPr>
      </w:pPr>
      <w:r>
        <w:rPr>
          <w:lang w:val="en-US"/>
        </w:rPr>
        <w:fldChar w:fldCharType="begin"/>
      </w:r>
      <w:r w:rsidR="0075714E">
        <w:rPr>
          <w:lang w:val="en-US"/>
        </w:rPr>
        <w:instrText xml:space="preserve"> ADDIN REFMGR.REFLIST </w:instrText>
      </w:r>
      <w:r>
        <w:rPr>
          <w:lang w:val="en-US"/>
        </w:rPr>
        <w:fldChar w:fldCharType="separate"/>
      </w:r>
      <w:r w:rsidR="0075714E" w:rsidRPr="0075042A">
        <w:rPr>
          <w:rFonts w:ascii="Calibri" w:hAnsi="Calibri"/>
          <w:b/>
          <w:noProof/>
          <w:sz w:val="32"/>
          <w:lang w:val="en-US"/>
        </w:rPr>
        <w:t>References</w:t>
      </w:r>
    </w:p>
    <w:p w:rsidR="0075714E" w:rsidRDefault="0075714E" w:rsidP="0075714E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3. </w:t>
      </w:r>
      <w:r>
        <w:rPr>
          <w:rFonts w:ascii="Calibri" w:hAnsi="Calibri"/>
          <w:noProof/>
          <w:lang w:val="en-US"/>
        </w:rPr>
        <w:tab/>
        <w:t>Guerout-Fleury AM, Frandsen N, Stragier P (1996) Plasmids for ectopic integration in Bacillus subtilis. Gene 180: 57-61.</w:t>
      </w:r>
    </w:p>
    <w:p w:rsidR="0075714E" w:rsidRDefault="0075714E" w:rsidP="0075714E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4. </w:t>
      </w:r>
      <w:r>
        <w:rPr>
          <w:rFonts w:ascii="Calibri" w:hAnsi="Calibri"/>
          <w:noProof/>
          <w:lang w:val="en-US"/>
        </w:rPr>
        <w:tab/>
        <w:t>Itaya M, Sakaya N, Matsunaga S, Fujita K, Kaneko S (2006) Conjugational transfer kinetics of pLS20 between Bacillus subtilis in liquid medium. Biosci Biotechnol Biochem 70: 740-742. JST.JSTAGE/bbb/70.740 [pii].</w:t>
      </w:r>
    </w:p>
    <w:p w:rsidR="0075714E" w:rsidRPr="0075042A" w:rsidRDefault="0075714E" w:rsidP="0075714E">
      <w:pPr>
        <w:tabs>
          <w:tab w:val="right" w:pos="360"/>
          <w:tab w:val="left" w:pos="540"/>
        </w:tabs>
        <w:spacing w:after="0" w:line="240" w:lineRule="auto"/>
        <w:ind w:left="1260" w:hanging="1260"/>
        <w:rPr>
          <w:rFonts w:ascii="Calibri" w:hAnsi="Calibri"/>
          <w:noProof/>
          <w:sz w:val="24"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5. </w:t>
      </w:r>
      <w:r>
        <w:rPr>
          <w:rFonts w:ascii="Calibri" w:hAnsi="Calibri"/>
          <w:noProof/>
          <w:lang w:val="en-US"/>
        </w:rPr>
        <w:tab/>
        <w:t>Singh PK, Ramachandran G, Ramos-Ruiz R, Peiro-Pastor R, Abia D, Wu LJ, Meijer WJ (2013) Mobility of the Native Bacillus subtilis Conjugative Plasmid pLS20 Is Regulated by Intercellular Signaling. PLoS Genet 9: e1003892. 10.1371/journal.pgen.1003892 [doi];PGENETICS-D-13-01403 [pii].</w:t>
      </w:r>
    </w:p>
    <w:p w:rsidR="0075714E" w:rsidRPr="0075042A" w:rsidRDefault="0075714E" w:rsidP="0075714E">
      <w:pPr>
        <w:tabs>
          <w:tab w:val="right" w:pos="360"/>
          <w:tab w:val="left" w:pos="540"/>
        </w:tabs>
        <w:spacing w:after="0" w:line="240" w:lineRule="auto"/>
        <w:ind w:left="1260" w:hanging="1260"/>
        <w:rPr>
          <w:rFonts w:ascii="Calibri" w:hAnsi="Calibri"/>
          <w:noProof/>
          <w:sz w:val="24"/>
          <w:lang w:val="en-US"/>
        </w:rPr>
      </w:pPr>
    </w:p>
    <w:p w:rsidR="0075714E" w:rsidRPr="001E49D9" w:rsidRDefault="00D159A9" w:rsidP="0075714E">
      <w:pPr>
        <w:rPr>
          <w:lang w:val="en-US"/>
        </w:rPr>
      </w:pPr>
      <w:r>
        <w:rPr>
          <w:lang w:val="en-US"/>
        </w:rPr>
        <w:fldChar w:fldCharType="end"/>
      </w:r>
    </w:p>
    <w:p w:rsidR="0075714E" w:rsidRDefault="0075714E" w:rsidP="0075714E">
      <w:pPr>
        <w:rPr>
          <w:rFonts w:cs="Calibri"/>
          <w:lang w:val="en-US"/>
        </w:rPr>
      </w:pPr>
    </w:p>
    <w:p w:rsidR="00247AF9" w:rsidRPr="0075714E" w:rsidRDefault="00247AF9">
      <w:pPr>
        <w:rPr>
          <w:lang w:val="en-US"/>
        </w:rPr>
      </w:pPr>
    </w:p>
    <w:sectPr w:rsidR="00247AF9" w:rsidRPr="0075714E" w:rsidSect="00247A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9C" w:rsidRDefault="00DA7A9C" w:rsidP="00626985">
      <w:pPr>
        <w:spacing w:after="0" w:line="240" w:lineRule="auto"/>
      </w:pPr>
      <w:r>
        <w:separator/>
      </w:r>
    </w:p>
  </w:endnote>
  <w:endnote w:type="continuationSeparator" w:id="0">
    <w:p w:rsidR="00DA7A9C" w:rsidRDefault="00DA7A9C" w:rsidP="0062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9C" w:rsidRDefault="00DA7A9C" w:rsidP="00626985">
      <w:pPr>
        <w:spacing w:after="0" w:line="240" w:lineRule="auto"/>
      </w:pPr>
      <w:r>
        <w:separator/>
      </w:r>
    </w:p>
  </w:footnote>
  <w:footnote w:type="continuationSeparator" w:id="0">
    <w:p w:rsidR="00DA7A9C" w:rsidRDefault="00DA7A9C" w:rsidP="0062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85" w:rsidRDefault="00626985" w:rsidP="00626985">
    <w:pPr>
      <w:pStyle w:val="Encabezado"/>
      <w:jc w:val="right"/>
    </w:pPr>
    <w:r>
      <w:rPr>
        <w:rFonts w:cs="Calibri"/>
        <w:i/>
        <w:szCs w:val="24"/>
        <w:lang w:val="en-US"/>
      </w:rPr>
      <w:t>M</w:t>
    </w:r>
    <w:r w:rsidRPr="00F67D4F">
      <w:rPr>
        <w:rFonts w:cs="Calibri"/>
        <w:i/>
        <w:szCs w:val="24"/>
        <w:lang w:val="en-US"/>
      </w:rPr>
      <w:t>ulti-layered switch regulating expression of conjugation genes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14E"/>
    <w:rsid w:val="00247AF9"/>
    <w:rsid w:val="00626985"/>
    <w:rsid w:val="0075714E"/>
    <w:rsid w:val="008A1A9E"/>
    <w:rsid w:val="00C92B2B"/>
    <w:rsid w:val="00D159A9"/>
    <w:rsid w:val="00DA7A9C"/>
    <w:rsid w:val="00EC7A25"/>
    <w:rsid w:val="00FB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4E"/>
    <w:rPr>
      <w:rFonts w:eastAsiaTheme="minorEastAsia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75714E"/>
  </w:style>
  <w:style w:type="character" w:styleId="nfasis">
    <w:name w:val="Emphasis"/>
    <w:basedOn w:val="Fuentedeprrafopredeter"/>
    <w:uiPriority w:val="20"/>
    <w:qFormat/>
    <w:rsid w:val="0075714E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62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6985"/>
    <w:rPr>
      <w:rFonts w:eastAsiaTheme="minorEastAsia"/>
      <w:lang w:val="en-GB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62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6985"/>
    <w:rPr>
      <w:rFonts w:eastAsiaTheme="minorEastAsia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1217</Words>
  <Characters>6698</Characters>
  <Application>Microsoft Office Word</Application>
  <DocSecurity>0</DocSecurity>
  <Lines>55</Lines>
  <Paragraphs>15</Paragraphs>
  <ScaleCrop>false</ScaleCrop>
  <Company>Microsoft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2014-08-14T11:22:00Z</dcterms:created>
  <dcterms:modified xsi:type="dcterms:W3CDTF">2014-08-14T11:22:00Z</dcterms:modified>
</cp:coreProperties>
</file>