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2" w:rsidRPr="00AB5C3D" w:rsidRDefault="00CD1012" w:rsidP="00CD1012">
      <w:pPr>
        <w:pStyle w:val="Titre2"/>
      </w:pPr>
      <w:bookmarkStart w:id="0" w:name="_Toc344651674"/>
      <w:r w:rsidRPr="00AB5C3D">
        <w:t>Table S1: Characteristics of study participants</w:t>
      </w:r>
      <w:r>
        <w:t xml:space="preserve"> in discovery and replication cohorts</w:t>
      </w:r>
      <w:bookmarkEnd w:id="0"/>
    </w:p>
    <w:tbl>
      <w:tblPr>
        <w:tblW w:w="10076" w:type="dxa"/>
        <w:tblCellMar>
          <w:left w:w="0" w:type="dxa"/>
          <w:right w:w="0" w:type="dxa"/>
        </w:tblCellMar>
        <w:tblLook w:val="04A0"/>
      </w:tblPr>
      <w:tblGrid>
        <w:gridCol w:w="1944"/>
        <w:gridCol w:w="1373"/>
        <w:gridCol w:w="1940"/>
        <w:gridCol w:w="1559"/>
        <w:gridCol w:w="1417"/>
        <w:gridCol w:w="1843"/>
      </w:tblGrid>
      <w:tr w:rsidR="00CD1012" w:rsidRPr="000B7F21" w:rsidTr="00607187">
        <w:trPr>
          <w:trHeight w:val="28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Sample </w:t>
            </w: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size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>Calcium mg/</w:t>
            </w:r>
            <w:proofErr w:type="spellStart"/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>dL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>, mean (SD)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Female, </w:t>
            </w: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% (N)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sz w:val="20"/>
                <w:szCs w:val="20"/>
              </w:rPr>
              <w:t>Age, years, mean (SD)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B7F21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7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Albumin g/</w:t>
            </w:r>
            <w:proofErr w:type="spellStart"/>
            <w:r w:rsidRPr="000B7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dL</w:t>
            </w:r>
            <w:proofErr w:type="spellEnd"/>
            <w:r w:rsidRPr="000B7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mean (SD)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Discovery cohorts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AGES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9.42 (0.48)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56.6 (1103)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77.0 (5.4)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ARIC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9049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9.77 (0.41)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52.9 (4790)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54.3 (5.7)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BLSA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9.28 (0.45)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54.5 (392)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71.1 (15.0)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4.1 (0.4)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9.45 (0.35)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69.4 (1228)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71.2 (4.6)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CoLaus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9.16 (0.38)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53.1 (2871)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53.4 (10.7)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4.4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CROATIA-</w:t>
            </w:r>
            <w:proofErr w:type="spellStart"/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Korcula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9.26 (0.54)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65.0 (572)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56.2 (13.9)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4.3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CROATIA-Split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9.79 (0.64)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58.6 (286)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49.1 (14.6)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4.5 (0.4)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CROATIA-Vis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9.34 (0.64)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57.7 (525)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56.4 (15.5)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4.5 (0.4)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FHS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9.61 (0.37)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52.1 (1491)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43.6 (9.8)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4.5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HABC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8.82 (0.42)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46.8 (728)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74.8 (2.8)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5CB">
              <w:rPr>
                <w:rFonts w:ascii="Arial" w:hAnsi="Arial" w:cs="Arial"/>
                <w:sz w:val="20"/>
                <w:szCs w:val="20"/>
              </w:rPr>
              <w:t>InCHIANTI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9.44 (0.47)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55.6 (669)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68.2 (15.5)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4.2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LBC1936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9.40 (0.39)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49.6 (493)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69.6 (0.8)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4.5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LOLIPOP EW 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9.27 (0.36)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12.9 (76)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54.3 (10.4)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4.4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LOLIPOP EW 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9.32 (0.38)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55.7 (9.1)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4.4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LOLIPOP EW610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9.12 (0.33)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26.9 (249)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56.0 (9.8)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4.4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 xml:space="preserve">OGP </w:t>
            </w:r>
            <w:proofErr w:type="spellStart"/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Talana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9.22 (0.50)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55.9 (581)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43.8 (22.0)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4.3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ORCADES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9.24 (0.36)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55.3 (485)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53.5 (15.7)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4.2 (0.3)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9.54 (0.63)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59.4 (3547)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69.4 (9.1)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SHIP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4068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9.66 (0.46)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50.7 (2064)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49.7 (16.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Replication cohorts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BRIGHT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9.06 (1.37)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57.5 (1127)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59.6 (12.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4.4 (2.8)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Bus Santé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sz w:val="20"/>
                <w:szCs w:val="20"/>
              </w:rPr>
              <w:t>9.33 (0.50)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49.3 (2'304)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57.7 (11.4)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INGI-</w:t>
            </w:r>
            <w:proofErr w:type="spellStart"/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Carlantino</w:t>
            </w:r>
            <w:proofErr w:type="spellEnd"/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9.35 (0.5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61.1 (305)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 xml:space="preserve"> (20.3)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INGI-FVG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9.91 (0.7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58.4 (837)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48.2 (19.7)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INGI-CILENTO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9.79 (0.55)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55.0 (631)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51.3 (19.3)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4.0 (0.5)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KORA F3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9.48 (0.45)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50.5 (829)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62.3 (10.1)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KORA F4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9.60 (0.46)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51.2 (927)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60.9 (8.9)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LURIC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9.31 (0.43)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30.2 (885)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62.6 (10.7)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 xml:space="preserve"> (0.6)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PIVUS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9.44 (0.51)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50.1 (474)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70.2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4.0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SHIP-Trend</w:t>
            </w: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 xml:space="preserve"> (0.4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56.2 (554)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50.1 (13.7)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0E55CB" w:rsidTr="00607187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TwinsUK</w:t>
            </w:r>
            <w:proofErr w:type="spellEnd"/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19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9.44 (0.43)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93.9 (3'724)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48.1 (12.9)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0E55CB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5C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D1012" w:rsidRPr="00872432" w:rsidTr="0060718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243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21,875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D1012" w:rsidRPr="00872432" w:rsidRDefault="00CD1012" w:rsidP="00607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CD1012"/>
    <w:rsid w:val="005B5861"/>
    <w:rsid w:val="00664266"/>
    <w:rsid w:val="00747486"/>
    <w:rsid w:val="00C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12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012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1012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Company>CHUV | Centre hospitalier universitaire vaudois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2013-07-06T16:30:00Z</dcterms:created>
  <dcterms:modified xsi:type="dcterms:W3CDTF">2013-07-06T16:31:00Z</dcterms:modified>
</cp:coreProperties>
</file>