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7" w:type="dxa"/>
        <w:tblInd w:w="55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850"/>
        <w:gridCol w:w="1559"/>
        <w:gridCol w:w="709"/>
        <w:gridCol w:w="3260"/>
        <w:gridCol w:w="283"/>
        <w:gridCol w:w="790"/>
        <w:gridCol w:w="5872"/>
        <w:gridCol w:w="9"/>
      </w:tblGrid>
      <w:tr w:rsidR="002F3CE1" w:rsidRPr="00AD1A9F" w:rsidTr="00497902">
        <w:trPr>
          <w:gridAfter w:val="1"/>
          <w:wAfter w:w="9" w:type="dxa"/>
          <w:trHeight w:val="454"/>
        </w:trPr>
        <w:tc>
          <w:tcPr>
            <w:tcW w:w="1404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E1" w:rsidRPr="00D85D3D" w:rsidRDefault="002F3CE1" w:rsidP="00EB6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b/>
                <w:bCs/>
                <w:szCs w:val="16"/>
                <w:lang w:val="en-US" w:eastAsia="de-DE"/>
              </w:rPr>
              <w:t xml:space="preserve">Table </w:t>
            </w:r>
            <w:r w:rsidR="00EB6A8F">
              <w:rPr>
                <w:rFonts w:ascii="Arial" w:eastAsia="Times New Roman" w:hAnsi="Arial" w:cs="Arial"/>
                <w:b/>
                <w:bCs/>
                <w:szCs w:val="16"/>
                <w:lang w:val="en-US" w:eastAsia="de-DE"/>
              </w:rPr>
              <w:t>S</w:t>
            </w:r>
            <w:r w:rsidR="003835D5">
              <w:rPr>
                <w:rFonts w:ascii="Arial" w:eastAsia="Times New Roman" w:hAnsi="Arial" w:cs="Arial"/>
                <w:b/>
                <w:bCs/>
                <w:szCs w:val="16"/>
                <w:lang w:val="en-US" w:eastAsia="de-DE"/>
              </w:rPr>
              <w:t>2</w:t>
            </w:r>
            <w:r w:rsidR="00EB6A8F">
              <w:rPr>
                <w:rFonts w:ascii="Arial" w:eastAsia="Times New Roman" w:hAnsi="Arial" w:cs="Arial"/>
                <w:b/>
                <w:bCs/>
                <w:szCs w:val="16"/>
                <w:lang w:val="en-US" w:eastAsia="de-DE"/>
              </w:rPr>
              <w:t>.</w:t>
            </w:r>
            <w:r w:rsidRPr="00D85D3D">
              <w:rPr>
                <w:rFonts w:ascii="Arial" w:eastAsia="Times New Roman" w:hAnsi="Arial" w:cs="Arial"/>
                <w:b/>
                <w:bCs/>
                <w:szCs w:val="16"/>
                <w:lang w:val="en-US" w:eastAsia="de-DE"/>
              </w:rPr>
              <w:t xml:space="preserve"> </w:t>
            </w:r>
            <w:r w:rsidR="00C22A05" w:rsidRPr="00C22A05">
              <w:rPr>
                <w:rFonts w:ascii="Arial" w:eastAsia="Times New Roman" w:hAnsi="Arial" w:cs="Arial"/>
                <w:b/>
                <w:bCs/>
                <w:szCs w:val="16"/>
                <w:lang w:val="en-US" w:eastAsia="de-DE"/>
              </w:rPr>
              <w:t>Murine knock-out phenotypes of the Mouse Genome Informatics database (MGI)</w:t>
            </w:r>
            <w:r w:rsidR="002F03F3">
              <w:rPr>
                <w:rFonts w:ascii="Arial" w:eastAsia="Times New Roman" w:hAnsi="Arial" w:cs="Arial"/>
                <w:b/>
                <w:bCs/>
                <w:szCs w:val="16"/>
                <w:lang w:val="en-US" w:eastAsia="de-DE"/>
              </w:rPr>
              <w:t xml:space="preserve"> and </w:t>
            </w:r>
            <w:r w:rsidR="002F03F3" w:rsidRPr="002F03F3">
              <w:rPr>
                <w:rFonts w:ascii="Arial" w:eastAsia="Times New Roman" w:hAnsi="Arial" w:cs="Arial"/>
                <w:b/>
                <w:bCs/>
                <w:szCs w:val="16"/>
                <w:lang w:val="en-US" w:eastAsia="de-DE"/>
              </w:rPr>
              <w:t>Haploinsufficiency score</w:t>
            </w:r>
            <w:r w:rsidR="002F03F3">
              <w:rPr>
                <w:rFonts w:ascii="Arial" w:eastAsia="Times New Roman" w:hAnsi="Arial" w:cs="Arial"/>
                <w:b/>
                <w:bCs/>
                <w:szCs w:val="16"/>
                <w:lang w:val="en-US" w:eastAsia="de-DE"/>
              </w:rPr>
              <w:t>s of genes within the identified CNVs</w:t>
            </w:r>
          </w:p>
        </w:tc>
      </w:tr>
      <w:tr w:rsidR="002F3CE1" w:rsidRPr="00EB6A8F" w:rsidTr="00497902">
        <w:trPr>
          <w:gridAfter w:val="1"/>
          <w:wAfter w:w="9" w:type="dxa"/>
          <w:trHeight w:val="283"/>
        </w:trPr>
        <w:tc>
          <w:tcPr>
            <w:tcW w:w="7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E1" w:rsidRPr="00D85D3D" w:rsidRDefault="00280B6C" w:rsidP="0028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Mouse genome Database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Haploinsufficiency score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 xml:space="preserve"> (&lt;10%)</w:t>
            </w:r>
          </w:p>
        </w:tc>
      </w:tr>
      <w:tr w:rsidR="002F3CE1" w:rsidRPr="00EB6A8F" w:rsidTr="005C5627">
        <w:trPr>
          <w:trHeight w:val="454"/>
        </w:trPr>
        <w:tc>
          <w:tcPr>
            <w:tcW w:w="7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Patient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Loss / Gain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Band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# of genes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genes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# of genes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E1" w:rsidRPr="00D85D3D" w:rsidRDefault="002F3CE1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genes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1q32.1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PPP1R15B, MDM4, NFASC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MDM4 (5.4%), ELK4 (1.1%), NUCKS1 (4.6%)</w:t>
            </w:r>
          </w:p>
        </w:tc>
      </w:tr>
      <w:tr w:rsidR="005C5627" w:rsidRPr="00AD1A9F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2q36.1-36.3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PAX3, ACSL3, CUL3, IRS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EPHA4 (7.3%), PAX3 (0.6%), ACSL3 (6.5%), SCG2 (6.5%), IRS1 (2.3%)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14q23.1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OTX2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OTX2 (3.4%), EXOC5 (7.5%), C14orf105 (9.2)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hAnsi="Arial" w:cs="Arial"/>
                <w:sz w:val="16"/>
                <w:szCs w:val="16"/>
                <w:lang w:val="en-US"/>
              </w:rPr>
              <w:t>22q11.21-11.22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UBE2L3, MAPK1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UBE2L3 (5.7%), MAPK1 (0.2%), PPM1F (1.9%)</w:t>
            </w:r>
          </w:p>
        </w:tc>
      </w:tr>
      <w:tr w:rsidR="005C5627" w:rsidRPr="00AD1A9F" w:rsidTr="005C5627">
        <w:trPr>
          <w:trHeight w:val="397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2p23.3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POMC, DNMT3A, ASXL2, HADHA, CENPA, IFT172, FOSL2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DNMT3A (5.2%), CENPA (9.9%), MAPRE3 (3.9%), CAD (8.7%), EIF2B4 (8.1%), PPM1G (0.3%), FOSL2 (5.0%), PPP1CB (8.6%)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19q13.43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ZNF274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3q29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 xml:space="preserve">TFRC, </w:t>
            </w:r>
            <w:proofErr w:type="spellStart"/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OSTalpha</w:t>
            </w:r>
            <w:proofErr w:type="spellEnd"/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, PCYT1A, PAK2, DLG1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PCYT1A (8.2%), PAK2 (6.7%), DLG1 (0.7)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1q21.1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PRKAB2 (9.7%), BCL9 (7.1)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22q11.22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17q11.2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5q22.1-q23.2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 xml:space="preserve">STARD4, APC, KCNN2, PGGT1B, CDO1, HSD17B4, SNX2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32458B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MCC (9.4%), KCNN2 (6.8%)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1q21.1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hAnsi="Arial" w:cs="Arial"/>
                <w:sz w:val="16"/>
                <w:szCs w:val="16"/>
                <w:lang w:val="en-US"/>
              </w:rPr>
              <w:t>2q33.2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BMPR2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BMPR2 (4.5%)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hAnsi="Arial" w:cs="Arial"/>
                <w:sz w:val="16"/>
                <w:szCs w:val="16"/>
                <w:lang w:val="en-US"/>
              </w:rPr>
              <w:t>7q36.3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hAnsi="Arial" w:cs="Arial"/>
                <w:sz w:val="16"/>
                <w:szCs w:val="16"/>
                <w:lang w:val="en-US"/>
              </w:rPr>
              <w:t>1p36.33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AGRN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SCNN1D (7.9%)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Gain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hAnsi="Arial" w:cs="Arial"/>
                <w:sz w:val="16"/>
                <w:szCs w:val="16"/>
                <w:lang w:val="en-US"/>
              </w:rPr>
              <w:t>2q21.2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13q22.1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14q21.1-q21.2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588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1q21.1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5881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PRKAB2 (9.7%), BCL9 (7.1)</w:t>
            </w:r>
          </w:p>
        </w:tc>
      </w:tr>
      <w:tr w:rsidR="005C5627" w:rsidRPr="00D85D3D" w:rsidTr="005C5627">
        <w:trPr>
          <w:trHeight w:val="283"/>
        </w:trPr>
        <w:tc>
          <w:tcPr>
            <w:tcW w:w="72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Loss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hAnsi="Arial" w:cs="Arial"/>
                <w:sz w:val="16"/>
                <w:szCs w:val="16"/>
                <w:lang w:val="en-US"/>
              </w:rPr>
              <w:t>5p15.33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5C5627" w:rsidRDefault="005C5627" w:rsidP="005C5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5C5627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58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27" w:rsidRPr="00D85D3D" w:rsidRDefault="005C5627" w:rsidP="0010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85D3D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MDM4 (5.4%), ELK4 (1.1%), NUCKS1 (4.6%)</w:t>
            </w:r>
          </w:p>
        </w:tc>
      </w:tr>
    </w:tbl>
    <w:p w:rsidR="00A47123" w:rsidRDefault="00A47123">
      <w:bookmarkStart w:id="0" w:name="_GoBack"/>
      <w:bookmarkEnd w:id="0"/>
    </w:p>
    <w:sectPr w:rsidR="00A47123" w:rsidSect="00AD1A9F">
      <w:pgSz w:w="16838" w:h="11906" w:orient="landscape"/>
      <w:pgMar w:top="1560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1C" w:rsidRDefault="00AA701C" w:rsidP="004C7958">
      <w:pPr>
        <w:spacing w:after="0" w:line="240" w:lineRule="auto"/>
      </w:pPr>
      <w:r>
        <w:separator/>
      </w:r>
    </w:p>
  </w:endnote>
  <w:endnote w:type="continuationSeparator" w:id="0">
    <w:p w:rsidR="00AA701C" w:rsidRDefault="00AA701C" w:rsidP="004C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0D6D6652-2218-4F6F-9600-FB9065011DE1}"/>
    <w:embedBold r:id="rId2" w:fontKey="{02030B5A-8F4B-42BC-966A-33D972404E02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1C" w:rsidRDefault="00AA701C" w:rsidP="004C7958">
      <w:pPr>
        <w:spacing w:after="0" w:line="240" w:lineRule="auto"/>
      </w:pPr>
      <w:r>
        <w:separator/>
      </w:r>
    </w:p>
  </w:footnote>
  <w:footnote w:type="continuationSeparator" w:id="0">
    <w:p w:rsidR="00AA701C" w:rsidRDefault="00AA701C" w:rsidP="004C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F43"/>
    <w:multiLevelType w:val="hybridMultilevel"/>
    <w:tmpl w:val="167C11CC"/>
    <w:lvl w:ilvl="0" w:tplc="164A98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125E"/>
    <w:multiLevelType w:val="hybridMultilevel"/>
    <w:tmpl w:val="DB12F7CE"/>
    <w:lvl w:ilvl="0" w:tplc="55B44F9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14E7"/>
    <w:multiLevelType w:val="hybridMultilevel"/>
    <w:tmpl w:val="3EA0C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C3"/>
    <w:rsid w:val="00014292"/>
    <w:rsid w:val="000151F4"/>
    <w:rsid w:val="000156E3"/>
    <w:rsid w:val="00016156"/>
    <w:rsid w:val="000317E0"/>
    <w:rsid w:val="00032167"/>
    <w:rsid w:val="000408F6"/>
    <w:rsid w:val="000450BA"/>
    <w:rsid w:val="00050932"/>
    <w:rsid w:val="00052FDD"/>
    <w:rsid w:val="0005464F"/>
    <w:rsid w:val="000821E6"/>
    <w:rsid w:val="00083097"/>
    <w:rsid w:val="00092372"/>
    <w:rsid w:val="00092FAD"/>
    <w:rsid w:val="000A4DC1"/>
    <w:rsid w:val="000A6E14"/>
    <w:rsid w:val="000B094D"/>
    <w:rsid w:val="000B167B"/>
    <w:rsid w:val="000B2727"/>
    <w:rsid w:val="000C49A3"/>
    <w:rsid w:val="000C5EB9"/>
    <w:rsid w:val="000C5F61"/>
    <w:rsid w:val="000D3964"/>
    <w:rsid w:val="000E21E8"/>
    <w:rsid w:val="000F509D"/>
    <w:rsid w:val="000F7279"/>
    <w:rsid w:val="000F791C"/>
    <w:rsid w:val="001003B3"/>
    <w:rsid w:val="0010059E"/>
    <w:rsid w:val="0010487A"/>
    <w:rsid w:val="00104BD5"/>
    <w:rsid w:val="0011071B"/>
    <w:rsid w:val="00110A08"/>
    <w:rsid w:val="00113102"/>
    <w:rsid w:val="00117EA8"/>
    <w:rsid w:val="00142613"/>
    <w:rsid w:val="00173A5D"/>
    <w:rsid w:val="00173E60"/>
    <w:rsid w:val="0017709D"/>
    <w:rsid w:val="0017719C"/>
    <w:rsid w:val="001A40E5"/>
    <w:rsid w:val="001A4EB2"/>
    <w:rsid w:val="001B66B6"/>
    <w:rsid w:val="001B7724"/>
    <w:rsid w:val="001C166F"/>
    <w:rsid w:val="001C7286"/>
    <w:rsid w:val="001E4169"/>
    <w:rsid w:val="001E435D"/>
    <w:rsid w:val="001E43FF"/>
    <w:rsid w:val="001F34C3"/>
    <w:rsid w:val="002051D5"/>
    <w:rsid w:val="00211418"/>
    <w:rsid w:val="00224B54"/>
    <w:rsid w:val="0022580E"/>
    <w:rsid w:val="00231279"/>
    <w:rsid w:val="00231C13"/>
    <w:rsid w:val="0023621B"/>
    <w:rsid w:val="00245683"/>
    <w:rsid w:val="002472FF"/>
    <w:rsid w:val="002703E6"/>
    <w:rsid w:val="00270F58"/>
    <w:rsid w:val="00280B6C"/>
    <w:rsid w:val="002836D8"/>
    <w:rsid w:val="00290931"/>
    <w:rsid w:val="00293C38"/>
    <w:rsid w:val="002A5D54"/>
    <w:rsid w:val="002A7BEE"/>
    <w:rsid w:val="002C21C6"/>
    <w:rsid w:val="002C2472"/>
    <w:rsid w:val="002C28F3"/>
    <w:rsid w:val="002C4142"/>
    <w:rsid w:val="002D15C6"/>
    <w:rsid w:val="002D190D"/>
    <w:rsid w:val="002D33AD"/>
    <w:rsid w:val="002D4157"/>
    <w:rsid w:val="002E16B6"/>
    <w:rsid w:val="002E6CAE"/>
    <w:rsid w:val="002F03F3"/>
    <w:rsid w:val="002F308B"/>
    <w:rsid w:val="002F3CE1"/>
    <w:rsid w:val="002F4334"/>
    <w:rsid w:val="002F7635"/>
    <w:rsid w:val="0031046B"/>
    <w:rsid w:val="0031085E"/>
    <w:rsid w:val="00317DBD"/>
    <w:rsid w:val="0032458B"/>
    <w:rsid w:val="00332069"/>
    <w:rsid w:val="00340A58"/>
    <w:rsid w:val="003466BF"/>
    <w:rsid w:val="00350ABA"/>
    <w:rsid w:val="00353931"/>
    <w:rsid w:val="00354FE8"/>
    <w:rsid w:val="003769C6"/>
    <w:rsid w:val="003835D5"/>
    <w:rsid w:val="00390D6C"/>
    <w:rsid w:val="00393CCA"/>
    <w:rsid w:val="00395DC6"/>
    <w:rsid w:val="003A5CFE"/>
    <w:rsid w:val="003B05C4"/>
    <w:rsid w:val="003E1485"/>
    <w:rsid w:val="003F5736"/>
    <w:rsid w:val="00400A76"/>
    <w:rsid w:val="00400C8C"/>
    <w:rsid w:val="00404A43"/>
    <w:rsid w:val="00412A76"/>
    <w:rsid w:val="00413532"/>
    <w:rsid w:val="00416A0C"/>
    <w:rsid w:val="004216E1"/>
    <w:rsid w:val="00421A9A"/>
    <w:rsid w:val="00421EF2"/>
    <w:rsid w:val="00455950"/>
    <w:rsid w:val="00460687"/>
    <w:rsid w:val="00462501"/>
    <w:rsid w:val="00477B7C"/>
    <w:rsid w:val="0048026D"/>
    <w:rsid w:val="00484D7B"/>
    <w:rsid w:val="00497902"/>
    <w:rsid w:val="004A0156"/>
    <w:rsid w:val="004C4295"/>
    <w:rsid w:val="004C630B"/>
    <w:rsid w:val="004C7958"/>
    <w:rsid w:val="004D43CF"/>
    <w:rsid w:val="004E21FC"/>
    <w:rsid w:val="004E7E73"/>
    <w:rsid w:val="005041C4"/>
    <w:rsid w:val="0050499F"/>
    <w:rsid w:val="0051530D"/>
    <w:rsid w:val="0051594D"/>
    <w:rsid w:val="0052662B"/>
    <w:rsid w:val="005352F2"/>
    <w:rsid w:val="00535474"/>
    <w:rsid w:val="005528F5"/>
    <w:rsid w:val="005535FA"/>
    <w:rsid w:val="00563F6C"/>
    <w:rsid w:val="0056724A"/>
    <w:rsid w:val="00573F94"/>
    <w:rsid w:val="00580455"/>
    <w:rsid w:val="00585500"/>
    <w:rsid w:val="0058676B"/>
    <w:rsid w:val="00595C20"/>
    <w:rsid w:val="00597883"/>
    <w:rsid w:val="005A75F8"/>
    <w:rsid w:val="005B10DA"/>
    <w:rsid w:val="005C3266"/>
    <w:rsid w:val="005C5627"/>
    <w:rsid w:val="005D05A9"/>
    <w:rsid w:val="005D0E3A"/>
    <w:rsid w:val="005D337A"/>
    <w:rsid w:val="005D7EC7"/>
    <w:rsid w:val="005E2EBF"/>
    <w:rsid w:val="005E43A2"/>
    <w:rsid w:val="005F5A46"/>
    <w:rsid w:val="00601B0E"/>
    <w:rsid w:val="00620F78"/>
    <w:rsid w:val="00625557"/>
    <w:rsid w:val="006267B9"/>
    <w:rsid w:val="0064375E"/>
    <w:rsid w:val="0065772C"/>
    <w:rsid w:val="006600B1"/>
    <w:rsid w:val="0066093F"/>
    <w:rsid w:val="00670A91"/>
    <w:rsid w:val="0067580B"/>
    <w:rsid w:val="006763C2"/>
    <w:rsid w:val="00683A1B"/>
    <w:rsid w:val="006848C3"/>
    <w:rsid w:val="00684EBD"/>
    <w:rsid w:val="00691846"/>
    <w:rsid w:val="006A36B5"/>
    <w:rsid w:val="006B43DC"/>
    <w:rsid w:val="006C5500"/>
    <w:rsid w:val="006D5DEA"/>
    <w:rsid w:val="006F128B"/>
    <w:rsid w:val="006F44DE"/>
    <w:rsid w:val="006F5E28"/>
    <w:rsid w:val="007030D6"/>
    <w:rsid w:val="00704101"/>
    <w:rsid w:val="00705773"/>
    <w:rsid w:val="00707773"/>
    <w:rsid w:val="007149AD"/>
    <w:rsid w:val="00715A58"/>
    <w:rsid w:val="00721604"/>
    <w:rsid w:val="00722209"/>
    <w:rsid w:val="007237A4"/>
    <w:rsid w:val="00736397"/>
    <w:rsid w:val="00742A94"/>
    <w:rsid w:val="00743063"/>
    <w:rsid w:val="0074347F"/>
    <w:rsid w:val="0075749C"/>
    <w:rsid w:val="007721DE"/>
    <w:rsid w:val="007753D9"/>
    <w:rsid w:val="007776E8"/>
    <w:rsid w:val="00780DD8"/>
    <w:rsid w:val="007827DC"/>
    <w:rsid w:val="00787E81"/>
    <w:rsid w:val="00790185"/>
    <w:rsid w:val="0079142D"/>
    <w:rsid w:val="00794B1E"/>
    <w:rsid w:val="00794B74"/>
    <w:rsid w:val="007A46CE"/>
    <w:rsid w:val="007A4FB9"/>
    <w:rsid w:val="007A5955"/>
    <w:rsid w:val="007A7E60"/>
    <w:rsid w:val="007C0461"/>
    <w:rsid w:val="007C27E5"/>
    <w:rsid w:val="007C3932"/>
    <w:rsid w:val="007D1C62"/>
    <w:rsid w:val="007D6510"/>
    <w:rsid w:val="007E2009"/>
    <w:rsid w:val="007E4BCB"/>
    <w:rsid w:val="007E74B5"/>
    <w:rsid w:val="007F1F09"/>
    <w:rsid w:val="00821667"/>
    <w:rsid w:val="0082488F"/>
    <w:rsid w:val="0083357C"/>
    <w:rsid w:val="00833860"/>
    <w:rsid w:val="00833FB0"/>
    <w:rsid w:val="00834063"/>
    <w:rsid w:val="00840F5D"/>
    <w:rsid w:val="008412E3"/>
    <w:rsid w:val="00842D00"/>
    <w:rsid w:val="00846916"/>
    <w:rsid w:val="00850663"/>
    <w:rsid w:val="008559FF"/>
    <w:rsid w:val="00874B55"/>
    <w:rsid w:val="00885050"/>
    <w:rsid w:val="008964A3"/>
    <w:rsid w:val="008B609C"/>
    <w:rsid w:val="008C42C8"/>
    <w:rsid w:val="008C49B4"/>
    <w:rsid w:val="008D00E4"/>
    <w:rsid w:val="008D6223"/>
    <w:rsid w:val="008D6EA0"/>
    <w:rsid w:val="00913563"/>
    <w:rsid w:val="0091476A"/>
    <w:rsid w:val="00920D70"/>
    <w:rsid w:val="00922138"/>
    <w:rsid w:val="00924FE3"/>
    <w:rsid w:val="00925CD1"/>
    <w:rsid w:val="009322DB"/>
    <w:rsid w:val="00935023"/>
    <w:rsid w:val="00936C28"/>
    <w:rsid w:val="009422AB"/>
    <w:rsid w:val="00952228"/>
    <w:rsid w:val="009552F0"/>
    <w:rsid w:val="009605D3"/>
    <w:rsid w:val="0096189E"/>
    <w:rsid w:val="009661D0"/>
    <w:rsid w:val="0096704C"/>
    <w:rsid w:val="009778F5"/>
    <w:rsid w:val="0098223C"/>
    <w:rsid w:val="0099453C"/>
    <w:rsid w:val="009A265F"/>
    <w:rsid w:val="009A2B03"/>
    <w:rsid w:val="009B6001"/>
    <w:rsid w:val="009B6F5B"/>
    <w:rsid w:val="009B7C67"/>
    <w:rsid w:val="009D72F2"/>
    <w:rsid w:val="009E14B3"/>
    <w:rsid w:val="009E263E"/>
    <w:rsid w:val="009E6968"/>
    <w:rsid w:val="009F3DAA"/>
    <w:rsid w:val="00A24166"/>
    <w:rsid w:val="00A26BA8"/>
    <w:rsid w:val="00A36AED"/>
    <w:rsid w:val="00A37E91"/>
    <w:rsid w:val="00A40D7A"/>
    <w:rsid w:val="00A4173D"/>
    <w:rsid w:val="00A459B8"/>
    <w:rsid w:val="00A46D4C"/>
    <w:rsid w:val="00A47123"/>
    <w:rsid w:val="00A62432"/>
    <w:rsid w:val="00A651C5"/>
    <w:rsid w:val="00A67710"/>
    <w:rsid w:val="00A75177"/>
    <w:rsid w:val="00A80D6D"/>
    <w:rsid w:val="00AA0342"/>
    <w:rsid w:val="00AA6B75"/>
    <w:rsid w:val="00AA701C"/>
    <w:rsid w:val="00AB574B"/>
    <w:rsid w:val="00AC6577"/>
    <w:rsid w:val="00AD1A9F"/>
    <w:rsid w:val="00AE03D2"/>
    <w:rsid w:val="00AE2F7D"/>
    <w:rsid w:val="00AE7907"/>
    <w:rsid w:val="00AF5F11"/>
    <w:rsid w:val="00B018A4"/>
    <w:rsid w:val="00B30EEE"/>
    <w:rsid w:val="00B34430"/>
    <w:rsid w:val="00B37A6B"/>
    <w:rsid w:val="00B408B8"/>
    <w:rsid w:val="00B42066"/>
    <w:rsid w:val="00B5407F"/>
    <w:rsid w:val="00B63786"/>
    <w:rsid w:val="00B72356"/>
    <w:rsid w:val="00B912B1"/>
    <w:rsid w:val="00B94219"/>
    <w:rsid w:val="00B96C95"/>
    <w:rsid w:val="00BA24A2"/>
    <w:rsid w:val="00BA529D"/>
    <w:rsid w:val="00BD04F3"/>
    <w:rsid w:val="00BE796C"/>
    <w:rsid w:val="00C027BE"/>
    <w:rsid w:val="00C118E8"/>
    <w:rsid w:val="00C22A05"/>
    <w:rsid w:val="00C43044"/>
    <w:rsid w:val="00C57A4B"/>
    <w:rsid w:val="00C63484"/>
    <w:rsid w:val="00C64F0B"/>
    <w:rsid w:val="00C707E1"/>
    <w:rsid w:val="00C75323"/>
    <w:rsid w:val="00C760EA"/>
    <w:rsid w:val="00C767EF"/>
    <w:rsid w:val="00C81C8E"/>
    <w:rsid w:val="00C82706"/>
    <w:rsid w:val="00C87879"/>
    <w:rsid w:val="00C90D49"/>
    <w:rsid w:val="00CA2456"/>
    <w:rsid w:val="00CA5F82"/>
    <w:rsid w:val="00CB2C9C"/>
    <w:rsid w:val="00CC0D95"/>
    <w:rsid w:val="00CC34D2"/>
    <w:rsid w:val="00CD2E53"/>
    <w:rsid w:val="00CE06B1"/>
    <w:rsid w:val="00CE158E"/>
    <w:rsid w:val="00CE2166"/>
    <w:rsid w:val="00CE74AA"/>
    <w:rsid w:val="00CF026F"/>
    <w:rsid w:val="00CF6DD0"/>
    <w:rsid w:val="00D02BDA"/>
    <w:rsid w:val="00D0604E"/>
    <w:rsid w:val="00D12D52"/>
    <w:rsid w:val="00D20A57"/>
    <w:rsid w:val="00D22EE9"/>
    <w:rsid w:val="00D238B1"/>
    <w:rsid w:val="00D30E0F"/>
    <w:rsid w:val="00D350E3"/>
    <w:rsid w:val="00D445A8"/>
    <w:rsid w:val="00D47511"/>
    <w:rsid w:val="00D52306"/>
    <w:rsid w:val="00D73642"/>
    <w:rsid w:val="00D736FC"/>
    <w:rsid w:val="00D77B8D"/>
    <w:rsid w:val="00D85177"/>
    <w:rsid w:val="00D85D3D"/>
    <w:rsid w:val="00D86467"/>
    <w:rsid w:val="00D86774"/>
    <w:rsid w:val="00D91B6A"/>
    <w:rsid w:val="00D91F27"/>
    <w:rsid w:val="00DA2FCC"/>
    <w:rsid w:val="00DA637F"/>
    <w:rsid w:val="00DB1BC4"/>
    <w:rsid w:val="00DD0827"/>
    <w:rsid w:val="00DD0B40"/>
    <w:rsid w:val="00DD619E"/>
    <w:rsid w:val="00DE1B43"/>
    <w:rsid w:val="00DF1948"/>
    <w:rsid w:val="00DF230A"/>
    <w:rsid w:val="00E01E84"/>
    <w:rsid w:val="00E03423"/>
    <w:rsid w:val="00E06530"/>
    <w:rsid w:val="00E07002"/>
    <w:rsid w:val="00E103E0"/>
    <w:rsid w:val="00E17BF4"/>
    <w:rsid w:val="00E265DC"/>
    <w:rsid w:val="00E3145D"/>
    <w:rsid w:val="00E418EB"/>
    <w:rsid w:val="00E52919"/>
    <w:rsid w:val="00E5676D"/>
    <w:rsid w:val="00E5707F"/>
    <w:rsid w:val="00E6012E"/>
    <w:rsid w:val="00E615FB"/>
    <w:rsid w:val="00E61609"/>
    <w:rsid w:val="00E67AA7"/>
    <w:rsid w:val="00E7360D"/>
    <w:rsid w:val="00E7642E"/>
    <w:rsid w:val="00E805DF"/>
    <w:rsid w:val="00E8592C"/>
    <w:rsid w:val="00E876A6"/>
    <w:rsid w:val="00E92688"/>
    <w:rsid w:val="00EA37A2"/>
    <w:rsid w:val="00EB6A8F"/>
    <w:rsid w:val="00EC060B"/>
    <w:rsid w:val="00EC24B8"/>
    <w:rsid w:val="00EC40B0"/>
    <w:rsid w:val="00EC4CEB"/>
    <w:rsid w:val="00EC7A87"/>
    <w:rsid w:val="00ED1531"/>
    <w:rsid w:val="00ED50E4"/>
    <w:rsid w:val="00EE1C9F"/>
    <w:rsid w:val="00EE24F6"/>
    <w:rsid w:val="00EF1312"/>
    <w:rsid w:val="00EF7EFD"/>
    <w:rsid w:val="00F03FD9"/>
    <w:rsid w:val="00F0425B"/>
    <w:rsid w:val="00F109D4"/>
    <w:rsid w:val="00F125E6"/>
    <w:rsid w:val="00F15BFE"/>
    <w:rsid w:val="00F177A3"/>
    <w:rsid w:val="00F21891"/>
    <w:rsid w:val="00F24C29"/>
    <w:rsid w:val="00F330FF"/>
    <w:rsid w:val="00F34D97"/>
    <w:rsid w:val="00F35002"/>
    <w:rsid w:val="00F40CEB"/>
    <w:rsid w:val="00F42716"/>
    <w:rsid w:val="00F511A5"/>
    <w:rsid w:val="00F56B2D"/>
    <w:rsid w:val="00F602B6"/>
    <w:rsid w:val="00F60C36"/>
    <w:rsid w:val="00F6651D"/>
    <w:rsid w:val="00F668A9"/>
    <w:rsid w:val="00F66901"/>
    <w:rsid w:val="00F71796"/>
    <w:rsid w:val="00F80BA1"/>
    <w:rsid w:val="00F91613"/>
    <w:rsid w:val="00F919A5"/>
    <w:rsid w:val="00F92A0A"/>
    <w:rsid w:val="00F95FE5"/>
    <w:rsid w:val="00F97459"/>
    <w:rsid w:val="00FA1C56"/>
    <w:rsid w:val="00FA6485"/>
    <w:rsid w:val="00FB62B2"/>
    <w:rsid w:val="00FC4271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84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4D7B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4D7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D7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rsid w:val="00484D7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484D7B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D7B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D7B"/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D7B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D7B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D7B"/>
    <w:rPr>
      <w:rFonts w:ascii="Tahoma" w:eastAsia="Calibri" w:hAnsi="Tahoma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7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upp">
    <w:name w:val="supp"/>
    <w:basedOn w:val="Standard"/>
    <w:rsid w:val="00484D7B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k">
    <w:name w:val="ack"/>
    <w:basedOn w:val="Standard"/>
    <w:rsid w:val="00484D7B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484D7B"/>
    <w:rPr>
      <w:color w:val="0000FF"/>
      <w:u w:val="single"/>
    </w:rPr>
  </w:style>
  <w:style w:type="paragraph" w:customStyle="1" w:styleId="aff">
    <w:name w:val="aff"/>
    <w:basedOn w:val="Standard"/>
    <w:rsid w:val="00484D7B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footnote">
    <w:name w:val="footnote"/>
    <w:basedOn w:val="Standard"/>
    <w:rsid w:val="00484D7B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suchterHyperlink">
    <w:name w:val="FollowedHyperlink"/>
    <w:rsid w:val="00484D7B"/>
    <w:rPr>
      <w:color w:val="800080"/>
      <w:u w:val="single"/>
    </w:rPr>
  </w:style>
  <w:style w:type="paragraph" w:styleId="Kopfzeile">
    <w:name w:val="header"/>
    <w:basedOn w:val="Standard"/>
    <w:link w:val="KopfzeileZchn"/>
    <w:rsid w:val="00484D7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rsid w:val="00484D7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484D7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484D7B"/>
    <w:rPr>
      <w:rFonts w:ascii="Calibri" w:eastAsia="Calibri" w:hAnsi="Calibri" w:cs="Times New Roman"/>
    </w:rPr>
  </w:style>
  <w:style w:type="character" w:customStyle="1" w:styleId="webcontentitemcontent">
    <w:name w:val="webcontentitemcontent"/>
    <w:basedOn w:val="Absatz-Standardschriftart"/>
    <w:rsid w:val="00484D7B"/>
  </w:style>
  <w:style w:type="character" w:styleId="Fett">
    <w:name w:val="Strong"/>
    <w:uiPriority w:val="22"/>
    <w:qFormat/>
    <w:rsid w:val="00484D7B"/>
    <w:rPr>
      <w:b/>
      <w:bCs/>
    </w:rPr>
  </w:style>
  <w:style w:type="paragraph" w:styleId="StandardWeb">
    <w:name w:val="Normal (Web)"/>
    <w:basedOn w:val="Standard"/>
    <w:uiPriority w:val="99"/>
    <w:unhideWhenUsed/>
    <w:rsid w:val="0048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484D7B"/>
    <w:pPr>
      <w:spacing w:after="0" w:line="240" w:lineRule="auto"/>
      <w:jc w:val="center"/>
    </w:pPr>
    <w:rPr>
      <w:rFonts w:ascii="Courier New" w:eastAsia="Times New Roman" w:hAnsi="Courier New" w:cs="Courier New"/>
      <w:b/>
      <w:sz w:val="40"/>
      <w:szCs w:val="40"/>
      <w:u w:val="single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484D7B"/>
    <w:rPr>
      <w:rFonts w:ascii="Courier New" w:eastAsia="Times New Roman" w:hAnsi="Courier New" w:cs="Courier New"/>
      <w:b/>
      <w:sz w:val="40"/>
      <w:szCs w:val="40"/>
      <w:u w:val="single"/>
      <w:lang w:eastAsia="de-DE"/>
    </w:rPr>
  </w:style>
  <w:style w:type="paragraph" w:customStyle="1" w:styleId="MLPA-Sondenberschrift">
    <w:name w:val="MLPA-Sonden Überschrift"/>
    <w:basedOn w:val="Standard"/>
    <w:link w:val="MLPA-SondenberschriftZchn"/>
    <w:autoRedefine/>
    <w:qFormat/>
    <w:rsid w:val="00484D7B"/>
    <w:pPr>
      <w:spacing w:after="0" w:line="240" w:lineRule="auto"/>
      <w:jc w:val="center"/>
    </w:pPr>
    <w:rPr>
      <w:rFonts w:ascii="Courier New" w:eastAsia="Times New Roman" w:hAnsi="Courier New" w:cs="Courier New"/>
      <w:b/>
      <w:sz w:val="36"/>
      <w:szCs w:val="40"/>
      <w:u w:val="single"/>
      <w:lang w:eastAsia="de-DE"/>
    </w:rPr>
  </w:style>
  <w:style w:type="character" w:customStyle="1" w:styleId="MLPA-SondenberschriftZchn">
    <w:name w:val="MLPA-Sonden Überschrift Zchn"/>
    <w:basedOn w:val="Absatz-Standardschriftart"/>
    <w:link w:val="MLPA-Sondenberschrift"/>
    <w:rsid w:val="00484D7B"/>
    <w:rPr>
      <w:rFonts w:ascii="Courier New" w:eastAsia="Times New Roman" w:hAnsi="Courier New" w:cs="Courier New"/>
      <w:b/>
      <w:sz w:val="36"/>
      <w:szCs w:val="4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484D7B"/>
    <w:pPr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rsid w:val="0021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615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7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84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4D7B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4D7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D7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rsid w:val="00484D7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484D7B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D7B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D7B"/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D7B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D7B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D7B"/>
    <w:rPr>
      <w:rFonts w:ascii="Tahoma" w:eastAsia="Calibri" w:hAnsi="Tahoma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7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upp">
    <w:name w:val="supp"/>
    <w:basedOn w:val="Standard"/>
    <w:rsid w:val="00484D7B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k">
    <w:name w:val="ack"/>
    <w:basedOn w:val="Standard"/>
    <w:rsid w:val="00484D7B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484D7B"/>
    <w:rPr>
      <w:color w:val="0000FF"/>
      <w:u w:val="single"/>
    </w:rPr>
  </w:style>
  <w:style w:type="paragraph" w:customStyle="1" w:styleId="aff">
    <w:name w:val="aff"/>
    <w:basedOn w:val="Standard"/>
    <w:rsid w:val="00484D7B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footnote">
    <w:name w:val="footnote"/>
    <w:basedOn w:val="Standard"/>
    <w:rsid w:val="00484D7B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suchterHyperlink">
    <w:name w:val="FollowedHyperlink"/>
    <w:rsid w:val="00484D7B"/>
    <w:rPr>
      <w:color w:val="800080"/>
      <w:u w:val="single"/>
    </w:rPr>
  </w:style>
  <w:style w:type="paragraph" w:styleId="Kopfzeile">
    <w:name w:val="header"/>
    <w:basedOn w:val="Standard"/>
    <w:link w:val="KopfzeileZchn"/>
    <w:rsid w:val="00484D7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rsid w:val="00484D7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484D7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484D7B"/>
    <w:rPr>
      <w:rFonts w:ascii="Calibri" w:eastAsia="Calibri" w:hAnsi="Calibri" w:cs="Times New Roman"/>
    </w:rPr>
  </w:style>
  <w:style w:type="character" w:customStyle="1" w:styleId="webcontentitemcontent">
    <w:name w:val="webcontentitemcontent"/>
    <w:basedOn w:val="Absatz-Standardschriftart"/>
    <w:rsid w:val="00484D7B"/>
  </w:style>
  <w:style w:type="character" w:styleId="Fett">
    <w:name w:val="Strong"/>
    <w:uiPriority w:val="22"/>
    <w:qFormat/>
    <w:rsid w:val="00484D7B"/>
    <w:rPr>
      <w:b/>
      <w:bCs/>
    </w:rPr>
  </w:style>
  <w:style w:type="paragraph" w:styleId="StandardWeb">
    <w:name w:val="Normal (Web)"/>
    <w:basedOn w:val="Standard"/>
    <w:uiPriority w:val="99"/>
    <w:unhideWhenUsed/>
    <w:rsid w:val="0048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484D7B"/>
    <w:pPr>
      <w:spacing w:after="0" w:line="240" w:lineRule="auto"/>
      <w:jc w:val="center"/>
    </w:pPr>
    <w:rPr>
      <w:rFonts w:ascii="Courier New" w:eastAsia="Times New Roman" w:hAnsi="Courier New" w:cs="Courier New"/>
      <w:b/>
      <w:sz w:val="40"/>
      <w:szCs w:val="40"/>
      <w:u w:val="single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484D7B"/>
    <w:rPr>
      <w:rFonts w:ascii="Courier New" w:eastAsia="Times New Roman" w:hAnsi="Courier New" w:cs="Courier New"/>
      <w:b/>
      <w:sz w:val="40"/>
      <w:szCs w:val="40"/>
      <w:u w:val="single"/>
      <w:lang w:eastAsia="de-DE"/>
    </w:rPr>
  </w:style>
  <w:style w:type="paragraph" w:customStyle="1" w:styleId="MLPA-Sondenberschrift">
    <w:name w:val="MLPA-Sonden Überschrift"/>
    <w:basedOn w:val="Standard"/>
    <w:link w:val="MLPA-SondenberschriftZchn"/>
    <w:autoRedefine/>
    <w:qFormat/>
    <w:rsid w:val="00484D7B"/>
    <w:pPr>
      <w:spacing w:after="0" w:line="240" w:lineRule="auto"/>
      <w:jc w:val="center"/>
    </w:pPr>
    <w:rPr>
      <w:rFonts w:ascii="Courier New" w:eastAsia="Times New Roman" w:hAnsi="Courier New" w:cs="Courier New"/>
      <w:b/>
      <w:sz w:val="36"/>
      <w:szCs w:val="40"/>
      <w:u w:val="single"/>
      <w:lang w:eastAsia="de-DE"/>
    </w:rPr>
  </w:style>
  <w:style w:type="character" w:customStyle="1" w:styleId="MLPA-SondenberschriftZchn">
    <w:name w:val="MLPA-Sonden Überschrift Zchn"/>
    <w:basedOn w:val="Absatz-Standardschriftart"/>
    <w:link w:val="MLPA-Sondenberschrift"/>
    <w:rsid w:val="00484D7B"/>
    <w:rPr>
      <w:rFonts w:ascii="Courier New" w:eastAsia="Times New Roman" w:hAnsi="Courier New" w:cs="Courier New"/>
      <w:b/>
      <w:sz w:val="36"/>
      <w:szCs w:val="4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484D7B"/>
    <w:pPr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rsid w:val="0021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615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7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thielcn</dc:creator>
  <cp:lastModifiedBy>thielcn</cp:lastModifiedBy>
  <cp:revision>2</cp:revision>
  <cp:lastPrinted>2012-11-29T09:36:00Z</cp:lastPrinted>
  <dcterms:created xsi:type="dcterms:W3CDTF">2012-12-11T13:40:00Z</dcterms:created>
  <dcterms:modified xsi:type="dcterms:W3CDTF">2012-12-11T13:40:00Z</dcterms:modified>
</cp:coreProperties>
</file>