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5EDA" w:rsidRPr="0021066B" w:rsidRDefault="008A5EDA" w:rsidP="008A5EDA">
      <w:pPr>
        <w:spacing w:after="0"/>
        <w:rPr>
          <w:vertAlign w:val="superscript"/>
        </w:rPr>
      </w:pPr>
      <w:r w:rsidRPr="008E2445">
        <w:rPr>
          <w:b/>
        </w:rPr>
        <w:t>Table S</w:t>
      </w:r>
      <w:r>
        <w:rPr>
          <w:b/>
        </w:rPr>
        <w:t>1</w:t>
      </w:r>
      <w:r w:rsidRPr="008E2445">
        <w:rPr>
          <w:b/>
        </w:rPr>
        <w:t xml:space="preserve">: Fit of </w:t>
      </w:r>
      <w:r w:rsidRPr="008E2445">
        <w:rPr>
          <w:b/>
          <w:i/>
        </w:rPr>
        <w:t>A. arenosa</w:t>
      </w:r>
      <w:r w:rsidRPr="008E2445">
        <w:rPr>
          <w:b/>
        </w:rPr>
        <w:t xml:space="preserve"> SNPs with simulated allo- and autotetraploid data </w:t>
      </w:r>
    </w:p>
    <w:tbl>
      <w:tblPr>
        <w:tblW w:w="8478" w:type="dxa"/>
        <w:tblLook w:val="00A0"/>
      </w:tblPr>
      <w:tblGrid>
        <w:gridCol w:w="2088"/>
        <w:gridCol w:w="2340"/>
        <w:gridCol w:w="2070"/>
        <w:gridCol w:w="1980"/>
      </w:tblGrid>
      <w:tr w:rsidR="008A5EDA" w:rsidRPr="008E2445">
        <w:tc>
          <w:tcPr>
            <w:tcW w:w="2088" w:type="dxa"/>
            <w:tcBorders>
              <w:bottom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sym w:font="Symbol" w:char="F063"/>
            </w:r>
            <w:r w:rsidRPr="008E2445">
              <w:rPr>
                <w:sz w:val="22"/>
                <w:vertAlign w:val="superscript"/>
              </w:rPr>
              <w:t xml:space="preserve">2 </w:t>
            </w:r>
            <w:r w:rsidRPr="008E2445">
              <w:rPr>
                <w:sz w:val="22"/>
              </w:rPr>
              <w:t>Di (t</w:t>
            </w:r>
            <w:r w:rsidRPr="008E2445">
              <w:rPr>
                <w:sz w:val="22"/>
                <w:vertAlign w:val="subscript"/>
              </w:rPr>
              <w:t>d</w:t>
            </w:r>
            <w:r w:rsidRPr="008E2445">
              <w:rPr>
                <w:sz w:val="22"/>
              </w:rPr>
              <w:t xml:space="preserve"> =1.0)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sym w:font="Symbol" w:char="F063"/>
            </w:r>
            <w:r w:rsidRPr="008E2445">
              <w:rPr>
                <w:sz w:val="22"/>
                <w:vertAlign w:val="superscript"/>
              </w:rPr>
              <w:t>2</w:t>
            </w:r>
            <w:r w:rsidRPr="008E2445">
              <w:rPr>
                <w:sz w:val="22"/>
              </w:rPr>
              <w:t xml:space="preserve"> Di (t</w:t>
            </w:r>
            <w:r w:rsidRPr="008E2445">
              <w:rPr>
                <w:sz w:val="22"/>
                <w:vertAlign w:val="subscript"/>
              </w:rPr>
              <w:t>d</w:t>
            </w:r>
            <w:r w:rsidRPr="008E2445">
              <w:rPr>
                <w:sz w:val="22"/>
              </w:rPr>
              <w:t xml:space="preserve"> = 0.2)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sym w:font="Symbol" w:char="F063"/>
            </w:r>
            <w:r w:rsidRPr="008E2445">
              <w:rPr>
                <w:sz w:val="22"/>
                <w:vertAlign w:val="superscript"/>
              </w:rPr>
              <w:t>2</w:t>
            </w:r>
            <w:r w:rsidRPr="008E2445">
              <w:rPr>
                <w:sz w:val="22"/>
              </w:rPr>
              <w:t xml:space="preserve"> Tetr</w:t>
            </w:r>
          </w:p>
        </w:tc>
      </w:tr>
      <w:tr w:rsidR="008A5EDA" w:rsidRPr="008E2445">
        <w:tc>
          <w:tcPr>
            <w:tcW w:w="2088" w:type="dxa"/>
            <w:tcBorders>
              <w:top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Simplex (AAAa)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2155.57 ***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63.46 *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21.33 (ns)</w:t>
            </w:r>
          </w:p>
        </w:tc>
      </w:tr>
      <w:tr w:rsidR="008A5EDA" w:rsidRPr="008E2445">
        <w:tc>
          <w:tcPr>
            <w:tcW w:w="2088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Duplex (AAaa)</w:t>
            </w:r>
          </w:p>
        </w:tc>
        <w:tc>
          <w:tcPr>
            <w:tcW w:w="234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61.26 *</w:t>
            </w:r>
          </w:p>
        </w:tc>
        <w:tc>
          <w:tcPr>
            <w:tcW w:w="207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27.31 (ns)</w:t>
            </w:r>
          </w:p>
        </w:tc>
        <w:tc>
          <w:tcPr>
            <w:tcW w:w="198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10.49 (ns)</w:t>
            </w:r>
          </w:p>
        </w:tc>
      </w:tr>
      <w:tr w:rsidR="008A5EDA" w:rsidRPr="008E2445">
        <w:tc>
          <w:tcPr>
            <w:tcW w:w="2088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Triplex (Aaaa)</w:t>
            </w:r>
          </w:p>
        </w:tc>
        <w:tc>
          <w:tcPr>
            <w:tcW w:w="234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12891.03 ***</w:t>
            </w:r>
          </w:p>
        </w:tc>
        <w:tc>
          <w:tcPr>
            <w:tcW w:w="207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666.12 ***</w:t>
            </w:r>
          </w:p>
        </w:tc>
        <w:tc>
          <w:tcPr>
            <w:tcW w:w="198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21.62 (ns)</w:t>
            </w:r>
          </w:p>
        </w:tc>
      </w:tr>
      <w:tr w:rsidR="008A5EDA" w:rsidRPr="008E2445">
        <w:tc>
          <w:tcPr>
            <w:tcW w:w="2088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Homozygote (aaaa)</w:t>
            </w:r>
          </w:p>
        </w:tc>
        <w:tc>
          <w:tcPr>
            <w:tcW w:w="234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8166.50 ***</w:t>
            </w:r>
          </w:p>
        </w:tc>
        <w:tc>
          <w:tcPr>
            <w:tcW w:w="207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178.28 ***</w:t>
            </w:r>
          </w:p>
        </w:tc>
        <w:tc>
          <w:tcPr>
            <w:tcW w:w="1980" w:type="dxa"/>
          </w:tcPr>
          <w:p w:rsidR="008A5EDA" w:rsidRPr="008E2445" w:rsidRDefault="008A5EDA" w:rsidP="00FD5293">
            <w:pPr>
              <w:spacing w:after="0"/>
              <w:rPr>
                <w:sz w:val="22"/>
              </w:rPr>
            </w:pPr>
            <w:r w:rsidRPr="008E2445">
              <w:rPr>
                <w:sz w:val="22"/>
              </w:rPr>
              <w:t>37.87 (ns)</w:t>
            </w:r>
          </w:p>
        </w:tc>
      </w:tr>
    </w:tbl>
    <w:p w:rsidR="008A5EDA" w:rsidRPr="008E2445" w:rsidRDefault="008A5EDA" w:rsidP="008A5EDA">
      <w:pPr>
        <w:spacing w:after="0"/>
        <w:rPr>
          <w:sz w:val="20"/>
        </w:rPr>
      </w:pPr>
    </w:p>
    <w:p w:rsidR="008A5EDA" w:rsidRPr="008E2445" w:rsidRDefault="008A5EDA" w:rsidP="008A5EDA">
      <w:pPr>
        <w:spacing w:after="0"/>
        <w:rPr>
          <w:sz w:val="22"/>
          <w:vertAlign w:val="superscript"/>
        </w:rPr>
      </w:pPr>
      <w:r w:rsidRPr="008E2445">
        <w:rPr>
          <w:sz w:val="20"/>
        </w:rPr>
        <w:t>Table S</w:t>
      </w:r>
      <w:r>
        <w:rPr>
          <w:sz w:val="20"/>
        </w:rPr>
        <w:t>1</w:t>
      </w:r>
      <w:r w:rsidRPr="008E2445">
        <w:rPr>
          <w:sz w:val="20"/>
        </w:rPr>
        <w:t xml:space="preserve"> notes: </w:t>
      </w:r>
      <w:r w:rsidRPr="008E2445">
        <w:rPr>
          <w:sz w:val="22"/>
        </w:rPr>
        <w:sym w:font="Symbol" w:char="F063"/>
      </w:r>
      <w:proofErr w:type="gramStart"/>
      <w:r w:rsidRPr="008E2445">
        <w:rPr>
          <w:sz w:val="22"/>
          <w:vertAlign w:val="superscript"/>
        </w:rPr>
        <w:t xml:space="preserve">2  </w:t>
      </w:r>
      <w:r w:rsidRPr="008E2445">
        <w:rPr>
          <w:sz w:val="20"/>
        </w:rPr>
        <w:t>values</w:t>
      </w:r>
      <w:proofErr w:type="gramEnd"/>
      <w:r w:rsidRPr="008E2445">
        <w:rPr>
          <w:sz w:val="20"/>
        </w:rPr>
        <w:t xml:space="preserve"> from comparing our actual data with genotype ratios in simulated datasets assuming complete and long-term disomic (allotetraploid) inheritance </w:t>
      </w:r>
      <w:r w:rsidRPr="008E2445">
        <w:rPr>
          <w:sz w:val="22"/>
        </w:rPr>
        <w:t>(Di; t</w:t>
      </w:r>
      <w:r w:rsidRPr="008E2445">
        <w:rPr>
          <w:sz w:val="22"/>
          <w:vertAlign w:val="subscript"/>
        </w:rPr>
        <w:t>d</w:t>
      </w:r>
      <w:r w:rsidRPr="008E2445">
        <w:rPr>
          <w:sz w:val="22"/>
        </w:rPr>
        <w:t xml:space="preserve"> =1.0)</w:t>
      </w:r>
      <w:r w:rsidRPr="008E2445">
        <w:rPr>
          <w:sz w:val="20"/>
        </w:rPr>
        <w:t>, partial or recent allotetraploid inheritance (</w:t>
      </w:r>
      <w:r w:rsidRPr="008E2445">
        <w:rPr>
          <w:sz w:val="22"/>
        </w:rPr>
        <w:t>t</w:t>
      </w:r>
      <w:r w:rsidRPr="008E2445">
        <w:rPr>
          <w:sz w:val="22"/>
          <w:vertAlign w:val="subscript"/>
        </w:rPr>
        <w:t>d</w:t>
      </w:r>
      <w:r w:rsidRPr="008E2445">
        <w:rPr>
          <w:sz w:val="22"/>
        </w:rPr>
        <w:t xml:space="preserve"> = 0.2), or fully tetrasomic inheritance (Tetr)</w:t>
      </w:r>
      <w:r w:rsidRPr="008E2445">
        <w:rPr>
          <w:sz w:val="20"/>
        </w:rPr>
        <w:t xml:space="preserve">; Significance: (ns) = not significant, * = </w:t>
      </w:r>
      <w:r w:rsidRPr="008E2445">
        <w:rPr>
          <w:i/>
          <w:sz w:val="20"/>
        </w:rPr>
        <w:t>p</w:t>
      </w:r>
      <w:r w:rsidRPr="008E2445">
        <w:rPr>
          <w:sz w:val="20"/>
        </w:rPr>
        <w:t xml:space="preserve">&lt;0.05, ** = </w:t>
      </w:r>
      <w:r w:rsidRPr="008E2445">
        <w:rPr>
          <w:i/>
          <w:sz w:val="20"/>
        </w:rPr>
        <w:t>p</w:t>
      </w:r>
      <w:r w:rsidRPr="008E2445">
        <w:rPr>
          <w:sz w:val="20"/>
        </w:rPr>
        <w:t xml:space="preserve">&lt;0.01, *** = </w:t>
      </w:r>
      <w:r w:rsidRPr="008E2445">
        <w:rPr>
          <w:i/>
          <w:sz w:val="20"/>
        </w:rPr>
        <w:t>p</w:t>
      </w:r>
      <w:r w:rsidRPr="008E2445">
        <w:rPr>
          <w:sz w:val="20"/>
        </w:rPr>
        <w:t xml:space="preserve">&lt;0.001;  </w:t>
      </w:r>
      <w:r w:rsidRPr="008E2445">
        <w:rPr>
          <w:sz w:val="20"/>
        </w:rPr>
        <w:sym w:font="Symbol" w:char="F063"/>
      </w:r>
      <w:r w:rsidRPr="008E2445">
        <w:rPr>
          <w:sz w:val="20"/>
          <w:vertAlign w:val="superscript"/>
        </w:rPr>
        <w:t xml:space="preserve">2 </w:t>
      </w:r>
      <w:r w:rsidRPr="008E2445">
        <w:rPr>
          <w:sz w:val="20"/>
        </w:rPr>
        <w:t>test, 46 df.</w:t>
      </w:r>
    </w:p>
    <w:p w:rsidR="008A5EDA" w:rsidRDefault="008A5EDA" w:rsidP="008A5EDA">
      <w:pPr>
        <w:spacing w:after="0"/>
        <w:rPr>
          <w:b/>
          <w:sz w:val="20"/>
        </w:rPr>
      </w:pPr>
    </w:p>
    <w:p w:rsidR="008A5EDA" w:rsidRDefault="008A5EDA" w:rsidP="008A5EDA">
      <w:pPr>
        <w:spacing w:after="0"/>
        <w:rPr>
          <w:b/>
          <w:sz w:val="20"/>
        </w:rPr>
      </w:pPr>
    </w:p>
    <w:p w:rsidR="00E61D21" w:rsidRDefault="008A5EDA"/>
    <w:sectPr w:rsidR="00E61D21" w:rsidSect="00E61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545A7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502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2C70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6E6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D6E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685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FC8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9C8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A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B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02CE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5EDA"/>
    <w:rsid w:val="008A5ED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Bomblies</dc:creator>
  <cp:keywords/>
  <cp:lastModifiedBy>Kirsten Bomblies</cp:lastModifiedBy>
  <cp:revision>1</cp:revision>
  <dcterms:created xsi:type="dcterms:W3CDTF">2012-07-24T18:31:00Z</dcterms:created>
  <dcterms:modified xsi:type="dcterms:W3CDTF">2012-07-24T18:32:00Z</dcterms:modified>
</cp:coreProperties>
</file>