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04" w:rsidRDefault="000B458F" w:rsidP="000B458F">
      <w:pPr>
        <w:spacing w:line="480" w:lineRule="auto"/>
        <w:rPr>
          <w:rFonts w:ascii="Arial" w:hAnsi="Arial" w:cs="Arial"/>
          <w:sz w:val="24"/>
          <w:szCs w:val="24"/>
        </w:rPr>
      </w:pPr>
      <w:r w:rsidRPr="008A46CE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S2</w:t>
      </w:r>
      <w:r w:rsidRPr="008A46CE">
        <w:rPr>
          <w:rFonts w:ascii="Arial" w:hAnsi="Arial" w:cs="Arial"/>
          <w:sz w:val="24"/>
          <w:szCs w:val="24"/>
        </w:rPr>
        <w:t xml:space="preserve">. –Log </w:t>
      </w:r>
      <w:r w:rsidRPr="008A46CE">
        <w:rPr>
          <w:rFonts w:ascii="Arial" w:hAnsi="Arial" w:cs="Arial"/>
          <w:i/>
          <w:sz w:val="24"/>
          <w:szCs w:val="24"/>
        </w:rPr>
        <w:t xml:space="preserve">P </w:t>
      </w:r>
      <w:r w:rsidRPr="008A46CE">
        <w:rPr>
          <w:rFonts w:ascii="Arial" w:hAnsi="Arial" w:cs="Arial"/>
          <w:sz w:val="24"/>
          <w:szCs w:val="24"/>
        </w:rPr>
        <w:t xml:space="preserve">plot for common SNPs at the </w:t>
      </w:r>
      <w:r w:rsidRPr="008A46CE">
        <w:rPr>
          <w:rFonts w:ascii="Arial" w:hAnsi="Arial" w:cs="Arial"/>
          <w:i/>
          <w:sz w:val="24"/>
          <w:szCs w:val="24"/>
        </w:rPr>
        <w:t xml:space="preserve">PLN </w:t>
      </w:r>
      <w:r w:rsidRPr="008A46CE">
        <w:rPr>
          <w:rFonts w:ascii="Arial" w:hAnsi="Arial" w:cs="Arial"/>
          <w:sz w:val="24"/>
          <w:szCs w:val="24"/>
        </w:rPr>
        <w:t xml:space="preserve">independent signal 1 locus. </w:t>
      </w:r>
      <w:r w:rsidRPr="00C755E4">
        <w:rPr>
          <w:rFonts w:ascii="Arial" w:hAnsi="Arial" w:cs="Arial"/>
          <w:bCs/>
          <w:sz w:val="24"/>
          <w:szCs w:val="24"/>
        </w:rPr>
        <w:t xml:space="preserve"> </w:t>
      </w:r>
      <w:r w:rsidRPr="00C755E4">
        <w:rPr>
          <w:rFonts w:ascii="Arial" w:hAnsi="Arial" w:cs="Arial"/>
          <w:bCs/>
          <w:i/>
          <w:sz w:val="24"/>
          <w:szCs w:val="24"/>
        </w:rPr>
        <w:t>P</w:t>
      </w:r>
      <w:r w:rsidRPr="00C755E4">
        <w:rPr>
          <w:rFonts w:ascii="Arial" w:hAnsi="Arial" w:cs="Arial"/>
          <w:bCs/>
          <w:sz w:val="24"/>
          <w:szCs w:val="24"/>
        </w:rPr>
        <w:t xml:space="preserve">-values are estimated in African Americans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Pr="00C755E4">
        <w:rPr>
          <w:rFonts w:ascii="Arial" w:hAnsi="Arial" w:cs="Arial"/>
          <w:bCs/>
          <w:sz w:val="24"/>
          <w:szCs w:val="24"/>
        </w:rPr>
        <w:t>are plotted using linkage disequilibrium estimates from African Americans (panel A) and Europeans (panel B).</w:t>
      </w:r>
    </w:p>
    <w:p w:rsidR="00E80604" w:rsidRDefault="00E80604" w:rsidP="00E8060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18AC9F" wp14:editId="1EA310CD">
            <wp:extent cx="6336692" cy="228202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 - PL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5953" r="9149" b="70819"/>
                    <a:stretch/>
                  </pic:blipFill>
                  <pic:spPr bwMode="auto">
                    <a:xfrm>
                      <a:off x="0" y="0"/>
                      <a:ext cx="6356445" cy="228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604" w:rsidRDefault="00E80604" w:rsidP="000B45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55E4">
        <w:rPr>
          <w:rFonts w:ascii="Arial" w:hAnsi="Arial" w:cs="Arial"/>
          <w:sz w:val="24"/>
          <w:szCs w:val="24"/>
        </w:rPr>
        <w:t xml:space="preserve">SNPs are represented by </w:t>
      </w:r>
      <w:r w:rsidRPr="00C755E4">
        <w:rPr>
          <w:rFonts w:ascii="Arial" w:hAnsi="Arial" w:cs="Arial"/>
          <w:i/>
          <w:sz w:val="24"/>
          <w:szCs w:val="24"/>
        </w:rPr>
        <w:t>circles</w:t>
      </w:r>
      <w:r w:rsidRPr="00C755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lines indicate index SNPS previously identified in GWA studies of European and Indian Asian populations, </w:t>
      </w:r>
      <w:r w:rsidRPr="00C755E4">
        <w:rPr>
          <w:rFonts w:ascii="Arial" w:hAnsi="Arial" w:cs="Arial"/>
          <w:sz w:val="24"/>
          <w:szCs w:val="24"/>
        </w:rPr>
        <w:t xml:space="preserve">and the </w:t>
      </w:r>
      <w:r w:rsidRPr="00C755E4">
        <w:rPr>
          <w:rFonts w:ascii="Arial" w:hAnsi="Arial" w:cs="Arial"/>
          <w:i/>
          <w:sz w:val="24"/>
          <w:szCs w:val="24"/>
        </w:rPr>
        <w:t xml:space="preserve">large blue diamond </w:t>
      </w:r>
      <w:r w:rsidRPr="00C755E4">
        <w:rPr>
          <w:rFonts w:ascii="Arial" w:hAnsi="Arial" w:cs="Arial"/>
          <w:sz w:val="24"/>
          <w:szCs w:val="24"/>
        </w:rPr>
        <w:t xml:space="preserve">is the best marker in African Americans. Circle color represents correlation with the best marker in African Americans: </w:t>
      </w:r>
      <w:r w:rsidRPr="00C755E4">
        <w:rPr>
          <w:rFonts w:ascii="Arial" w:hAnsi="Arial" w:cs="Arial"/>
          <w:i/>
          <w:sz w:val="24"/>
          <w:szCs w:val="24"/>
        </w:rPr>
        <w:t xml:space="preserve">blue </w:t>
      </w:r>
      <w:r w:rsidRPr="00C755E4">
        <w:rPr>
          <w:rFonts w:ascii="Arial" w:hAnsi="Arial" w:cs="Arial"/>
          <w:sz w:val="24"/>
          <w:szCs w:val="24"/>
        </w:rPr>
        <w:t xml:space="preserve">indicates weak correlation and </w:t>
      </w:r>
      <w:r w:rsidRPr="00C755E4">
        <w:rPr>
          <w:rFonts w:ascii="Arial" w:hAnsi="Arial" w:cs="Arial"/>
          <w:i/>
          <w:sz w:val="24"/>
          <w:szCs w:val="24"/>
        </w:rPr>
        <w:t xml:space="preserve">red </w:t>
      </w:r>
      <w:r w:rsidRPr="00C755E4">
        <w:rPr>
          <w:rFonts w:ascii="Arial" w:hAnsi="Arial" w:cs="Arial"/>
          <w:sz w:val="24"/>
          <w:szCs w:val="24"/>
        </w:rPr>
        <w:t>indicates strong correlation. Recombination rate is plotted in the background and annotated genes are shown at the bottom of the plot.</w:t>
      </w:r>
      <w:bookmarkStart w:id="0" w:name="_GoBack"/>
      <w:bookmarkEnd w:id="0"/>
    </w:p>
    <w:p w:rsidR="00E73CCE" w:rsidRPr="00EA16CD" w:rsidRDefault="00E73CCE" w:rsidP="003720E4">
      <w:pPr>
        <w:rPr>
          <w:rFonts w:ascii="Arial" w:hAnsi="Arial" w:cs="Arial"/>
          <w:sz w:val="24"/>
          <w:szCs w:val="24"/>
        </w:rPr>
      </w:pPr>
    </w:p>
    <w:sectPr w:rsidR="00E73CCE" w:rsidRPr="00EA16CD" w:rsidSect="005659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74" w:rsidRDefault="00046B74" w:rsidP="00EA0FF6">
      <w:pPr>
        <w:spacing w:after="0" w:line="240" w:lineRule="auto"/>
      </w:pPr>
      <w:r>
        <w:separator/>
      </w:r>
    </w:p>
  </w:endnote>
  <w:endnote w:type="continuationSeparator" w:id="0">
    <w:p w:rsidR="00046B74" w:rsidRDefault="00046B74" w:rsidP="00EA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A7" w:rsidRDefault="006A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74" w:rsidRDefault="00046B74" w:rsidP="00EA0FF6">
      <w:pPr>
        <w:spacing w:after="0" w:line="240" w:lineRule="auto"/>
      </w:pPr>
      <w:r>
        <w:separator/>
      </w:r>
    </w:p>
  </w:footnote>
  <w:footnote w:type="continuationSeparator" w:id="0">
    <w:p w:rsidR="00046B74" w:rsidRDefault="00046B74" w:rsidP="00EA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87"/>
    <w:multiLevelType w:val="hybridMultilevel"/>
    <w:tmpl w:val="DB1E8DAE"/>
    <w:lvl w:ilvl="0" w:tplc="213EB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A16CD"/>
    <w:rsid w:val="00027824"/>
    <w:rsid w:val="0003160A"/>
    <w:rsid w:val="00046B74"/>
    <w:rsid w:val="00077287"/>
    <w:rsid w:val="000B3357"/>
    <w:rsid w:val="000B458F"/>
    <w:rsid w:val="000C663F"/>
    <w:rsid w:val="000D4E79"/>
    <w:rsid w:val="000E1568"/>
    <w:rsid w:val="000F35DD"/>
    <w:rsid w:val="00103970"/>
    <w:rsid w:val="001402F9"/>
    <w:rsid w:val="00142931"/>
    <w:rsid w:val="00145539"/>
    <w:rsid w:val="00156B1B"/>
    <w:rsid w:val="0017197C"/>
    <w:rsid w:val="001F2A70"/>
    <w:rsid w:val="002168A5"/>
    <w:rsid w:val="00230623"/>
    <w:rsid w:val="002369D6"/>
    <w:rsid w:val="00253C2E"/>
    <w:rsid w:val="00262816"/>
    <w:rsid w:val="0028381E"/>
    <w:rsid w:val="00297565"/>
    <w:rsid w:val="002B257A"/>
    <w:rsid w:val="002C4FFA"/>
    <w:rsid w:val="002D01A1"/>
    <w:rsid w:val="002D71D8"/>
    <w:rsid w:val="002E31C7"/>
    <w:rsid w:val="00307273"/>
    <w:rsid w:val="00307D21"/>
    <w:rsid w:val="00317966"/>
    <w:rsid w:val="00330D0D"/>
    <w:rsid w:val="003325F3"/>
    <w:rsid w:val="00347C03"/>
    <w:rsid w:val="003720E4"/>
    <w:rsid w:val="003978B4"/>
    <w:rsid w:val="003A44A6"/>
    <w:rsid w:val="003B2D6C"/>
    <w:rsid w:val="00405E28"/>
    <w:rsid w:val="00441BC5"/>
    <w:rsid w:val="00482B8B"/>
    <w:rsid w:val="004B721A"/>
    <w:rsid w:val="004C6C4C"/>
    <w:rsid w:val="004D1F1E"/>
    <w:rsid w:val="004D7AC1"/>
    <w:rsid w:val="004E1473"/>
    <w:rsid w:val="004E35FF"/>
    <w:rsid w:val="004F53C5"/>
    <w:rsid w:val="00500672"/>
    <w:rsid w:val="005123DC"/>
    <w:rsid w:val="005150C9"/>
    <w:rsid w:val="00523FE1"/>
    <w:rsid w:val="00527292"/>
    <w:rsid w:val="00534D0E"/>
    <w:rsid w:val="00560875"/>
    <w:rsid w:val="00561DD5"/>
    <w:rsid w:val="005659D4"/>
    <w:rsid w:val="0057312C"/>
    <w:rsid w:val="00591ECF"/>
    <w:rsid w:val="005A1CCE"/>
    <w:rsid w:val="005D0FA0"/>
    <w:rsid w:val="005D2C17"/>
    <w:rsid w:val="005E7AE1"/>
    <w:rsid w:val="005E7BB4"/>
    <w:rsid w:val="00605DC8"/>
    <w:rsid w:val="00612E04"/>
    <w:rsid w:val="00613D39"/>
    <w:rsid w:val="006169F8"/>
    <w:rsid w:val="00624724"/>
    <w:rsid w:val="00627FE0"/>
    <w:rsid w:val="006335AA"/>
    <w:rsid w:val="00637025"/>
    <w:rsid w:val="0063751A"/>
    <w:rsid w:val="0064072B"/>
    <w:rsid w:val="006604F5"/>
    <w:rsid w:val="00670BB6"/>
    <w:rsid w:val="00680595"/>
    <w:rsid w:val="00690796"/>
    <w:rsid w:val="006A15A7"/>
    <w:rsid w:val="006B4F97"/>
    <w:rsid w:val="006D154B"/>
    <w:rsid w:val="006F0E65"/>
    <w:rsid w:val="006F4C40"/>
    <w:rsid w:val="0070681E"/>
    <w:rsid w:val="00712D36"/>
    <w:rsid w:val="00715555"/>
    <w:rsid w:val="00721590"/>
    <w:rsid w:val="007228FC"/>
    <w:rsid w:val="00722F7B"/>
    <w:rsid w:val="00730391"/>
    <w:rsid w:val="00735EC7"/>
    <w:rsid w:val="007430D7"/>
    <w:rsid w:val="00747586"/>
    <w:rsid w:val="00751316"/>
    <w:rsid w:val="00762FF1"/>
    <w:rsid w:val="007773A9"/>
    <w:rsid w:val="007878A0"/>
    <w:rsid w:val="007955AD"/>
    <w:rsid w:val="00797031"/>
    <w:rsid w:val="007A52E6"/>
    <w:rsid w:val="007A53F5"/>
    <w:rsid w:val="007B41EF"/>
    <w:rsid w:val="007C63A5"/>
    <w:rsid w:val="007F0EBD"/>
    <w:rsid w:val="008029C9"/>
    <w:rsid w:val="00824805"/>
    <w:rsid w:val="00825314"/>
    <w:rsid w:val="00827B54"/>
    <w:rsid w:val="00830BF1"/>
    <w:rsid w:val="00855765"/>
    <w:rsid w:val="008651B4"/>
    <w:rsid w:val="00880225"/>
    <w:rsid w:val="0088148F"/>
    <w:rsid w:val="00883024"/>
    <w:rsid w:val="00884E38"/>
    <w:rsid w:val="0089134C"/>
    <w:rsid w:val="008916E5"/>
    <w:rsid w:val="008B3812"/>
    <w:rsid w:val="008C2E19"/>
    <w:rsid w:val="008D6949"/>
    <w:rsid w:val="008E326B"/>
    <w:rsid w:val="008E6891"/>
    <w:rsid w:val="008F6178"/>
    <w:rsid w:val="00903D7C"/>
    <w:rsid w:val="009049FC"/>
    <w:rsid w:val="00905C7F"/>
    <w:rsid w:val="00906ECD"/>
    <w:rsid w:val="0092548D"/>
    <w:rsid w:val="00931E26"/>
    <w:rsid w:val="00933FBD"/>
    <w:rsid w:val="00934D76"/>
    <w:rsid w:val="009363E5"/>
    <w:rsid w:val="009427E3"/>
    <w:rsid w:val="00956443"/>
    <w:rsid w:val="009664C6"/>
    <w:rsid w:val="00974D52"/>
    <w:rsid w:val="00977B0D"/>
    <w:rsid w:val="009A50D8"/>
    <w:rsid w:val="009B5F22"/>
    <w:rsid w:val="009B7878"/>
    <w:rsid w:val="009C4816"/>
    <w:rsid w:val="009D0A9B"/>
    <w:rsid w:val="009D288A"/>
    <w:rsid w:val="009D48A9"/>
    <w:rsid w:val="009E0DDE"/>
    <w:rsid w:val="00A02766"/>
    <w:rsid w:val="00A216A1"/>
    <w:rsid w:val="00A25F9B"/>
    <w:rsid w:val="00A316A6"/>
    <w:rsid w:val="00A441A7"/>
    <w:rsid w:val="00A47DD9"/>
    <w:rsid w:val="00A503FE"/>
    <w:rsid w:val="00A67A4C"/>
    <w:rsid w:val="00A7262C"/>
    <w:rsid w:val="00AB1A51"/>
    <w:rsid w:val="00AE01F3"/>
    <w:rsid w:val="00AE38E5"/>
    <w:rsid w:val="00AF768B"/>
    <w:rsid w:val="00B00771"/>
    <w:rsid w:val="00B143E7"/>
    <w:rsid w:val="00B15027"/>
    <w:rsid w:val="00B2200D"/>
    <w:rsid w:val="00B450DE"/>
    <w:rsid w:val="00B6109F"/>
    <w:rsid w:val="00B63A40"/>
    <w:rsid w:val="00B84950"/>
    <w:rsid w:val="00B874B3"/>
    <w:rsid w:val="00B90366"/>
    <w:rsid w:val="00B92D87"/>
    <w:rsid w:val="00B97D87"/>
    <w:rsid w:val="00BA0BFC"/>
    <w:rsid w:val="00BC106D"/>
    <w:rsid w:val="00BD622F"/>
    <w:rsid w:val="00BE3D84"/>
    <w:rsid w:val="00BF6158"/>
    <w:rsid w:val="00C27E1C"/>
    <w:rsid w:val="00C3684B"/>
    <w:rsid w:val="00C5003E"/>
    <w:rsid w:val="00C5365A"/>
    <w:rsid w:val="00C56056"/>
    <w:rsid w:val="00C62AD3"/>
    <w:rsid w:val="00C80470"/>
    <w:rsid w:val="00C84F88"/>
    <w:rsid w:val="00CC1505"/>
    <w:rsid w:val="00CE7D55"/>
    <w:rsid w:val="00D03F94"/>
    <w:rsid w:val="00D21743"/>
    <w:rsid w:val="00D23E67"/>
    <w:rsid w:val="00D40582"/>
    <w:rsid w:val="00D451D3"/>
    <w:rsid w:val="00D45B0D"/>
    <w:rsid w:val="00D47C2C"/>
    <w:rsid w:val="00D644BC"/>
    <w:rsid w:val="00D64570"/>
    <w:rsid w:val="00D673C2"/>
    <w:rsid w:val="00D71011"/>
    <w:rsid w:val="00D809AF"/>
    <w:rsid w:val="00D85603"/>
    <w:rsid w:val="00D872F0"/>
    <w:rsid w:val="00DC29CC"/>
    <w:rsid w:val="00DC48A8"/>
    <w:rsid w:val="00DD797C"/>
    <w:rsid w:val="00DE2F6D"/>
    <w:rsid w:val="00DE35CB"/>
    <w:rsid w:val="00DF4D30"/>
    <w:rsid w:val="00E045A1"/>
    <w:rsid w:val="00E15339"/>
    <w:rsid w:val="00E41C73"/>
    <w:rsid w:val="00E44270"/>
    <w:rsid w:val="00E54236"/>
    <w:rsid w:val="00E57B8A"/>
    <w:rsid w:val="00E73CCE"/>
    <w:rsid w:val="00E80604"/>
    <w:rsid w:val="00E82984"/>
    <w:rsid w:val="00EA0FF6"/>
    <w:rsid w:val="00EA16CD"/>
    <w:rsid w:val="00EB4971"/>
    <w:rsid w:val="00EC5B4F"/>
    <w:rsid w:val="00ED0BCA"/>
    <w:rsid w:val="00EE1D22"/>
    <w:rsid w:val="00EE61A1"/>
    <w:rsid w:val="00EF575E"/>
    <w:rsid w:val="00F06B18"/>
    <w:rsid w:val="00F105F2"/>
    <w:rsid w:val="00F171E2"/>
    <w:rsid w:val="00F215E6"/>
    <w:rsid w:val="00F30AA8"/>
    <w:rsid w:val="00F32B49"/>
    <w:rsid w:val="00F33CD8"/>
    <w:rsid w:val="00F422B2"/>
    <w:rsid w:val="00F65AA1"/>
    <w:rsid w:val="00F7668D"/>
    <w:rsid w:val="00F915FD"/>
    <w:rsid w:val="00FA0939"/>
    <w:rsid w:val="00FA4F73"/>
    <w:rsid w:val="00FB1E9A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9723-8646-4394-9179-BFAFE5BD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Christy Avery</cp:lastModifiedBy>
  <cp:revision>3</cp:revision>
  <dcterms:created xsi:type="dcterms:W3CDTF">2012-06-01T18:04:00Z</dcterms:created>
  <dcterms:modified xsi:type="dcterms:W3CDTF">2012-06-01T18:07:00Z</dcterms:modified>
</cp:coreProperties>
</file>