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DB" w:rsidRPr="001339DB" w:rsidRDefault="001339DB" w:rsidP="00D35D23">
      <w:pPr>
        <w:jc w:val="both"/>
        <w:rPr>
          <w:b/>
          <w:color w:val="000000"/>
          <w:lang w:val="en"/>
        </w:rPr>
      </w:pPr>
      <w:r w:rsidRPr="001339DB">
        <w:rPr>
          <w:b/>
          <w:lang w:val="en-US"/>
        </w:rPr>
        <w:t>Table S</w:t>
      </w:r>
      <w:r w:rsidR="004875BC">
        <w:rPr>
          <w:b/>
          <w:lang w:val="en-US"/>
        </w:rPr>
        <w:t>2</w:t>
      </w:r>
      <w:bookmarkStart w:id="0" w:name="_GoBack"/>
      <w:bookmarkEnd w:id="0"/>
      <w:r w:rsidRPr="001339DB">
        <w:rPr>
          <w:b/>
          <w:lang w:val="en-US"/>
        </w:rPr>
        <w:t xml:space="preserve">: </w:t>
      </w:r>
      <w:r>
        <w:rPr>
          <w:b/>
          <w:lang w:val="en-US"/>
        </w:rPr>
        <w:t xml:space="preserve">Comparative </w:t>
      </w:r>
      <w:proofErr w:type="spellStart"/>
      <w:r>
        <w:rPr>
          <w:b/>
          <w:lang w:val="en-US"/>
        </w:rPr>
        <w:t>t</w:t>
      </w:r>
      <w:r w:rsidRPr="001339DB">
        <w:rPr>
          <w:b/>
          <w:lang w:val="en-US"/>
        </w:rPr>
        <w:t>ranscriptome</w:t>
      </w:r>
      <w:proofErr w:type="spellEnd"/>
      <w:r w:rsidRPr="001339DB">
        <w:rPr>
          <w:b/>
          <w:lang w:val="en-US"/>
        </w:rPr>
        <w:t xml:space="preserve"> analysis of </w:t>
      </w:r>
      <w:r w:rsidRPr="001339DB">
        <w:rPr>
          <w:rStyle w:val="apple-style-span"/>
          <w:b/>
          <w:i/>
          <w:lang w:val="en-US"/>
        </w:rPr>
        <w:t>E. faecium</w:t>
      </w:r>
      <w:r w:rsidRPr="001339DB">
        <w:rPr>
          <w:b/>
          <w:lang w:val="en-US"/>
        </w:rPr>
        <w:t xml:space="preserve"> </w:t>
      </w:r>
      <w:r>
        <w:rPr>
          <w:b/>
          <w:lang w:val="en-US"/>
        </w:rPr>
        <w:t>E1162</w:t>
      </w:r>
      <w:r w:rsidRPr="001339DB">
        <w:rPr>
          <w:b/>
          <w:lang w:val="en-US"/>
        </w:rPr>
        <w:t xml:space="preserve"> during mid-exponential growth in </w:t>
      </w:r>
      <w:r>
        <w:rPr>
          <w:b/>
          <w:lang w:val="en-US"/>
        </w:rPr>
        <w:t xml:space="preserve">the </w:t>
      </w:r>
      <w:r w:rsidRPr="001339DB">
        <w:rPr>
          <w:b/>
          <w:lang w:val="en-US"/>
        </w:rPr>
        <w:t>presence (</w:t>
      </w:r>
      <w:r w:rsidRPr="001339DB">
        <w:rPr>
          <w:rStyle w:val="apple-style-span"/>
          <w:b/>
          <w:lang w:val="en-US"/>
        </w:rPr>
        <w:t>20 µg ml</w:t>
      </w:r>
      <w:r w:rsidRPr="001339DB">
        <w:rPr>
          <w:rStyle w:val="apple-style-span"/>
          <w:b/>
          <w:bdr w:val="none" w:sz="0" w:space="0" w:color="auto" w:frame="1"/>
          <w:vertAlign w:val="superscript"/>
          <w:lang w:val="en-US"/>
        </w:rPr>
        <w:t>−1</w:t>
      </w:r>
      <w:r w:rsidRPr="001339DB">
        <w:rPr>
          <w:rStyle w:val="apple-style-span"/>
          <w:b/>
          <w:bdr w:val="none" w:sz="0" w:space="0" w:color="auto" w:frame="1"/>
          <w:lang w:val="en-US"/>
        </w:rPr>
        <w:t xml:space="preserve">) and absence of </w:t>
      </w:r>
      <w:r w:rsidRPr="001339DB">
        <w:rPr>
          <w:b/>
          <w:lang w:val="en-US"/>
        </w:rPr>
        <w:t>ampicillin.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357"/>
        <w:gridCol w:w="4536"/>
        <w:gridCol w:w="1560"/>
      </w:tblGrid>
      <w:tr w:rsidR="001339DB" w:rsidRPr="004875BC" w:rsidTr="001C277C">
        <w:trPr>
          <w:trHeight w:val="255"/>
        </w:trPr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339D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39DB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>LocusTag</w:t>
            </w:r>
            <w:proofErr w:type="spellEnd"/>
            <w:r w:rsidRPr="001339DB">
              <w:rPr>
                <w:b/>
                <w:i/>
                <w:sz w:val="20"/>
                <w:szCs w:val="20"/>
                <w:vertAlign w:val="superscript"/>
                <w:lang w:val="en-US"/>
              </w:rPr>
              <w:t>a</w:t>
            </w:r>
            <w:r w:rsidRPr="001339DB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339DB" w:rsidRPr="001339DB" w:rsidRDefault="00315F7D" w:rsidP="0015295A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>Accession</w:t>
            </w:r>
            <w:proofErr w:type="spellEnd"/>
            <w:r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 xml:space="preserve"> code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1339DB" w:rsidRPr="001339DB" w:rsidRDefault="001339DB" w:rsidP="0015295A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39DB">
              <w:rPr>
                <w:rFonts w:eastAsia="SimSun"/>
                <w:b/>
                <w:bCs/>
                <w:color w:val="000000"/>
                <w:sz w:val="20"/>
                <w:szCs w:val="20"/>
                <w:lang w:eastAsia="zh-CN"/>
              </w:rPr>
              <w:t>Annotation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339DB" w:rsidRPr="001339DB" w:rsidRDefault="001339DB" w:rsidP="0015295A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 w:rsidRPr="001339DB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Expression ratio </w:t>
            </w:r>
            <w:proofErr w:type="spellStart"/>
            <w:r w:rsidRPr="001339DB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/>
              </w:rPr>
              <w:t>BHI+amp</w:t>
            </w:r>
            <w:proofErr w:type="spellEnd"/>
            <w:r w:rsidRPr="001339DB"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/>
              </w:rPr>
              <w:t>/BHI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EfmE1162_0046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</w:rPr>
            </w:pPr>
            <w:r w:rsidRPr="00315F7D">
              <w:rPr>
                <w:sz w:val="20"/>
                <w:szCs w:val="20"/>
              </w:rPr>
              <w:t>ZP_06675891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PyrR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bifunctional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1.9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EfmE1162_0047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uracil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permease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2.0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EfmE1162_0048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aspartate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carbamoyltransferase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1.9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EfmE1162_0049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Dihydroorotase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2.1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  <w:lang w:val="en-US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339DB">
              <w:rPr>
                <w:sz w:val="20"/>
                <w:szCs w:val="20"/>
                <w:lang w:val="en-US"/>
              </w:rPr>
              <w:t>carbamoyl</w:t>
            </w:r>
            <w:proofErr w:type="spellEnd"/>
            <w:r w:rsidRPr="001339DB">
              <w:rPr>
                <w:sz w:val="20"/>
                <w:szCs w:val="20"/>
                <w:lang w:val="en-US"/>
              </w:rPr>
              <w:t>-phosphate synthase, small subunit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1.9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EfmE1162_0051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  <w:lang w:val="en-US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339DB">
              <w:rPr>
                <w:sz w:val="20"/>
                <w:szCs w:val="20"/>
                <w:lang w:val="en-US"/>
              </w:rPr>
              <w:t>carbamoyl</w:t>
            </w:r>
            <w:proofErr w:type="spellEnd"/>
            <w:r w:rsidRPr="001339DB">
              <w:rPr>
                <w:sz w:val="20"/>
                <w:szCs w:val="20"/>
                <w:lang w:val="en-US"/>
              </w:rPr>
              <w:t>-phosphate synthase, large subunit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1.9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EfmE1162_0052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  <w:lang w:val="en-US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339DB">
              <w:rPr>
                <w:sz w:val="20"/>
                <w:szCs w:val="20"/>
                <w:lang w:val="en-US"/>
              </w:rPr>
              <w:t>dihydroorotate</w:t>
            </w:r>
            <w:proofErr w:type="spellEnd"/>
            <w:r w:rsidRPr="001339DB">
              <w:rPr>
                <w:sz w:val="20"/>
                <w:szCs w:val="20"/>
                <w:lang w:val="en-US"/>
              </w:rPr>
              <w:t xml:space="preserve"> dehydrogenase electron transfer subunit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2.0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  <w:lang w:val="en-US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339DB">
              <w:rPr>
                <w:sz w:val="20"/>
                <w:szCs w:val="20"/>
                <w:lang w:val="en-US"/>
              </w:rPr>
              <w:t>dihydroorotate</w:t>
            </w:r>
            <w:proofErr w:type="spellEnd"/>
            <w:r w:rsidRPr="001339DB">
              <w:rPr>
                <w:sz w:val="20"/>
                <w:szCs w:val="20"/>
                <w:lang w:val="en-US"/>
              </w:rPr>
              <w:t xml:space="preserve"> dehydrogenase B, catalytic subunit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1.9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EfmE1162_0054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</w:rPr>
            </w:pPr>
            <w:r w:rsidRPr="00315F7D">
              <w:rPr>
                <w:sz w:val="20"/>
                <w:szCs w:val="20"/>
              </w:rPr>
              <w:t>ZP_0667589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orotidine</w:t>
            </w:r>
            <w:proofErr w:type="spellEnd"/>
            <w:r w:rsidRPr="001339DB">
              <w:rPr>
                <w:sz w:val="20"/>
                <w:szCs w:val="20"/>
              </w:rPr>
              <w:t xml:space="preserve"> 5'-phosphate </w:t>
            </w:r>
            <w:proofErr w:type="spellStart"/>
            <w:r w:rsidRPr="001339DB">
              <w:rPr>
                <w:sz w:val="20"/>
                <w:szCs w:val="20"/>
              </w:rPr>
              <w:t>decarboxylase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2.0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EfmE1162_0055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315F7D" w:rsidP="001C277C">
            <w:pPr>
              <w:jc w:val="center"/>
              <w:rPr>
                <w:sz w:val="20"/>
                <w:szCs w:val="20"/>
              </w:rPr>
            </w:pPr>
            <w:r w:rsidRPr="00315F7D">
              <w:rPr>
                <w:sz w:val="20"/>
                <w:szCs w:val="20"/>
              </w:rPr>
              <w:t>ZP_06675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orotate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phosphoribosyltransferase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2.0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EfmE1162_0229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1C277C" w:rsidP="001C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ZP_06676074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conserved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hypothetical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1.8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EfmE1162_0230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1C277C" w:rsidP="001C27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ZP_06676075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  <w:lang w:val="en-US"/>
              </w:rPr>
            </w:pPr>
            <w:r w:rsidRPr="001339DB">
              <w:rPr>
                <w:sz w:val="20"/>
                <w:szCs w:val="20"/>
                <w:lang w:val="en-US"/>
              </w:rPr>
              <w:t>accessory gene regulator protein B, putative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1.7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EfmE1162_0231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1C277C" w:rsidP="001C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ZP_06676076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hypothetical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1.8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EfmE1162_0443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DB" w:rsidRPr="001339DB" w:rsidRDefault="001C277C" w:rsidP="001C277C">
            <w:pPr>
              <w:jc w:val="center"/>
              <w:rPr>
                <w:sz w:val="20"/>
                <w:szCs w:val="20"/>
              </w:rPr>
            </w:pPr>
            <w:r w:rsidRPr="001C277C">
              <w:rPr>
                <w:sz w:val="20"/>
                <w:szCs w:val="20"/>
              </w:rPr>
              <w:t>ZP_06676288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hypothetical</w:t>
            </w:r>
            <w:proofErr w:type="spellEnd"/>
            <w:r w:rsidRPr="001339DB">
              <w:rPr>
                <w:sz w:val="20"/>
                <w:szCs w:val="20"/>
              </w:rPr>
              <w:t xml:space="preserve"> </w:t>
            </w:r>
            <w:proofErr w:type="spellStart"/>
            <w:r w:rsidRPr="001339DB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1.7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EfmE1162_0683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1339DB" w:rsidRPr="001339DB" w:rsidRDefault="001C277C" w:rsidP="001C277C">
            <w:pPr>
              <w:jc w:val="center"/>
              <w:rPr>
                <w:sz w:val="20"/>
                <w:szCs w:val="20"/>
              </w:rPr>
            </w:pPr>
            <w:r w:rsidRPr="001C277C">
              <w:rPr>
                <w:sz w:val="20"/>
                <w:szCs w:val="20"/>
              </w:rPr>
              <w:t>ZP_06676528</w:t>
            </w:r>
          </w:p>
        </w:tc>
        <w:tc>
          <w:tcPr>
            <w:tcW w:w="453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peptidoglycan</w:t>
            </w:r>
            <w:proofErr w:type="spellEnd"/>
            <w:r w:rsidRPr="001339DB">
              <w:rPr>
                <w:sz w:val="20"/>
                <w:szCs w:val="20"/>
              </w:rPr>
              <w:t xml:space="preserve">-binding </w:t>
            </w:r>
            <w:proofErr w:type="spellStart"/>
            <w:r w:rsidRPr="001339DB">
              <w:rPr>
                <w:sz w:val="20"/>
                <w:szCs w:val="20"/>
              </w:rPr>
              <w:t>LysM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339DB" w:rsidRPr="001339DB" w:rsidTr="001C277C">
        <w:trPr>
          <w:trHeight w:val="255"/>
        </w:trPr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 w:rsidRPr="001339DB">
              <w:rPr>
                <w:sz w:val="20"/>
                <w:szCs w:val="20"/>
              </w:rPr>
              <w:t>EfmE1162_2616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339DB" w:rsidRPr="001339DB" w:rsidRDefault="001C277C" w:rsidP="001C277C">
            <w:pPr>
              <w:jc w:val="center"/>
              <w:rPr>
                <w:sz w:val="20"/>
                <w:szCs w:val="20"/>
              </w:rPr>
            </w:pPr>
            <w:r w:rsidRPr="001C277C">
              <w:rPr>
                <w:sz w:val="20"/>
                <w:szCs w:val="20"/>
              </w:rPr>
              <w:t>ZP_06678315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proofErr w:type="spellStart"/>
            <w:r w:rsidRPr="001339DB">
              <w:rPr>
                <w:sz w:val="20"/>
                <w:szCs w:val="20"/>
              </w:rPr>
              <w:t>aggregation</w:t>
            </w:r>
            <w:proofErr w:type="spellEnd"/>
            <w:r w:rsidRPr="001339DB">
              <w:rPr>
                <w:sz w:val="20"/>
                <w:szCs w:val="20"/>
              </w:rPr>
              <w:t xml:space="preserve"> promoting </w:t>
            </w:r>
            <w:proofErr w:type="spellStart"/>
            <w:r w:rsidRPr="001339DB">
              <w:rPr>
                <w:sz w:val="20"/>
                <w:szCs w:val="20"/>
              </w:rPr>
              <w:t>protein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8" w:space="0" w:color="000000"/>
            </w:tcBorders>
            <w:vAlign w:val="center"/>
          </w:tcPr>
          <w:p w:rsidR="001339DB" w:rsidRPr="001339DB" w:rsidRDefault="001339DB" w:rsidP="001C2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</w:tr>
    </w:tbl>
    <w:p w:rsidR="001339DB" w:rsidRPr="001339DB" w:rsidRDefault="001339DB" w:rsidP="001C277C">
      <w:pPr>
        <w:jc w:val="both"/>
        <w:rPr>
          <w:lang w:val="en"/>
        </w:rPr>
      </w:pPr>
      <w:proofErr w:type="spellStart"/>
      <w:r w:rsidRPr="001339DB">
        <w:rPr>
          <w:i/>
          <w:vertAlign w:val="superscript"/>
          <w:lang w:val="en-US"/>
        </w:rPr>
        <w:t>a</w:t>
      </w:r>
      <w:proofErr w:type="spellEnd"/>
      <w:r w:rsidRPr="001339DB">
        <w:rPr>
          <w:lang w:val="en"/>
        </w:rPr>
        <w:t xml:space="preserve"> All genes </w:t>
      </w:r>
      <w:r>
        <w:rPr>
          <w:lang w:val="en"/>
        </w:rPr>
        <w:t>exhibiting</w:t>
      </w:r>
      <w:r w:rsidRPr="001339DB">
        <w:rPr>
          <w:lang w:val="en"/>
        </w:rPr>
        <w:t xml:space="preserve"> significantly </w:t>
      </w:r>
      <w:r>
        <w:rPr>
          <w:lang w:val="en"/>
        </w:rPr>
        <w:t>different expression during mid-exponential growth (OD</w:t>
      </w:r>
      <w:r w:rsidRPr="001339DB">
        <w:rPr>
          <w:vertAlign w:val="subscript"/>
          <w:lang w:val="en"/>
        </w:rPr>
        <w:t>660</w:t>
      </w:r>
      <w:r>
        <w:rPr>
          <w:lang w:val="en"/>
        </w:rPr>
        <w:t xml:space="preserve"> = 0.3) in BHI and BHI with 20 </w:t>
      </w:r>
      <w:r w:rsidRPr="001339DB">
        <w:rPr>
          <w:rStyle w:val="apple-style-span"/>
          <w:lang w:val="en-US"/>
        </w:rPr>
        <w:t>µg ml</w:t>
      </w:r>
      <w:r w:rsidRPr="001339DB">
        <w:rPr>
          <w:rStyle w:val="apple-style-span"/>
          <w:bdr w:val="none" w:sz="0" w:space="0" w:color="auto" w:frame="1"/>
          <w:vertAlign w:val="superscript"/>
          <w:lang w:val="en-US"/>
        </w:rPr>
        <w:t xml:space="preserve">−1 </w:t>
      </w:r>
      <w:r w:rsidR="001C277C">
        <w:rPr>
          <w:rStyle w:val="apple-style-span"/>
          <w:bdr w:val="none" w:sz="0" w:space="0" w:color="auto" w:frame="1"/>
          <w:lang w:val="en-US"/>
        </w:rPr>
        <w:t xml:space="preserve">ampicillin </w:t>
      </w:r>
      <w:r w:rsidRPr="001339DB">
        <w:rPr>
          <w:lang w:val="en"/>
        </w:rPr>
        <w:t xml:space="preserve">for all four probes </w:t>
      </w:r>
      <w:r>
        <w:rPr>
          <w:lang w:val="en"/>
        </w:rPr>
        <w:t xml:space="preserve">per gene </w:t>
      </w:r>
      <w:r w:rsidRPr="001339DB">
        <w:rPr>
          <w:lang w:val="en"/>
        </w:rPr>
        <w:t>(</w:t>
      </w:r>
      <w:r w:rsidRPr="001339DB">
        <w:rPr>
          <w:rFonts w:eastAsia="SimSun"/>
          <w:lang w:val="en-US" w:eastAsia="zh-CN"/>
        </w:rPr>
        <w:t>Bayesian P-value &lt;0.001</w:t>
      </w:r>
      <w:r w:rsidRPr="001339DB">
        <w:rPr>
          <w:lang w:val="en"/>
        </w:rPr>
        <w:t>) in microarray hybridization</w:t>
      </w:r>
      <w:r>
        <w:rPr>
          <w:lang w:val="en"/>
        </w:rPr>
        <w:t>s</w:t>
      </w:r>
      <w:r w:rsidRPr="001339DB">
        <w:rPr>
          <w:lang w:val="en"/>
        </w:rPr>
        <w:t xml:space="preserve"> are included.</w:t>
      </w:r>
    </w:p>
    <w:p w:rsidR="00F07AA3" w:rsidRPr="001339DB" w:rsidRDefault="004875BC">
      <w:pPr>
        <w:rPr>
          <w:lang w:val="en-US"/>
        </w:rPr>
      </w:pPr>
    </w:p>
    <w:sectPr w:rsidR="00F07AA3" w:rsidRPr="0013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B"/>
    <w:rsid w:val="001339DB"/>
    <w:rsid w:val="001C277C"/>
    <w:rsid w:val="00315F7D"/>
    <w:rsid w:val="004875BC"/>
    <w:rsid w:val="009C3654"/>
    <w:rsid w:val="00D35D23"/>
    <w:rsid w:val="00D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13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13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Schaik</dc:creator>
  <cp:lastModifiedBy>Willem van Schaik</cp:lastModifiedBy>
  <cp:revision>2</cp:revision>
  <dcterms:created xsi:type="dcterms:W3CDTF">2012-03-23T15:45:00Z</dcterms:created>
  <dcterms:modified xsi:type="dcterms:W3CDTF">2012-03-23T15:45:00Z</dcterms:modified>
</cp:coreProperties>
</file>