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FB" w:rsidRPr="002173C7" w:rsidRDefault="00202AFB" w:rsidP="00202AFB">
      <w:r>
        <w:t>Table S6</w:t>
      </w:r>
      <w:r w:rsidRPr="002173C7">
        <w:t xml:space="preserve">. </w:t>
      </w:r>
      <w:r w:rsidRPr="002173C7">
        <w:rPr>
          <w:rFonts w:eastAsia="Times New Roman" w:cs="Arial"/>
        </w:rPr>
        <w:t>Genetic and residual covariance estimates for the ARIC coh</w:t>
      </w:r>
      <w:r>
        <w:rPr>
          <w:rFonts w:eastAsia="Times New Roman" w:cs="Arial"/>
        </w:rPr>
        <w:t xml:space="preserve">ort among unrelated individuals </w:t>
      </w:r>
      <w:r>
        <w:t>based on 7-trait linear mixed-effects model.</w:t>
      </w:r>
    </w:p>
    <w:p w:rsidR="00202AFB" w:rsidRDefault="00202AFB" w:rsidP="00202AFB"/>
    <w:p w:rsidR="00202AFB" w:rsidRDefault="00202AFB" w:rsidP="00202AF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BMI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WHR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GLU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INS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TG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HDL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SBP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0.16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0.09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BMI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BMI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0.84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0.16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0.07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0.07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-0.02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WHR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WHR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0.37 (0.09)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0.84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0.13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0.01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GLU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GLU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0.21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0.14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0.87 (0.06)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0.13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0.05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-0.04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0.03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INS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INS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0.43 (0.09)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0.33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0.30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0.88 (0.06)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0.19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-0.10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0.01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TG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TG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0.24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0.26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0.15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0.35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0.81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0.14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0.00 (0.04)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HDL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HDL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-0.29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-0.28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-0.12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-0.33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-0.42 (0.09)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0.87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0.24 (0.06)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SBP</w:t>
            </w: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SBP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0.21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0.14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0.15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0.19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0.15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-0.04 (0.08)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0.76 (0.05)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</w:tr>
      <w:tr w:rsidR="00202AFB" w:rsidRPr="00D95E62" w:rsidTr="00564A5A">
        <w:trPr>
          <w:trHeight w:val="469"/>
        </w:trPr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BMI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WHR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GLU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INS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TG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HDL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  <w:r w:rsidRPr="00D95E62">
              <w:rPr>
                <w:rFonts w:eastAsia="Times New Roman" w:cs="Arial"/>
              </w:rPr>
              <w:t>SBP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02AFB" w:rsidRPr="00D95E62" w:rsidRDefault="00202AFB" w:rsidP="00564A5A">
            <w:pPr>
              <w:jc w:val="center"/>
              <w:rPr>
                <w:rFonts w:eastAsia="Times New Roman" w:cs="Arial"/>
              </w:rPr>
            </w:pPr>
          </w:p>
        </w:tc>
      </w:tr>
    </w:tbl>
    <w:p w:rsidR="002F1F51" w:rsidRDefault="002F1F51">
      <w:bookmarkStart w:id="0" w:name="_GoBack"/>
      <w:bookmarkEnd w:id="0"/>
    </w:p>
    <w:sectPr w:rsidR="002F1F51" w:rsidSect="002F1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FB"/>
    <w:rsid w:val="00202AFB"/>
    <w:rsid w:val="002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EB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>NIH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Chow</dc:creator>
  <cp:keywords/>
  <dc:description/>
  <cp:lastModifiedBy>Carson Chow</cp:lastModifiedBy>
  <cp:revision>1</cp:revision>
  <dcterms:created xsi:type="dcterms:W3CDTF">2012-01-31T15:48:00Z</dcterms:created>
  <dcterms:modified xsi:type="dcterms:W3CDTF">2012-01-31T15:49:00Z</dcterms:modified>
</cp:coreProperties>
</file>