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Default="008E2D8E" w:rsidP="008E2D8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E2730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S7</w:t>
      </w:r>
      <w:r w:rsidRPr="008E2730">
        <w:rPr>
          <w:rFonts w:ascii="Times New Roman" w:hAnsi="Times New Roman"/>
          <w:b/>
          <w:sz w:val="24"/>
          <w:szCs w:val="24"/>
        </w:rPr>
        <w:t xml:space="preserve">. </w:t>
      </w:r>
      <w:r w:rsidRPr="006A743B">
        <w:rPr>
          <w:rFonts w:ascii="Times New Roman" w:hAnsi="Times New Roman"/>
          <w:sz w:val="24"/>
          <w:szCs w:val="24"/>
        </w:rPr>
        <w:t xml:space="preserve"> </w:t>
      </w:r>
      <w:r w:rsidRPr="006A743B">
        <w:rPr>
          <w:rFonts w:ascii="Times New Roman" w:hAnsi="Times New Roman"/>
          <w:b/>
          <w:sz w:val="24"/>
          <w:szCs w:val="24"/>
        </w:rPr>
        <w:t>Comparison of genetic effect estimates when participants are excluded or included</w:t>
      </w:r>
      <w:r>
        <w:rPr>
          <w:rFonts w:ascii="Times New Roman" w:hAnsi="Times New Roman"/>
          <w:b/>
          <w:sz w:val="24"/>
          <w:szCs w:val="24"/>
        </w:rPr>
        <w:t xml:space="preserve"> based on medication use</w:t>
      </w:r>
      <w:r w:rsidRPr="006A743B">
        <w:rPr>
          <w:rFonts w:ascii="Times New Roman" w:hAnsi="Times New Roman"/>
          <w:b/>
          <w:sz w:val="24"/>
          <w:szCs w:val="24"/>
        </w:rPr>
        <w:t xml:space="preserve"> with adjustments in WHI.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8E2D8E" w:rsidRPr="003435AA" w:rsidRDefault="008E2D8E" w:rsidP="008E2D8E">
      <w:pPr>
        <w:numPr>
          <w:ilvl w:val="0"/>
          <w:numId w:val="1"/>
        </w:numPr>
        <w:spacing w:after="0" w:line="480" w:lineRule="auto"/>
      </w:pPr>
      <w:r>
        <w:rPr>
          <w:rFonts w:ascii="Times New Roman" w:hAnsi="Times New Roman"/>
          <w:b/>
          <w:sz w:val="24"/>
          <w:szCs w:val="24"/>
        </w:rPr>
        <w:t>HDL-C</w:t>
      </w:r>
    </w:p>
    <w:p w:rsidR="008E2D8E" w:rsidRPr="006A743B" w:rsidRDefault="008E2D8E" w:rsidP="008E2D8E">
      <w:pPr>
        <w:spacing w:after="0" w:line="480" w:lineRule="auto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2971800"/>
            <wp:effectExtent l="0" t="0" r="0" b="0"/>
            <wp:docPr id="3" name="Picture 3" descr="w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8E" w:rsidRPr="006A743B" w:rsidRDefault="008E2D8E" w:rsidP="008E2D8E">
      <w:pPr>
        <w:spacing w:after="0" w:line="480" w:lineRule="auto"/>
        <w:ind w:left="465"/>
      </w:pPr>
    </w:p>
    <w:p w:rsidR="008E2D8E" w:rsidRDefault="008E2D8E" w:rsidP="008E2D8E">
      <w:pPr>
        <w:numPr>
          <w:ilvl w:val="0"/>
          <w:numId w:val="1"/>
        </w:numPr>
        <w:spacing w:after="0" w:line="480" w:lineRule="auto"/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LDL-C</w:t>
      </w:r>
    </w:p>
    <w:p w:rsidR="008E2D8E" w:rsidRPr="003435AA" w:rsidRDefault="008E2D8E" w:rsidP="008E2D8E">
      <w:pPr>
        <w:spacing w:after="0" w:line="480" w:lineRule="auto"/>
      </w:pPr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2" name="Picture 2" descr="w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8E" w:rsidRDefault="008E2D8E" w:rsidP="008E2D8E">
      <w:pPr>
        <w:numPr>
          <w:ilvl w:val="0"/>
          <w:numId w:val="1"/>
        </w:numPr>
        <w:spacing w:after="0" w:line="480" w:lineRule="auto"/>
      </w:pPr>
      <w:proofErr w:type="spellStart"/>
      <w:r>
        <w:rPr>
          <w:rFonts w:ascii="Times New Roman" w:hAnsi="Times New Roman"/>
          <w:b/>
          <w:sz w:val="24"/>
          <w:szCs w:val="24"/>
        </w:rPr>
        <w:t>ln</w:t>
      </w:r>
      <w:proofErr w:type="spellEnd"/>
      <w:r>
        <w:rPr>
          <w:rFonts w:ascii="Times New Roman" w:hAnsi="Times New Roman"/>
          <w:b/>
          <w:sz w:val="24"/>
          <w:szCs w:val="24"/>
        </w:rPr>
        <w:t>(TG)</w:t>
      </w:r>
    </w:p>
    <w:p w:rsidR="000B737E" w:rsidRDefault="008E2D8E" w:rsidP="008E2D8E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w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257"/>
    <w:multiLevelType w:val="hybridMultilevel"/>
    <w:tmpl w:val="90EE88FA"/>
    <w:lvl w:ilvl="0" w:tplc="5516BAAA">
      <w:start w:val="1"/>
      <w:numFmt w:val="lowerLetter"/>
      <w:lvlText w:val="%1)"/>
      <w:lvlJc w:val="left"/>
      <w:pPr>
        <w:ind w:left="465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8E"/>
    <w:rsid w:val="000B737E"/>
    <w:rsid w:val="008E2D8E"/>
    <w:rsid w:val="00B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Julia D</dc:creator>
  <cp:lastModifiedBy>Wall, Julia D</cp:lastModifiedBy>
  <cp:revision>2</cp:revision>
  <dcterms:created xsi:type="dcterms:W3CDTF">2011-04-26T21:30:00Z</dcterms:created>
  <dcterms:modified xsi:type="dcterms:W3CDTF">2011-04-27T14:37:00Z</dcterms:modified>
</cp:coreProperties>
</file>