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11" w:rsidRPr="00B939CE" w:rsidRDefault="000E7211" w:rsidP="000E7211">
      <w:pPr>
        <w:suppressAutoHyphens/>
        <w:spacing w:before="280" w:after="280" w:line="480" w:lineRule="auto"/>
        <w:outlineLvl w:val="2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703"/>
        <w:gridCol w:w="1420"/>
        <w:gridCol w:w="1578"/>
        <w:gridCol w:w="1577"/>
      </w:tblGrid>
      <w:tr w:rsidR="000E7211" w:rsidRPr="00B939CE"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Population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Cartagena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San Carlos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San Pablo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proofErr w:type="spellStart"/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Zent</w:t>
            </w:r>
            <w:proofErr w:type="spellEnd"/>
          </w:p>
        </w:tc>
      </w:tr>
      <w:tr w:rsidR="000E7211" w:rsidRPr="00B939CE"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Cartagena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—</w:t>
            </w:r>
            <w:r w:rsidRPr="00B939CE">
              <w:rPr>
                <w:rFonts w:ascii="Times" w:eastAsia="Calibri" w:hAnsi="Times" w:cs="Calibri"/>
                <w:sz w:val="24"/>
                <w:szCs w:val="24"/>
                <w:vertAlign w:val="superscript"/>
                <w:lang w:val="en-US" w:eastAsia="ar-SA"/>
              </w:rPr>
              <w:t>c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0.067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0.052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0.089</w:t>
            </w:r>
          </w:p>
        </w:tc>
      </w:tr>
      <w:tr w:rsidR="000E7211" w:rsidRPr="00B939CE">
        <w:tc>
          <w:tcPr>
            <w:tcW w:w="1722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San Carlos</w:t>
            </w:r>
          </w:p>
        </w:tc>
        <w:tc>
          <w:tcPr>
            <w:tcW w:w="1703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0.067</w:t>
            </w:r>
          </w:p>
        </w:tc>
        <w:tc>
          <w:tcPr>
            <w:tcW w:w="1420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—</w:t>
            </w:r>
          </w:p>
        </w:tc>
        <w:tc>
          <w:tcPr>
            <w:tcW w:w="1578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0.192</w:t>
            </w:r>
          </w:p>
        </w:tc>
        <w:tc>
          <w:tcPr>
            <w:tcW w:w="1577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0.126</w:t>
            </w:r>
          </w:p>
        </w:tc>
      </w:tr>
      <w:tr w:rsidR="000E7211" w:rsidRPr="00B939CE">
        <w:tc>
          <w:tcPr>
            <w:tcW w:w="1722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San Pablo</w:t>
            </w:r>
          </w:p>
        </w:tc>
        <w:tc>
          <w:tcPr>
            <w:tcW w:w="1703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0.116</w:t>
            </w:r>
          </w:p>
        </w:tc>
        <w:tc>
          <w:tcPr>
            <w:tcW w:w="1420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0.097</w:t>
            </w:r>
          </w:p>
        </w:tc>
        <w:tc>
          <w:tcPr>
            <w:tcW w:w="1578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—</w:t>
            </w:r>
          </w:p>
        </w:tc>
        <w:tc>
          <w:tcPr>
            <w:tcW w:w="1577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0.065</w:t>
            </w:r>
          </w:p>
        </w:tc>
      </w:tr>
      <w:tr w:rsidR="000E7211" w:rsidRPr="00B939CE">
        <w:tc>
          <w:tcPr>
            <w:tcW w:w="1722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proofErr w:type="spellStart"/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Zent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0.190</w:t>
            </w:r>
          </w:p>
        </w:tc>
        <w:tc>
          <w:tcPr>
            <w:tcW w:w="1420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0.243</w:t>
            </w:r>
          </w:p>
        </w:tc>
        <w:tc>
          <w:tcPr>
            <w:tcW w:w="1578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0.146</w:t>
            </w:r>
          </w:p>
        </w:tc>
        <w:tc>
          <w:tcPr>
            <w:tcW w:w="1577" w:type="dxa"/>
            <w:shd w:val="clear" w:color="auto" w:fill="auto"/>
          </w:tcPr>
          <w:p w:rsidR="000E7211" w:rsidRPr="00B939CE" w:rsidRDefault="000E7211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—</w:t>
            </w:r>
          </w:p>
        </w:tc>
      </w:tr>
    </w:tbl>
    <w:p w:rsidR="000E7211" w:rsidRPr="00B939CE" w:rsidRDefault="000E7211" w:rsidP="000E7211">
      <w:pPr>
        <w:suppressAutoHyphens/>
        <w:spacing w:after="120"/>
        <w:rPr>
          <w:rFonts w:ascii="Times" w:eastAsia="Calibri" w:hAnsi="Times" w:cs="Calibri"/>
          <w:sz w:val="24"/>
          <w:szCs w:val="24"/>
          <w:lang w:val="en-US" w:eastAsia="ar-SA"/>
        </w:rPr>
      </w:pPr>
    </w:p>
    <w:p w:rsidR="000E7211" w:rsidRPr="00B939CE" w:rsidRDefault="000E7211" w:rsidP="000E7211">
      <w:pPr>
        <w:suppressAutoHyphens/>
        <w:spacing w:after="120"/>
        <w:rPr>
          <w:rFonts w:ascii="Times" w:eastAsia="Calibri" w:hAnsi="Times" w:cs="Calibri"/>
          <w:sz w:val="24"/>
          <w:szCs w:val="24"/>
          <w:lang w:val="en-US" w:eastAsia="ar-SA"/>
        </w:rPr>
      </w:pPr>
      <w:r w:rsidRPr="00B939CE">
        <w:rPr>
          <w:rFonts w:ascii="Times" w:eastAsia="Calibri" w:hAnsi="Times" w:cs="Calibri"/>
          <w:sz w:val="24"/>
          <w:szCs w:val="24"/>
          <w:vertAlign w:val="superscript"/>
          <w:lang w:val="en-US" w:eastAsia="ar-SA"/>
        </w:rPr>
        <w:t>a</w:t>
      </w:r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 xml:space="preserve"> </w:t>
      </w:r>
      <w:r w:rsidRPr="00B939CE">
        <w:rPr>
          <w:rFonts w:ascii="Times" w:eastAsia="Calibri" w:hAnsi="Times" w:cs="Calibri"/>
          <w:i/>
          <w:sz w:val="24"/>
          <w:szCs w:val="24"/>
          <w:lang w:val="en-US" w:eastAsia="ar-SA"/>
        </w:rPr>
        <w:t>D</w:t>
      </w:r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 xml:space="preserve"> and </w:t>
      </w:r>
      <w:r w:rsidRPr="00B939CE">
        <w:rPr>
          <w:rFonts w:ascii="Times" w:eastAsia="Calibri" w:hAnsi="Times" w:cs="Calibri"/>
          <w:i/>
          <w:sz w:val="24"/>
          <w:szCs w:val="24"/>
          <w:lang w:val="en-US" w:eastAsia="ar-SA"/>
        </w:rPr>
        <w:t>G</w:t>
      </w:r>
      <w:r w:rsidRPr="00B939CE">
        <w:rPr>
          <w:rFonts w:ascii="Symbol" w:eastAsia="Calibri" w:hAnsi="Symbol" w:cs="Calibri"/>
          <w:lang w:val="en-US" w:eastAsia="ar-SA"/>
        </w:rPr>
        <w:t></w:t>
      </w:r>
      <w:r w:rsidRPr="00B939CE">
        <w:rPr>
          <w:rFonts w:ascii="Symbol" w:eastAsia="Calibri" w:hAnsi="Symbol" w:cs="Calibri"/>
          <w:lang w:val="en-US" w:eastAsia="ar-SA"/>
        </w:rPr>
        <w:t></w:t>
      </w:r>
      <w:r w:rsidRPr="00B939CE">
        <w:rPr>
          <w:rFonts w:ascii="Times" w:eastAsia="Calibri" w:hAnsi="Times" w:cs="Calibri"/>
          <w:i/>
          <w:sz w:val="24"/>
          <w:szCs w:val="24"/>
          <w:vertAlign w:val="subscript"/>
          <w:lang w:val="en-US" w:eastAsia="ar-SA"/>
        </w:rPr>
        <w:t>ST</w:t>
      </w:r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 xml:space="preserve"> were calculated with </w:t>
      </w:r>
      <w:proofErr w:type="spellStart"/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>GenoDive</w:t>
      </w:r>
      <w:proofErr w:type="spellEnd"/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 xml:space="preserve"> (</w:t>
      </w:r>
      <w:proofErr w:type="spellStart"/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>Meirmans</w:t>
      </w:r>
      <w:proofErr w:type="spellEnd"/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 xml:space="preserve"> and van </w:t>
      </w:r>
      <w:proofErr w:type="spellStart"/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>Tienderen</w:t>
      </w:r>
      <w:proofErr w:type="spellEnd"/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 xml:space="preserve">, 2004) as described by </w:t>
      </w:r>
      <w:proofErr w:type="spellStart"/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>Jost</w:t>
      </w:r>
      <w:proofErr w:type="spellEnd"/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 xml:space="preserve"> (2008) and </w:t>
      </w:r>
      <w:proofErr w:type="spellStart"/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>Meirmans</w:t>
      </w:r>
      <w:proofErr w:type="spellEnd"/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 xml:space="preserve"> and Hedrick (2011), respectively.</w:t>
      </w:r>
    </w:p>
    <w:p w:rsidR="000E7211" w:rsidRPr="00B939CE" w:rsidRDefault="000E7211" w:rsidP="000E7211">
      <w:pPr>
        <w:suppressAutoHyphens/>
        <w:spacing w:after="120"/>
        <w:rPr>
          <w:rFonts w:ascii="Times" w:eastAsia="Calibri" w:hAnsi="Times" w:cs="Calibri"/>
          <w:sz w:val="24"/>
          <w:szCs w:val="24"/>
          <w:lang w:val="en-US" w:eastAsia="ar-SA"/>
        </w:rPr>
      </w:pPr>
      <w:r w:rsidRPr="00B939CE">
        <w:rPr>
          <w:rFonts w:ascii="Times" w:eastAsia="Calibri" w:hAnsi="Times" w:cs="Calibri"/>
          <w:sz w:val="24"/>
          <w:szCs w:val="24"/>
          <w:vertAlign w:val="superscript"/>
          <w:lang w:val="en-US" w:eastAsia="ar-SA"/>
        </w:rPr>
        <w:t>b</w:t>
      </w:r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 xml:space="preserve"> All values for each statistic were significantly different at </w:t>
      </w:r>
      <w:r w:rsidRPr="00B939CE">
        <w:rPr>
          <w:rFonts w:ascii="Times" w:eastAsia="Calibri" w:hAnsi="Times" w:cs="Calibri"/>
          <w:i/>
          <w:sz w:val="24"/>
          <w:szCs w:val="24"/>
          <w:lang w:val="en-US" w:eastAsia="ar-SA"/>
        </w:rPr>
        <w:t>P</w:t>
      </w:r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 xml:space="preserve"> = 0.001.</w:t>
      </w:r>
    </w:p>
    <w:p w:rsidR="000E7211" w:rsidRPr="00B939CE" w:rsidRDefault="000E7211" w:rsidP="000E7211">
      <w:pPr>
        <w:suppressAutoHyphens/>
        <w:spacing w:after="120"/>
        <w:rPr>
          <w:rFonts w:ascii="Times" w:eastAsia="Calibri" w:hAnsi="Times" w:cs="Calibri"/>
          <w:sz w:val="24"/>
          <w:szCs w:val="24"/>
          <w:lang w:val="en-US" w:eastAsia="ar-SA"/>
        </w:rPr>
      </w:pPr>
      <w:r w:rsidRPr="00B939CE">
        <w:rPr>
          <w:rFonts w:ascii="Times" w:eastAsia="Calibri" w:hAnsi="Times" w:cs="Calibri"/>
          <w:sz w:val="24"/>
          <w:szCs w:val="24"/>
          <w:vertAlign w:val="superscript"/>
          <w:lang w:val="en-US" w:eastAsia="ar-SA"/>
        </w:rPr>
        <w:t>c</w:t>
      </w:r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t xml:space="preserve"> Not applicable to self comparisons.</w:t>
      </w:r>
      <w:bookmarkStart w:id="0" w:name="_GoBack"/>
      <w:bookmarkEnd w:id="0"/>
    </w:p>
    <w:sectPr w:rsidR="000E7211" w:rsidRPr="00B939CE" w:rsidSect="00B6694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11"/>
    <w:rsid w:val="000509FF"/>
    <w:rsid w:val="0006493F"/>
    <w:rsid w:val="00082A5A"/>
    <w:rsid w:val="0009130C"/>
    <w:rsid w:val="000D1866"/>
    <w:rsid w:val="000E7211"/>
    <w:rsid w:val="00125D44"/>
    <w:rsid w:val="00142DD2"/>
    <w:rsid w:val="001E6160"/>
    <w:rsid w:val="001E619E"/>
    <w:rsid w:val="002321BF"/>
    <w:rsid w:val="00247371"/>
    <w:rsid w:val="00267C66"/>
    <w:rsid w:val="00281C83"/>
    <w:rsid w:val="002B2808"/>
    <w:rsid w:val="0032311B"/>
    <w:rsid w:val="00363CDA"/>
    <w:rsid w:val="003B7DF2"/>
    <w:rsid w:val="003C37BB"/>
    <w:rsid w:val="003C7BE8"/>
    <w:rsid w:val="003E451C"/>
    <w:rsid w:val="00401409"/>
    <w:rsid w:val="004535F0"/>
    <w:rsid w:val="004552B9"/>
    <w:rsid w:val="004A30C4"/>
    <w:rsid w:val="00536319"/>
    <w:rsid w:val="00542FC5"/>
    <w:rsid w:val="005A628C"/>
    <w:rsid w:val="00664B5B"/>
    <w:rsid w:val="006719E9"/>
    <w:rsid w:val="00694AA7"/>
    <w:rsid w:val="006C7A89"/>
    <w:rsid w:val="006D31DC"/>
    <w:rsid w:val="007359DB"/>
    <w:rsid w:val="007824E5"/>
    <w:rsid w:val="007B660D"/>
    <w:rsid w:val="007E0380"/>
    <w:rsid w:val="007F0541"/>
    <w:rsid w:val="007F6F10"/>
    <w:rsid w:val="0083083D"/>
    <w:rsid w:val="00967A7F"/>
    <w:rsid w:val="009D6217"/>
    <w:rsid w:val="00A00596"/>
    <w:rsid w:val="00AA14E0"/>
    <w:rsid w:val="00AA2F8E"/>
    <w:rsid w:val="00AD0AE1"/>
    <w:rsid w:val="00AF01B0"/>
    <w:rsid w:val="00B16B48"/>
    <w:rsid w:val="00B666A0"/>
    <w:rsid w:val="00B66943"/>
    <w:rsid w:val="00BC4274"/>
    <w:rsid w:val="00BF2986"/>
    <w:rsid w:val="00C12512"/>
    <w:rsid w:val="00C37EA4"/>
    <w:rsid w:val="00C47D1E"/>
    <w:rsid w:val="00D43629"/>
    <w:rsid w:val="00D44FCF"/>
    <w:rsid w:val="00D753BF"/>
    <w:rsid w:val="00E15380"/>
    <w:rsid w:val="00E27020"/>
    <w:rsid w:val="00E30F60"/>
    <w:rsid w:val="00E463DC"/>
    <w:rsid w:val="00EA5270"/>
    <w:rsid w:val="00EC6650"/>
    <w:rsid w:val="00EF3C72"/>
    <w:rsid w:val="00F1252C"/>
    <w:rsid w:val="00F72B30"/>
    <w:rsid w:val="00F76D2A"/>
    <w:rsid w:val="00F8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57A42A-A8B4-4982-B732-77DD4C4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color w:val="000000"/>
        <w:lang w:val="nl-NL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7211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3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DC"/>
    <w:rPr>
      <w:rFonts w:ascii="Lucida Grande" w:eastAsiaTheme="minorHAnsi" w:hAnsi="Lucida Grande" w:cs="Lucida Grande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Haatje Jan Kema</dc:creator>
  <cp:keywords/>
  <dc:description/>
  <cp:lastModifiedBy>Elizabeth Taylor</cp:lastModifiedBy>
  <cp:revision>2</cp:revision>
  <dcterms:created xsi:type="dcterms:W3CDTF">2016-09-12T08:28:00Z</dcterms:created>
  <dcterms:modified xsi:type="dcterms:W3CDTF">2016-09-12T08:28:00Z</dcterms:modified>
</cp:coreProperties>
</file>