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323D" w14:textId="77777777" w:rsidR="00C91E77" w:rsidRDefault="00C91E77" w:rsidP="00C91E77">
      <w:pPr>
        <w:pStyle w:val="Default"/>
        <w:spacing w:line="100" w:lineRule="atLeast"/>
        <w:rPr>
          <w:rFonts w:ascii="Cambria" w:hAnsi="Cambria" w:cs="Arial"/>
          <w:sz w:val="22"/>
          <w:szCs w:val="22"/>
          <w:lang w:val="en-GB"/>
        </w:rPr>
      </w:pPr>
      <w:r w:rsidRPr="00531234">
        <w:rPr>
          <w:rFonts w:ascii="Cambria" w:hAnsi="Cambria" w:cs="Arial"/>
          <w:b/>
          <w:sz w:val="22"/>
          <w:szCs w:val="22"/>
          <w:lang w:val="en-GB"/>
        </w:rPr>
        <w:t>S</w:t>
      </w:r>
      <w:r w:rsidR="00531234" w:rsidRPr="00531234">
        <w:rPr>
          <w:rFonts w:ascii="Cambria" w:hAnsi="Cambria" w:cs="Arial"/>
          <w:b/>
          <w:sz w:val="22"/>
          <w:szCs w:val="22"/>
          <w:lang w:val="en-GB"/>
        </w:rPr>
        <w:t>2</w:t>
      </w:r>
      <w:r w:rsidRPr="00531234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r w:rsidR="00531234" w:rsidRPr="00531234">
        <w:rPr>
          <w:rFonts w:ascii="Cambria" w:hAnsi="Cambria" w:cs="Arial"/>
          <w:b/>
          <w:sz w:val="22"/>
          <w:szCs w:val="22"/>
          <w:lang w:val="en-GB"/>
        </w:rPr>
        <w:t>Table</w:t>
      </w:r>
      <w:r w:rsidRPr="002C41AA">
        <w:rPr>
          <w:rFonts w:ascii="Cambria" w:hAnsi="Cambria" w:cs="Arial"/>
          <w:b/>
          <w:sz w:val="22"/>
          <w:szCs w:val="22"/>
          <w:lang w:val="en-GB"/>
        </w:rPr>
        <w:t xml:space="preserve">. </w:t>
      </w:r>
      <w:r>
        <w:rPr>
          <w:rFonts w:ascii="Cambria" w:hAnsi="Cambria" w:cs="Arial"/>
          <w:sz w:val="22"/>
          <w:szCs w:val="22"/>
          <w:lang w:val="en-GB"/>
        </w:rPr>
        <w:t xml:space="preserve">Accuracy </w:t>
      </w:r>
      <w:r w:rsidRPr="002C41AA">
        <w:rPr>
          <w:rFonts w:ascii="Cambria" w:hAnsi="Cambria" w:cs="Arial"/>
          <w:sz w:val="22"/>
          <w:szCs w:val="22"/>
          <w:lang w:val="en-GB"/>
        </w:rPr>
        <w:t xml:space="preserve">of imputed genotypes using different parameter values for </w:t>
      </w:r>
      <w:r w:rsidRPr="002C41AA">
        <w:rPr>
          <w:rFonts w:ascii="Cambria" w:hAnsi="Cambria" w:cs="Arial"/>
          <w:i/>
          <w:sz w:val="22"/>
          <w:szCs w:val="22"/>
          <w:lang w:val="en-GB"/>
        </w:rPr>
        <w:t xml:space="preserve">θ </w:t>
      </w:r>
      <w:r w:rsidRPr="002C41AA">
        <w:rPr>
          <w:rFonts w:ascii="Cambria" w:hAnsi="Cambria" w:cs="Arial"/>
          <w:sz w:val="22"/>
          <w:szCs w:val="22"/>
          <w:lang w:val="en-GB"/>
        </w:rPr>
        <w:t xml:space="preserve">and </w:t>
      </w:r>
      <w:r w:rsidRPr="002C41AA">
        <w:rPr>
          <w:rFonts w:ascii="Cambria" w:hAnsi="Cambria" w:cs="Arial"/>
          <w:i/>
          <w:sz w:val="22"/>
          <w:szCs w:val="22"/>
          <w:lang w:val="en-GB"/>
        </w:rPr>
        <w:t>N</w:t>
      </w:r>
      <w:r w:rsidRPr="002C41AA">
        <w:rPr>
          <w:rFonts w:ascii="Cambria" w:hAnsi="Cambria" w:cs="Arial"/>
          <w:i/>
          <w:sz w:val="22"/>
          <w:szCs w:val="22"/>
          <w:vertAlign w:val="subscript"/>
          <w:lang w:val="en-GB"/>
        </w:rPr>
        <w:t xml:space="preserve">e </w:t>
      </w:r>
      <w:r w:rsidRPr="002C41AA">
        <w:rPr>
          <w:rFonts w:ascii="Cambria" w:hAnsi="Cambria" w:cs="Arial"/>
          <w:sz w:val="22"/>
          <w:szCs w:val="22"/>
          <w:lang w:val="en-GB"/>
        </w:rPr>
        <w:t>in IMPUTE, which are assumptions about the population mutation rate. Accuracy improves slightly by assuming a lower mutation rate for the Southeast Asian (Thailand) population but does not change for the African (Gambia) population.</w:t>
      </w:r>
      <w:r>
        <w:rPr>
          <w:rFonts w:ascii="Cambria" w:hAnsi="Cambria" w:cs="Arial"/>
          <w:sz w:val="22"/>
          <w:szCs w:val="22"/>
          <w:lang w:val="en-GB"/>
        </w:rPr>
        <w:t xml:space="preserve"> </w:t>
      </w:r>
    </w:p>
    <w:p w14:paraId="7BCB3FF9" w14:textId="77777777" w:rsidR="00C91E77" w:rsidRDefault="00C91E77" w:rsidP="00C91E77">
      <w:pPr>
        <w:pStyle w:val="Default"/>
        <w:spacing w:line="100" w:lineRule="atLeast"/>
        <w:rPr>
          <w:rFonts w:ascii="Cambria" w:hAnsi="Cambria" w:cs="Arial"/>
          <w:b/>
          <w:sz w:val="22"/>
          <w:szCs w:val="22"/>
          <w:lang w:val="en-GB"/>
        </w:rPr>
      </w:pPr>
    </w:p>
    <w:tbl>
      <w:tblPr>
        <w:tblW w:w="9220" w:type="dxa"/>
        <w:tblInd w:w="-108" w:type="dxa"/>
        <w:tblBorders>
          <w:top w:val="single" w:sz="4" w:space="0" w:color="00000A"/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706"/>
        <w:gridCol w:w="1418"/>
        <w:gridCol w:w="1244"/>
        <w:gridCol w:w="1449"/>
        <w:gridCol w:w="1039"/>
        <w:gridCol w:w="779"/>
        <w:gridCol w:w="1232"/>
      </w:tblGrid>
      <w:tr w:rsidR="00C91E77" w:rsidRPr="00CF4000" w14:paraId="306DD643" w14:textId="77777777" w:rsidTr="00835B4B">
        <w:trPr>
          <w:trHeight w:val="890"/>
        </w:trPr>
        <w:tc>
          <w:tcPr>
            <w:tcW w:w="13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304A" w14:textId="77777777" w:rsidR="00C91E77" w:rsidRPr="00CF4000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Population</w:t>
            </w:r>
          </w:p>
        </w:tc>
        <w:tc>
          <w:tcPr>
            <w:tcW w:w="7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5209" w14:textId="77777777" w:rsidR="00C91E77" w:rsidRPr="00CF4000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proofErr w:type="gramStart"/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FCF043B" w14:textId="77777777" w:rsidR="00C91E77" w:rsidRPr="00CF400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%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of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86k SNPs that are </w:t>
            </w: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polymorphic</w:t>
            </w:r>
          </w:p>
        </w:tc>
        <w:tc>
          <w:tcPr>
            <w:tcW w:w="12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0090" w14:textId="77777777" w:rsidR="00C91E77" w:rsidRPr="00CF4000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% SNPs with any missing data</w:t>
            </w:r>
          </w:p>
        </w:tc>
        <w:tc>
          <w:tcPr>
            <w:tcW w:w="14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3F78" w14:textId="77777777" w:rsidR="00C91E77" w:rsidRPr="00CF4000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Imputation method (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parametervalues</w:t>
            </w: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D06A" w14:textId="77777777" w:rsidR="00C91E77" w:rsidRPr="00CF4000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Refer. </w:t>
            </w:r>
            <w:proofErr w:type="gramStart"/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haplo</w:t>
            </w:r>
            <w:proofErr w:type="gramEnd"/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229D" w14:textId="77777777" w:rsidR="00C91E77" w:rsidRPr="00CF4000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Mean </w:t>
            </w:r>
            <w:r w:rsidRPr="00CF4000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r</w:t>
            </w:r>
            <w:r w:rsidRPr="00CF4000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CF4000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CF4000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by SNP</w:t>
            </w:r>
          </w:p>
        </w:tc>
        <w:tc>
          <w:tcPr>
            <w:tcW w:w="12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AC0B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0468F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Mean minor allele</w:t>
            </w:r>
          </w:p>
          <w:p w14:paraId="60EFE5A8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gramStart"/>
            <w:r w:rsidRPr="0010468F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concord</w:t>
            </w:r>
            <w:proofErr w:type="gramEnd"/>
            <w:r w:rsidRPr="0010468F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</w:p>
          <w:p w14:paraId="6E4A38B1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10468F">
              <w:rPr>
                <w:rFonts w:ascii="Cambria" w:eastAsia="Times New Roman" w:hAnsi="Cambria" w:cs="Arial"/>
                <w:b/>
                <w:bCs/>
                <w:color w:val="000000"/>
                <w:sz w:val="22"/>
                <w:szCs w:val="22"/>
                <w:lang w:val="en-GB"/>
              </w:rPr>
              <w:t>(%)</w:t>
            </w:r>
          </w:p>
        </w:tc>
      </w:tr>
      <w:tr w:rsidR="00C91E77" w:rsidRPr="00A43BAF" w14:paraId="1B44845D" w14:textId="77777777" w:rsidTr="004F5995">
        <w:trPr>
          <w:trHeight w:val="300"/>
        </w:trPr>
        <w:tc>
          <w:tcPr>
            <w:tcW w:w="1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9AD7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  <w:t>Thailand</w:t>
            </w:r>
          </w:p>
        </w:tc>
        <w:tc>
          <w:tcPr>
            <w:tcW w:w="7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DD0F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91</w:t>
            </w:r>
          </w:p>
        </w:tc>
        <w:tc>
          <w:tcPr>
            <w:tcW w:w="1418" w:type="dxa"/>
            <w:shd w:val="clear" w:color="auto" w:fill="FFFFFF" w:themeFill="background1"/>
          </w:tcPr>
          <w:p w14:paraId="11F64FB6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42%</w:t>
            </w:r>
          </w:p>
        </w:tc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AE21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 34%</w:t>
            </w:r>
          </w:p>
        </w:tc>
        <w:tc>
          <w:tcPr>
            <w:tcW w:w="14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023D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IMPUTE2</w:t>
            </w:r>
          </w:p>
        </w:tc>
        <w:tc>
          <w:tcPr>
            <w:tcW w:w="1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FC2FB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90 THL</w:t>
            </w: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C6B1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0.56</w:t>
            </w:r>
          </w:p>
        </w:tc>
        <w:tc>
          <w:tcPr>
            <w:tcW w:w="12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2DEB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46.1</w:t>
            </w:r>
          </w:p>
        </w:tc>
      </w:tr>
      <w:tr w:rsidR="00C91E77" w:rsidRPr="00A43BAF" w14:paraId="1B9DB69E" w14:textId="77777777" w:rsidTr="004F5995">
        <w:trPr>
          <w:trHeight w:val="300"/>
        </w:trPr>
        <w:tc>
          <w:tcPr>
            <w:tcW w:w="1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9E28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  <w:t>(THL)</w:t>
            </w:r>
          </w:p>
        </w:tc>
        <w:tc>
          <w:tcPr>
            <w:tcW w:w="7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2B1D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308D56B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5A90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2758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(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LDhat: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θ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=0.01,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N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vertAlign w:val="subscript"/>
                <w:lang w:val="en-GB"/>
              </w:rPr>
              <w:t>e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=30,000</w:t>
            </w: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3D6C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4C26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27A4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91E77" w:rsidRPr="00A43BAF" w14:paraId="6CB3CBE3" w14:textId="77777777" w:rsidTr="004F5995">
        <w:trPr>
          <w:trHeight w:val="300"/>
        </w:trPr>
        <w:tc>
          <w:tcPr>
            <w:tcW w:w="1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7E9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A990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134E330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752A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A618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IMPUTE2</w:t>
            </w:r>
          </w:p>
        </w:tc>
        <w:tc>
          <w:tcPr>
            <w:tcW w:w="1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DEC1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90 THL</w:t>
            </w: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BA7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0.62</w:t>
            </w:r>
          </w:p>
        </w:tc>
        <w:tc>
          <w:tcPr>
            <w:tcW w:w="12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C1D5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53.2</w:t>
            </w:r>
          </w:p>
        </w:tc>
      </w:tr>
      <w:tr w:rsidR="00C91E77" w:rsidRPr="00A43BAF" w14:paraId="3D9D8A2A" w14:textId="77777777" w:rsidTr="004F5995">
        <w:trPr>
          <w:trHeight w:val="300"/>
        </w:trPr>
        <w:tc>
          <w:tcPr>
            <w:tcW w:w="1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B68E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3F6C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BBF0A45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D29B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6078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(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LDhat: </w:t>
            </w:r>
            <w:r w:rsidRPr="00A72FEE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θ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=0.001,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N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vertAlign w:val="subscript"/>
                <w:lang w:val="en-GB"/>
              </w:rPr>
              <w:t>e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=30,000</w:t>
            </w: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C578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5953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78A1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91E77" w:rsidRPr="00A43BAF" w14:paraId="132AB19F" w14:textId="77777777" w:rsidTr="004F5995">
        <w:trPr>
          <w:trHeight w:val="300"/>
        </w:trPr>
        <w:tc>
          <w:tcPr>
            <w:tcW w:w="1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3749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D70A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C18D9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0C7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A5FF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IMPUTE2</w:t>
            </w:r>
          </w:p>
        </w:tc>
        <w:tc>
          <w:tcPr>
            <w:tcW w:w="1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D1AB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90 THL</w:t>
            </w: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8980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0.64</w:t>
            </w:r>
          </w:p>
        </w:tc>
        <w:tc>
          <w:tcPr>
            <w:tcW w:w="12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E16B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62.5</w:t>
            </w:r>
          </w:p>
        </w:tc>
      </w:tr>
      <w:tr w:rsidR="00C91E77" w:rsidRPr="00A43BAF" w14:paraId="3C597E53" w14:textId="77777777" w:rsidTr="004F5995">
        <w:trPr>
          <w:trHeight w:val="300"/>
        </w:trPr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DBE1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2CA5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96A9E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FD78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EF23" w14:textId="77777777" w:rsidR="00C91E77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(LDhat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: </w:t>
            </w:r>
          </w:p>
          <w:p w14:paraId="16ADE603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A72FEE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θ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=0.01,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N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vertAlign w:val="subscript"/>
                <w:lang w:val="en-GB"/>
              </w:rPr>
              <w:t>e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=10,000</w:t>
            </w: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C1D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B975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965F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91E77" w:rsidRPr="00A43BAF" w14:paraId="3140BA16" w14:textId="77777777" w:rsidTr="004F5995">
        <w:trPr>
          <w:trHeight w:val="300"/>
        </w:trPr>
        <w:tc>
          <w:tcPr>
            <w:tcW w:w="135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86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  <w:t>Gambia</w:t>
            </w:r>
          </w:p>
        </w:tc>
        <w:tc>
          <w:tcPr>
            <w:tcW w:w="70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E926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61521F5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38%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94F6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38%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7CDC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IMPUTE2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F15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54 GMB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8416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0.99</w:t>
            </w:r>
          </w:p>
        </w:tc>
        <w:tc>
          <w:tcPr>
            <w:tcW w:w="12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F01A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95.4</w:t>
            </w:r>
          </w:p>
        </w:tc>
      </w:tr>
      <w:tr w:rsidR="00C91E77" w:rsidRPr="00A43BAF" w14:paraId="553069C7" w14:textId="77777777" w:rsidTr="004F5995">
        <w:trPr>
          <w:trHeight w:val="300"/>
        </w:trPr>
        <w:tc>
          <w:tcPr>
            <w:tcW w:w="135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B10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  <w:t>(GMB)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A3D3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E78011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B84E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880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(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LDhat: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θ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=0.01,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N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vertAlign w:val="subscript"/>
                <w:lang w:val="en-GB"/>
              </w:rPr>
              <w:t>e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=30,000</w:t>
            </w: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5C8B5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BDFE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84E1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</w:pPr>
          </w:p>
        </w:tc>
      </w:tr>
      <w:tr w:rsidR="00C91E77" w:rsidRPr="00A43BAF" w14:paraId="023E69C5" w14:textId="77777777" w:rsidTr="004F5995">
        <w:trPr>
          <w:trHeight w:val="300"/>
        </w:trPr>
        <w:tc>
          <w:tcPr>
            <w:tcW w:w="135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E06B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3CA4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DF3C44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CAA0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58BB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0D3DF0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IMPUTE2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DA78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0D3DF0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54 GMB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13F3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0.99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0965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  <w:t>95.3</w:t>
            </w:r>
          </w:p>
        </w:tc>
      </w:tr>
      <w:tr w:rsidR="00C91E77" w:rsidRPr="00A43BAF" w14:paraId="4E376ECC" w14:textId="77777777" w:rsidTr="004F5995">
        <w:trPr>
          <w:trHeight w:val="300"/>
        </w:trPr>
        <w:tc>
          <w:tcPr>
            <w:tcW w:w="1353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6AA2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87F1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C31725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C42E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D51A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0D3DF0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(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LDhat: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θ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=0.001,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N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vertAlign w:val="subscript"/>
                <w:lang w:val="en-GB"/>
              </w:rPr>
              <w:t>e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=30,000</w:t>
            </w:r>
            <w:r w:rsidRPr="000D3DF0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2FB9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878D" w14:textId="77777777" w:rsidR="00C91E77" w:rsidRPr="000D3DF0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00AC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</w:pPr>
          </w:p>
        </w:tc>
      </w:tr>
      <w:tr w:rsidR="00C91E77" w:rsidRPr="00A43BAF" w14:paraId="6CC2EEF4" w14:textId="77777777" w:rsidTr="004F5995">
        <w:trPr>
          <w:trHeight w:val="300"/>
        </w:trPr>
        <w:tc>
          <w:tcPr>
            <w:tcW w:w="1353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574F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4B50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56E21F31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808E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94B0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IMPUTE2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FA42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54 GMB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730C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0.99</w:t>
            </w:r>
          </w:p>
        </w:tc>
        <w:tc>
          <w:tcPr>
            <w:tcW w:w="1232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4842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  <w:t>95.4</w:t>
            </w:r>
          </w:p>
        </w:tc>
      </w:tr>
      <w:tr w:rsidR="00C91E77" w:rsidRPr="00A43BAF" w14:paraId="24D1539A" w14:textId="77777777" w:rsidTr="004F5995">
        <w:trPr>
          <w:trHeight w:val="300"/>
        </w:trPr>
        <w:tc>
          <w:tcPr>
            <w:tcW w:w="13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04E6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A194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71832E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6270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4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3DB9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(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LDhat: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θ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 xml:space="preserve">=0.01, 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lang w:val="en-GB"/>
              </w:rPr>
              <w:t>N</w:t>
            </w:r>
            <w:r w:rsidRPr="00A31260">
              <w:rPr>
                <w:rFonts w:ascii="Cambria" w:eastAsia="Times New Roman" w:hAnsi="Cambria" w:cs="Arial"/>
                <w:i/>
                <w:sz w:val="22"/>
                <w:szCs w:val="22"/>
                <w:vertAlign w:val="subscript"/>
                <w:lang w:val="en-GB"/>
              </w:rPr>
              <w:t>e</w:t>
            </w:r>
            <w:r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=10,000</w:t>
            </w:r>
            <w:r w:rsidRPr="00A43BAF">
              <w:rPr>
                <w:rFonts w:ascii="Cambria" w:eastAsia="Times New Roman" w:hAnsi="Cambria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0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D6A6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5C45" w14:textId="77777777" w:rsidR="00C91E77" w:rsidRPr="00A43BAF" w:rsidRDefault="00C91E77" w:rsidP="00835B4B">
            <w:pPr>
              <w:pStyle w:val="Default"/>
              <w:spacing w:line="100" w:lineRule="atLeast"/>
              <w:jc w:val="center"/>
              <w:rPr>
                <w:rFonts w:ascii="Cambria" w:eastAsia="Times New Roman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12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A539" w14:textId="77777777" w:rsidR="00C91E77" w:rsidRPr="0010468F" w:rsidRDefault="00C91E77" w:rsidP="00835B4B">
            <w:pPr>
              <w:pStyle w:val="Default"/>
              <w:spacing w:line="100" w:lineRule="atLeast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D80F0E6" w14:textId="77777777" w:rsidR="00C91E77" w:rsidRPr="00CF4000" w:rsidRDefault="00C91E77" w:rsidP="00C91E77">
      <w:pPr>
        <w:pStyle w:val="Default"/>
        <w:spacing w:line="100" w:lineRule="atLeast"/>
        <w:rPr>
          <w:rFonts w:ascii="Cambria" w:hAnsi="Cambria" w:cs="Arial"/>
          <w:b/>
          <w:sz w:val="22"/>
          <w:szCs w:val="22"/>
          <w:lang w:val="en-GB"/>
        </w:rPr>
      </w:pPr>
    </w:p>
    <w:p w14:paraId="26A652A4" w14:textId="77777777" w:rsidR="0040482B" w:rsidRPr="00C91E77" w:rsidRDefault="0040482B" w:rsidP="00C91E77"/>
    <w:sectPr w:rsidR="0040482B" w:rsidRPr="00C91E77" w:rsidSect="00404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2F"/>
    <w:rsid w:val="0040482B"/>
    <w:rsid w:val="004F5995"/>
    <w:rsid w:val="00531234"/>
    <w:rsid w:val="00C91E77"/>
    <w:rsid w:val="00C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09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7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val="en-SG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7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val="en-SG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Macintosh Word</Application>
  <DocSecurity>0</DocSecurity>
  <Lines>6</Lines>
  <Paragraphs>1</Paragraphs>
  <ScaleCrop>false</ScaleCrop>
  <Company>LSHTM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Taane Clark</dc:creator>
  <cp:keywords/>
  <dc:description/>
  <cp:lastModifiedBy>Taane Clark</cp:lastModifiedBy>
  <cp:revision>4</cp:revision>
  <dcterms:created xsi:type="dcterms:W3CDTF">2015-02-14T23:34:00Z</dcterms:created>
  <dcterms:modified xsi:type="dcterms:W3CDTF">2015-03-25T17:32:00Z</dcterms:modified>
</cp:coreProperties>
</file>