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7C949" w14:textId="77777777" w:rsidR="003D39DF" w:rsidRPr="009D2AD2" w:rsidRDefault="003D39DF" w:rsidP="003D39DF">
      <w:pPr>
        <w:tabs>
          <w:tab w:val="left" w:pos="4770"/>
        </w:tabs>
        <w:spacing w:after="120"/>
        <w:ind w:right="1350"/>
        <w:outlineLvl w:val="0"/>
        <w:rPr>
          <w:rFonts w:ascii="Times New Roman" w:hAnsi="Times New Roman" w:cs="Times New Roman"/>
          <w:b/>
        </w:rPr>
      </w:pPr>
      <w:r w:rsidRPr="009D2AD2">
        <w:rPr>
          <w:rFonts w:ascii="Times New Roman" w:hAnsi="Times New Roman" w:cs="Times New Roman"/>
          <w:b/>
        </w:rPr>
        <w:t xml:space="preserve">Table </w:t>
      </w:r>
      <w:r>
        <w:rPr>
          <w:rFonts w:ascii="Times New Roman" w:hAnsi="Times New Roman" w:cs="Times New Roman"/>
          <w:b/>
        </w:rPr>
        <w:t>S1</w:t>
      </w:r>
      <w:r w:rsidRPr="009D2AD2">
        <w:rPr>
          <w:rFonts w:ascii="Times New Roman" w:hAnsi="Times New Roman" w:cs="Times New Roman"/>
          <w:b/>
        </w:rPr>
        <w:t xml:space="preserve">. Genotype of </w:t>
      </w:r>
      <w:r>
        <w:rPr>
          <w:rFonts w:ascii="Times New Roman" w:hAnsi="Times New Roman" w:cs="Times New Roman"/>
          <w:b/>
        </w:rPr>
        <w:t>cells</w:t>
      </w:r>
      <w:r w:rsidRPr="009D2AD2">
        <w:rPr>
          <w:rFonts w:ascii="Times New Roman" w:hAnsi="Times New Roman" w:cs="Times New Roman"/>
          <w:b/>
        </w:rPr>
        <w:t xml:space="preserve"> that escape </w:t>
      </w:r>
      <w:r>
        <w:rPr>
          <w:rFonts w:ascii="Times New Roman" w:hAnsi="Times New Roman" w:cs="Times New Roman"/>
          <w:b/>
        </w:rPr>
        <w:t xml:space="preserve">induction of </w:t>
      </w:r>
      <w:r w:rsidRPr="009D2AD2">
        <w:rPr>
          <w:rFonts w:ascii="Times New Roman" w:hAnsi="Times New Roman" w:cs="Times New Roman"/>
          <w:b/>
        </w:rPr>
        <w:t>CRISPR immunity</w:t>
      </w:r>
      <w:r>
        <w:rPr>
          <w:rFonts w:ascii="Times New Roman" w:hAnsi="Times New Roman" w:cs="Times New Roman"/>
          <w:b/>
        </w:rPr>
        <w:t xml:space="preserve"> against a resident pG0400 plasmid</w:t>
      </w:r>
      <w:r w:rsidRPr="009D2AD2">
        <w:rPr>
          <w:rFonts w:ascii="Times New Roman" w:hAnsi="Times New Roman" w:cs="Times New Roman"/>
          <w:b/>
        </w:rPr>
        <w:t>.</w:t>
      </w:r>
    </w:p>
    <w:tbl>
      <w:tblPr>
        <w:tblW w:w="7308" w:type="dxa"/>
        <w:tblBorders>
          <w:insideH w:val="single" w:sz="2" w:space="0" w:color="auto"/>
        </w:tblBorders>
        <w:tblLayout w:type="fixed"/>
        <w:tblLook w:val="04A0" w:firstRow="1" w:lastRow="0" w:firstColumn="1" w:lastColumn="0" w:noHBand="0" w:noVBand="1"/>
      </w:tblPr>
      <w:tblGrid>
        <w:gridCol w:w="4878"/>
        <w:gridCol w:w="2430"/>
      </w:tblGrid>
      <w:tr w:rsidR="003D39DF" w:rsidRPr="009D2AD2" w14:paraId="53B7CCB6" w14:textId="77777777" w:rsidTr="008946DA">
        <w:trPr>
          <w:trHeight w:val="87"/>
        </w:trPr>
        <w:tc>
          <w:tcPr>
            <w:tcW w:w="4878" w:type="dxa"/>
            <w:tcBorders>
              <w:top w:val="single" w:sz="12" w:space="0" w:color="auto"/>
              <w:bottom w:val="double" w:sz="4" w:space="0" w:color="auto"/>
            </w:tcBorders>
            <w:shd w:val="clear" w:color="auto" w:fill="auto"/>
            <w:vAlign w:val="center"/>
          </w:tcPr>
          <w:p w14:paraId="36E1DF65" w14:textId="77777777" w:rsidR="003D39DF" w:rsidRPr="009D2AD2" w:rsidRDefault="003D39DF" w:rsidP="008946DA">
            <w:pPr>
              <w:rPr>
                <w:rFonts w:ascii="Times New Roman" w:eastAsia="MS Mincho" w:hAnsi="Times New Roman" w:cs="Times New Roman"/>
                <w:b/>
                <w:sz w:val="20"/>
                <w:szCs w:val="20"/>
              </w:rPr>
            </w:pPr>
            <w:r w:rsidRPr="009D2AD2">
              <w:rPr>
                <w:rFonts w:ascii="Times New Roman" w:eastAsia="MS Mincho" w:hAnsi="Times New Roman" w:cs="Times New Roman"/>
                <w:b/>
                <w:sz w:val="20"/>
                <w:szCs w:val="20"/>
              </w:rPr>
              <w:t>Transconjugant</w:t>
            </w:r>
          </w:p>
        </w:tc>
        <w:tc>
          <w:tcPr>
            <w:tcW w:w="2430" w:type="dxa"/>
            <w:tcBorders>
              <w:top w:val="single" w:sz="12" w:space="0" w:color="auto"/>
              <w:bottom w:val="double" w:sz="4" w:space="0" w:color="auto"/>
            </w:tcBorders>
            <w:shd w:val="clear" w:color="auto" w:fill="auto"/>
          </w:tcPr>
          <w:p w14:paraId="1243F26C" w14:textId="77777777" w:rsidR="003D39DF" w:rsidRPr="009D2AD2" w:rsidRDefault="003D39DF" w:rsidP="008946DA">
            <w:pPr>
              <w:rPr>
                <w:rFonts w:ascii="Times New Roman" w:eastAsia="MS Mincho" w:hAnsi="Times New Roman" w:cs="Times New Roman"/>
                <w:b/>
                <w:sz w:val="20"/>
                <w:szCs w:val="20"/>
              </w:rPr>
            </w:pPr>
            <w:r w:rsidRPr="009D2AD2">
              <w:rPr>
                <w:rFonts w:ascii="Times New Roman" w:eastAsia="MS Mincho" w:hAnsi="Times New Roman" w:cs="Times New Roman"/>
                <w:b/>
                <w:sz w:val="20"/>
                <w:szCs w:val="20"/>
              </w:rPr>
              <w:t>Genotype</w:t>
            </w:r>
          </w:p>
        </w:tc>
      </w:tr>
      <w:tr w:rsidR="003D39DF" w:rsidRPr="009D2AD2" w14:paraId="52B46B27" w14:textId="77777777" w:rsidTr="008946DA">
        <w:trPr>
          <w:trHeight w:val="97"/>
        </w:trPr>
        <w:tc>
          <w:tcPr>
            <w:tcW w:w="4878" w:type="dxa"/>
            <w:shd w:val="clear" w:color="auto" w:fill="auto"/>
            <w:vAlign w:val="bottom"/>
          </w:tcPr>
          <w:p w14:paraId="4D3533CA" w14:textId="77777777" w:rsidR="003D39DF" w:rsidRPr="009D2AD2" w:rsidRDefault="003D39DF" w:rsidP="008946DA">
            <w:pPr>
              <w:rPr>
                <w:rFonts w:ascii="Times New Roman" w:hAnsi="Times New Roman" w:cs="Times New Roman"/>
                <w:bCs/>
                <w:sz w:val="20"/>
                <w:szCs w:val="20"/>
              </w:rPr>
            </w:pPr>
            <w:r>
              <w:rPr>
                <w:rFonts w:ascii="Times New Roman" w:hAnsi="Times New Roman" w:cs="Times New Roman"/>
                <w:bCs/>
                <w:sz w:val="20"/>
                <w:szCs w:val="20"/>
              </w:rPr>
              <w:t>WJ1, 3, 4, 5, 6, 2, 6, 19, 20, 24, 28</w:t>
            </w:r>
          </w:p>
        </w:tc>
        <w:tc>
          <w:tcPr>
            <w:tcW w:w="2430" w:type="dxa"/>
            <w:shd w:val="clear" w:color="auto" w:fill="auto"/>
          </w:tcPr>
          <w:p w14:paraId="0D10A5C7" w14:textId="77777777" w:rsidR="003D39DF" w:rsidRPr="009D2AD2" w:rsidRDefault="003D39DF" w:rsidP="008946DA">
            <w:pPr>
              <w:rPr>
                <w:rFonts w:ascii="Times New Roman" w:hAnsi="Times New Roman" w:cs="Times New Roman"/>
                <w:bCs/>
                <w:sz w:val="20"/>
                <w:szCs w:val="20"/>
              </w:rPr>
            </w:pPr>
            <w:r w:rsidRPr="009D2AD2">
              <w:rPr>
                <w:rFonts w:ascii="Times New Roman" w:hAnsi="Times New Roman" w:cs="Times New Roman"/>
                <w:bCs/>
                <w:sz w:val="20"/>
                <w:szCs w:val="20"/>
              </w:rPr>
              <w:t>Δ</w:t>
            </w:r>
            <w:r w:rsidRPr="009D2AD2">
              <w:rPr>
                <w:rFonts w:ascii="Times New Roman" w:hAnsi="Times New Roman" w:cs="Times New Roman"/>
                <w:bCs/>
                <w:i/>
                <w:sz w:val="20"/>
                <w:szCs w:val="20"/>
              </w:rPr>
              <w:t>spc1</w:t>
            </w:r>
          </w:p>
        </w:tc>
      </w:tr>
      <w:tr w:rsidR="003D39DF" w:rsidRPr="009D2AD2" w14:paraId="11A7E62C" w14:textId="77777777" w:rsidTr="008946DA">
        <w:trPr>
          <w:trHeight w:val="97"/>
        </w:trPr>
        <w:tc>
          <w:tcPr>
            <w:tcW w:w="4878" w:type="dxa"/>
            <w:shd w:val="clear" w:color="auto" w:fill="auto"/>
            <w:vAlign w:val="bottom"/>
          </w:tcPr>
          <w:p w14:paraId="6E7FA948" w14:textId="77777777" w:rsidR="003D39DF" w:rsidRPr="009D2AD2" w:rsidRDefault="003D39DF" w:rsidP="008946DA">
            <w:pPr>
              <w:rPr>
                <w:rFonts w:ascii="Times New Roman" w:hAnsi="Times New Roman" w:cs="Times New Roman"/>
                <w:bCs/>
                <w:sz w:val="20"/>
                <w:szCs w:val="20"/>
              </w:rPr>
            </w:pPr>
            <w:r>
              <w:rPr>
                <w:rFonts w:ascii="Times New Roman" w:hAnsi="Times New Roman" w:cs="Times New Roman"/>
                <w:bCs/>
                <w:sz w:val="20"/>
                <w:szCs w:val="20"/>
              </w:rPr>
              <w:t>WJ2, 7, 10, 13, 17, 27, 30</w:t>
            </w:r>
          </w:p>
        </w:tc>
        <w:tc>
          <w:tcPr>
            <w:tcW w:w="2430" w:type="dxa"/>
            <w:shd w:val="clear" w:color="auto" w:fill="auto"/>
          </w:tcPr>
          <w:p w14:paraId="328E217F" w14:textId="77777777" w:rsidR="003D39DF" w:rsidRPr="009D2AD2" w:rsidRDefault="003D39DF" w:rsidP="008946DA">
            <w:pPr>
              <w:rPr>
                <w:rFonts w:ascii="Times New Roman" w:hAnsi="Times New Roman" w:cs="Times New Roman"/>
                <w:bCs/>
                <w:sz w:val="20"/>
                <w:szCs w:val="20"/>
              </w:rPr>
            </w:pPr>
            <w:r w:rsidRPr="009D2AD2">
              <w:rPr>
                <w:rFonts w:ascii="Times New Roman" w:hAnsi="Times New Roman" w:cs="Times New Roman"/>
                <w:bCs/>
                <w:sz w:val="20"/>
                <w:szCs w:val="20"/>
              </w:rPr>
              <w:t>IS</w:t>
            </w:r>
            <w:r w:rsidRPr="003859EB">
              <w:rPr>
                <w:rFonts w:ascii="Times New Roman" w:hAnsi="Times New Roman" w:cs="Times New Roman"/>
                <w:bCs/>
                <w:i/>
                <w:sz w:val="20"/>
                <w:szCs w:val="20"/>
              </w:rPr>
              <w:t>256</w:t>
            </w:r>
            <w:r>
              <w:rPr>
                <w:rFonts w:ascii="Times New Roman" w:hAnsi="Times New Roman" w:cs="Times New Roman"/>
                <w:bCs/>
                <w:sz w:val="20"/>
                <w:szCs w:val="20"/>
              </w:rPr>
              <w:t xml:space="preserve"> insertion</w:t>
            </w:r>
            <w:r w:rsidRPr="00286A3E">
              <w:rPr>
                <w:rFonts w:ascii="Times New Roman" w:eastAsia="MS Mincho" w:hAnsi="Times New Roman" w:cs="Times New Roman"/>
                <w:sz w:val="20"/>
                <w:szCs w:val="20"/>
                <w:vertAlign w:val="superscript"/>
              </w:rPr>
              <w:t>(a)</w:t>
            </w:r>
          </w:p>
        </w:tc>
      </w:tr>
      <w:tr w:rsidR="003D39DF" w:rsidRPr="009D2AD2" w14:paraId="1153FA07" w14:textId="77777777" w:rsidTr="008946DA">
        <w:trPr>
          <w:trHeight w:val="97"/>
        </w:trPr>
        <w:tc>
          <w:tcPr>
            <w:tcW w:w="4878" w:type="dxa"/>
            <w:shd w:val="clear" w:color="auto" w:fill="auto"/>
            <w:vAlign w:val="bottom"/>
          </w:tcPr>
          <w:p w14:paraId="7135E213" w14:textId="77777777" w:rsidR="003D39DF" w:rsidRPr="009D2AD2" w:rsidRDefault="003D39DF" w:rsidP="008946DA">
            <w:pPr>
              <w:rPr>
                <w:rFonts w:ascii="Times New Roman" w:hAnsi="Times New Roman" w:cs="Times New Roman"/>
                <w:bCs/>
                <w:sz w:val="20"/>
                <w:szCs w:val="20"/>
              </w:rPr>
            </w:pPr>
            <w:r>
              <w:rPr>
                <w:rFonts w:ascii="Times New Roman" w:hAnsi="Times New Roman" w:cs="Times New Roman"/>
                <w:bCs/>
                <w:sz w:val="20"/>
                <w:szCs w:val="20"/>
              </w:rPr>
              <w:t>WJ8, 9</w:t>
            </w:r>
          </w:p>
        </w:tc>
        <w:tc>
          <w:tcPr>
            <w:tcW w:w="2430" w:type="dxa"/>
            <w:shd w:val="clear" w:color="auto" w:fill="auto"/>
          </w:tcPr>
          <w:p w14:paraId="3B2EE6AB" w14:textId="77777777" w:rsidR="003D39DF" w:rsidRPr="009D2AD2" w:rsidRDefault="003D39DF" w:rsidP="008946DA">
            <w:pPr>
              <w:rPr>
                <w:rFonts w:ascii="Times New Roman" w:hAnsi="Times New Roman" w:cs="Times New Roman"/>
                <w:bCs/>
                <w:sz w:val="20"/>
                <w:szCs w:val="20"/>
              </w:rPr>
            </w:pPr>
            <w:r w:rsidRPr="009D2AD2">
              <w:rPr>
                <w:rFonts w:ascii="Times New Roman" w:hAnsi="Times New Roman" w:cs="Times New Roman"/>
                <w:bCs/>
                <w:i/>
                <w:sz w:val="20"/>
                <w:szCs w:val="20"/>
              </w:rPr>
              <w:t>csm</w:t>
            </w:r>
            <w:r>
              <w:rPr>
                <w:rFonts w:ascii="Times New Roman" w:hAnsi="Times New Roman" w:cs="Times New Roman"/>
                <w:bCs/>
                <w:i/>
                <w:sz w:val="20"/>
                <w:szCs w:val="20"/>
              </w:rPr>
              <w:t>5</w:t>
            </w:r>
            <w:r w:rsidRPr="009D2AD2">
              <w:rPr>
                <w:rFonts w:ascii="Times New Roman" w:hAnsi="Times New Roman" w:cs="Times New Roman"/>
                <w:bCs/>
                <w:sz w:val="20"/>
                <w:szCs w:val="20"/>
              </w:rPr>
              <w:t>(</w:t>
            </w:r>
            <w:r>
              <w:rPr>
                <w:rFonts w:ascii="Times New Roman" w:hAnsi="Times New Roman" w:cs="Times New Roman"/>
                <w:bCs/>
                <w:sz w:val="20"/>
                <w:szCs w:val="20"/>
              </w:rPr>
              <w:t>C809</w:t>
            </w:r>
            <w:r w:rsidRPr="009D2AD2">
              <w:rPr>
                <w:rFonts w:ascii="Times New Roman" w:hAnsi="Times New Roman" w:cs="Times New Roman"/>
                <w:bCs/>
                <w:sz w:val="20"/>
                <w:szCs w:val="20"/>
              </w:rPr>
              <w:t xml:space="preserve">T; </w:t>
            </w:r>
            <w:r>
              <w:rPr>
                <w:rFonts w:ascii="Times New Roman" w:hAnsi="Times New Roman" w:cs="Times New Roman"/>
                <w:bCs/>
                <w:sz w:val="20"/>
                <w:szCs w:val="20"/>
              </w:rPr>
              <w:t>T270I</w:t>
            </w:r>
            <w:r w:rsidRPr="009D2AD2">
              <w:rPr>
                <w:rFonts w:ascii="Times New Roman" w:hAnsi="Times New Roman" w:cs="Times New Roman"/>
                <w:bCs/>
                <w:sz w:val="20"/>
                <w:szCs w:val="20"/>
              </w:rPr>
              <w:t>)</w:t>
            </w:r>
            <w:r w:rsidRPr="009D2AD2">
              <w:rPr>
                <w:rFonts w:ascii="Times New Roman" w:hAnsi="Times New Roman" w:cs="Times New Roman"/>
                <w:bCs/>
                <w:sz w:val="20"/>
                <w:szCs w:val="20"/>
                <w:vertAlign w:val="superscript"/>
              </w:rPr>
              <w:t>(</w:t>
            </w:r>
            <w:r>
              <w:rPr>
                <w:rFonts w:ascii="Times New Roman" w:hAnsi="Times New Roman" w:cs="Times New Roman"/>
                <w:bCs/>
                <w:sz w:val="20"/>
                <w:szCs w:val="20"/>
                <w:vertAlign w:val="superscript"/>
              </w:rPr>
              <w:t>b</w:t>
            </w:r>
            <w:r w:rsidRPr="009D2AD2">
              <w:rPr>
                <w:rFonts w:ascii="Times New Roman" w:hAnsi="Times New Roman" w:cs="Times New Roman"/>
                <w:bCs/>
                <w:sz w:val="20"/>
                <w:szCs w:val="20"/>
                <w:vertAlign w:val="superscript"/>
              </w:rPr>
              <w:t>)</w:t>
            </w:r>
          </w:p>
        </w:tc>
      </w:tr>
      <w:tr w:rsidR="003D39DF" w:rsidRPr="009D2AD2" w14:paraId="05594DB2" w14:textId="77777777" w:rsidTr="008946DA">
        <w:trPr>
          <w:trHeight w:val="97"/>
        </w:trPr>
        <w:tc>
          <w:tcPr>
            <w:tcW w:w="4878" w:type="dxa"/>
            <w:shd w:val="clear" w:color="auto" w:fill="auto"/>
            <w:vAlign w:val="bottom"/>
          </w:tcPr>
          <w:p w14:paraId="5DAB9218" w14:textId="77777777" w:rsidR="003D39DF" w:rsidRPr="00C4512F" w:rsidRDefault="003D39DF" w:rsidP="008946DA">
            <w:pPr>
              <w:rPr>
                <w:rFonts w:ascii="Times New Roman" w:hAnsi="Times New Roman" w:cs="Times New Roman"/>
                <w:bCs/>
                <w:sz w:val="20"/>
                <w:szCs w:val="20"/>
              </w:rPr>
            </w:pPr>
            <w:r>
              <w:rPr>
                <w:rFonts w:ascii="Times New Roman" w:hAnsi="Times New Roman" w:cs="Times New Roman"/>
                <w:bCs/>
                <w:sz w:val="20"/>
                <w:szCs w:val="20"/>
              </w:rPr>
              <w:t>WJ11, 14</w:t>
            </w:r>
          </w:p>
        </w:tc>
        <w:tc>
          <w:tcPr>
            <w:tcW w:w="2430" w:type="dxa"/>
            <w:shd w:val="clear" w:color="auto" w:fill="auto"/>
          </w:tcPr>
          <w:p w14:paraId="1A107B5D" w14:textId="77777777" w:rsidR="003D39DF" w:rsidRPr="009D2AD2" w:rsidRDefault="003D39DF" w:rsidP="008946DA">
            <w:pPr>
              <w:rPr>
                <w:rFonts w:ascii="Times New Roman" w:hAnsi="Times New Roman" w:cs="Times New Roman"/>
                <w:bCs/>
                <w:sz w:val="20"/>
                <w:szCs w:val="20"/>
              </w:rPr>
            </w:pPr>
            <w:r w:rsidRPr="009D2AD2">
              <w:rPr>
                <w:rFonts w:ascii="Times New Roman" w:hAnsi="Times New Roman" w:cs="Times New Roman"/>
                <w:bCs/>
                <w:i/>
                <w:sz w:val="20"/>
                <w:szCs w:val="20"/>
              </w:rPr>
              <w:t>csm</w:t>
            </w:r>
            <w:r>
              <w:rPr>
                <w:rFonts w:ascii="Times New Roman" w:hAnsi="Times New Roman" w:cs="Times New Roman"/>
                <w:bCs/>
                <w:i/>
                <w:sz w:val="20"/>
                <w:szCs w:val="20"/>
              </w:rPr>
              <w:t>5</w:t>
            </w:r>
            <w:r w:rsidRPr="009D2AD2">
              <w:rPr>
                <w:rFonts w:ascii="Times New Roman" w:hAnsi="Times New Roman" w:cs="Times New Roman"/>
                <w:bCs/>
                <w:sz w:val="20"/>
                <w:szCs w:val="20"/>
              </w:rPr>
              <w:t>(</w:t>
            </w:r>
            <w:r>
              <w:rPr>
                <w:rFonts w:ascii="Times New Roman" w:hAnsi="Times New Roman" w:cs="Times New Roman"/>
                <w:bCs/>
                <w:sz w:val="20"/>
                <w:szCs w:val="20"/>
              </w:rPr>
              <w:t>G937A</w:t>
            </w:r>
            <w:r w:rsidRPr="009D2AD2">
              <w:rPr>
                <w:rFonts w:ascii="Times New Roman" w:hAnsi="Times New Roman" w:cs="Times New Roman"/>
                <w:bCs/>
                <w:sz w:val="20"/>
                <w:szCs w:val="20"/>
              </w:rPr>
              <w:t xml:space="preserve">; </w:t>
            </w:r>
            <w:r>
              <w:rPr>
                <w:rFonts w:ascii="Times New Roman" w:hAnsi="Times New Roman" w:cs="Times New Roman"/>
                <w:bCs/>
                <w:sz w:val="20"/>
                <w:szCs w:val="20"/>
              </w:rPr>
              <w:t>G313R</w:t>
            </w:r>
            <w:r w:rsidRPr="009D2AD2">
              <w:rPr>
                <w:rFonts w:ascii="Times New Roman" w:hAnsi="Times New Roman" w:cs="Times New Roman"/>
                <w:bCs/>
                <w:sz w:val="20"/>
                <w:szCs w:val="20"/>
              </w:rPr>
              <w:t>)</w:t>
            </w:r>
            <w:r w:rsidRPr="009D2AD2">
              <w:rPr>
                <w:rFonts w:ascii="Times New Roman" w:hAnsi="Times New Roman" w:cs="Times New Roman"/>
                <w:bCs/>
                <w:sz w:val="20"/>
                <w:szCs w:val="20"/>
                <w:vertAlign w:val="superscript"/>
              </w:rPr>
              <w:t>(</w:t>
            </w:r>
            <w:r>
              <w:rPr>
                <w:rFonts w:ascii="Times New Roman" w:hAnsi="Times New Roman" w:cs="Times New Roman"/>
                <w:bCs/>
                <w:sz w:val="20"/>
                <w:szCs w:val="20"/>
                <w:vertAlign w:val="superscript"/>
              </w:rPr>
              <w:t>b</w:t>
            </w:r>
            <w:r w:rsidRPr="009D2AD2">
              <w:rPr>
                <w:rFonts w:ascii="Times New Roman" w:hAnsi="Times New Roman" w:cs="Times New Roman"/>
                <w:bCs/>
                <w:sz w:val="20"/>
                <w:szCs w:val="20"/>
                <w:vertAlign w:val="superscript"/>
              </w:rPr>
              <w:t>)</w:t>
            </w:r>
          </w:p>
        </w:tc>
      </w:tr>
      <w:tr w:rsidR="003D39DF" w:rsidRPr="009D2AD2" w14:paraId="613A128A" w14:textId="77777777" w:rsidTr="008946DA">
        <w:trPr>
          <w:trHeight w:val="56"/>
        </w:trPr>
        <w:tc>
          <w:tcPr>
            <w:tcW w:w="4878" w:type="dxa"/>
            <w:shd w:val="clear" w:color="auto" w:fill="auto"/>
            <w:vAlign w:val="bottom"/>
          </w:tcPr>
          <w:p w14:paraId="4E064DE6" w14:textId="77777777" w:rsidR="003D39DF" w:rsidRPr="009D2AD2" w:rsidRDefault="003D39DF" w:rsidP="008946DA">
            <w:pPr>
              <w:rPr>
                <w:rFonts w:ascii="Times New Roman" w:hAnsi="Times New Roman" w:cs="Times New Roman"/>
                <w:bCs/>
                <w:sz w:val="20"/>
                <w:szCs w:val="20"/>
              </w:rPr>
            </w:pPr>
            <w:r>
              <w:rPr>
                <w:rFonts w:ascii="Times New Roman" w:hAnsi="Times New Roman" w:cs="Times New Roman"/>
                <w:bCs/>
                <w:sz w:val="20"/>
                <w:szCs w:val="20"/>
              </w:rPr>
              <w:t>WJ15, 21, 23, 25, 26, 29</w:t>
            </w:r>
          </w:p>
        </w:tc>
        <w:tc>
          <w:tcPr>
            <w:tcW w:w="2430" w:type="dxa"/>
            <w:shd w:val="clear" w:color="auto" w:fill="auto"/>
          </w:tcPr>
          <w:p w14:paraId="62E75F26" w14:textId="77777777" w:rsidR="003D39DF" w:rsidRPr="009D2AD2" w:rsidRDefault="003D39DF" w:rsidP="008946DA">
            <w:pPr>
              <w:rPr>
                <w:rFonts w:ascii="Times New Roman" w:hAnsi="Times New Roman" w:cs="Times New Roman"/>
                <w:bCs/>
                <w:sz w:val="20"/>
                <w:szCs w:val="20"/>
              </w:rPr>
            </w:pPr>
            <w:r>
              <w:rPr>
                <w:rFonts w:ascii="Times New Roman" w:hAnsi="Times New Roman" w:cs="Times New Roman"/>
                <w:bCs/>
                <w:sz w:val="20"/>
                <w:szCs w:val="20"/>
              </w:rPr>
              <w:t>ΔCRISPR-Cas</w:t>
            </w:r>
            <w:r w:rsidRPr="009D2AD2">
              <w:rPr>
                <w:rFonts w:ascii="Times New Roman" w:hAnsi="Times New Roman" w:cs="Times New Roman"/>
                <w:bCs/>
                <w:sz w:val="20"/>
                <w:szCs w:val="20"/>
                <w:vertAlign w:val="superscript"/>
              </w:rPr>
              <w:t>(</w:t>
            </w:r>
            <w:r>
              <w:rPr>
                <w:rFonts w:ascii="Times New Roman" w:hAnsi="Times New Roman" w:cs="Times New Roman"/>
                <w:bCs/>
                <w:sz w:val="20"/>
                <w:szCs w:val="20"/>
                <w:vertAlign w:val="superscript"/>
              </w:rPr>
              <w:t>c</w:t>
            </w:r>
            <w:r w:rsidRPr="009D2AD2">
              <w:rPr>
                <w:rFonts w:ascii="Times New Roman" w:hAnsi="Times New Roman" w:cs="Times New Roman"/>
                <w:bCs/>
                <w:sz w:val="20"/>
                <w:szCs w:val="20"/>
                <w:vertAlign w:val="superscript"/>
              </w:rPr>
              <w:t>)</w:t>
            </w:r>
          </w:p>
        </w:tc>
      </w:tr>
      <w:tr w:rsidR="003D39DF" w:rsidRPr="009D2AD2" w14:paraId="113FB75F" w14:textId="77777777" w:rsidTr="008946DA">
        <w:trPr>
          <w:trHeight w:val="55"/>
        </w:trPr>
        <w:tc>
          <w:tcPr>
            <w:tcW w:w="4878" w:type="dxa"/>
            <w:tcBorders>
              <w:bottom w:val="single" w:sz="2" w:space="0" w:color="auto"/>
            </w:tcBorders>
            <w:shd w:val="clear" w:color="auto" w:fill="auto"/>
            <w:vAlign w:val="bottom"/>
          </w:tcPr>
          <w:p w14:paraId="0BE61AE4" w14:textId="77777777" w:rsidR="003D39DF" w:rsidRPr="009D2AD2" w:rsidRDefault="003D39DF" w:rsidP="008946DA">
            <w:pPr>
              <w:rPr>
                <w:rFonts w:ascii="Times New Roman" w:hAnsi="Times New Roman" w:cs="Times New Roman"/>
                <w:bCs/>
                <w:sz w:val="20"/>
                <w:szCs w:val="20"/>
              </w:rPr>
            </w:pPr>
            <w:r>
              <w:rPr>
                <w:rFonts w:ascii="Times New Roman" w:hAnsi="Times New Roman" w:cs="Times New Roman"/>
                <w:bCs/>
                <w:sz w:val="20"/>
                <w:szCs w:val="20"/>
              </w:rPr>
              <w:t>WJ18</w:t>
            </w:r>
          </w:p>
        </w:tc>
        <w:tc>
          <w:tcPr>
            <w:tcW w:w="2430" w:type="dxa"/>
            <w:tcBorders>
              <w:bottom w:val="single" w:sz="2" w:space="0" w:color="auto"/>
            </w:tcBorders>
            <w:shd w:val="clear" w:color="auto" w:fill="auto"/>
          </w:tcPr>
          <w:p w14:paraId="15A25FBE" w14:textId="77777777" w:rsidR="003D39DF" w:rsidRPr="009D2AD2" w:rsidRDefault="003D39DF" w:rsidP="008946DA">
            <w:pPr>
              <w:rPr>
                <w:rFonts w:ascii="Times New Roman" w:hAnsi="Times New Roman" w:cs="Times New Roman"/>
                <w:bCs/>
                <w:sz w:val="20"/>
                <w:szCs w:val="20"/>
              </w:rPr>
            </w:pPr>
            <w:r w:rsidRPr="009D2AD2">
              <w:rPr>
                <w:rFonts w:ascii="Times New Roman" w:hAnsi="Times New Roman" w:cs="Times New Roman"/>
                <w:bCs/>
                <w:i/>
                <w:sz w:val="20"/>
                <w:szCs w:val="20"/>
              </w:rPr>
              <w:t>csm</w:t>
            </w:r>
            <w:r>
              <w:rPr>
                <w:rFonts w:ascii="Times New Roman" w:hAnsi="Times New Roman" w:cs="Times New Roman"/>
                <w:bCs/>
                <w:i/>
                <w:sz w:val="20"/>
                <w:szCs w:val="20"/>
              </w:rPr>
              <w:t>3</w:t>
            </w:r>
            <w:r w:rsidRPr="009D2AD2">
              <w:rPr>
                <w:rFonts w:ascii="Times New Roman" w:hAnsi="Times New Roman" w:cs="Times New Roman"/>
                <w:bCs/>
                <w:sz w:val="20"/>
                <w:szCs w:val="20"/>
              </w:rPr>
              <w:t>(</w:t>
            </w:r>
            <w:r>
              <w:rPr>
                <w:rFonts w:ascii="Times New Roman" w:hAnsi="Times New Roman" w:cs="Times New Roman"/>
                <w:bCs/>
                <w:sz w:val="20"/>
                <w:szCs w:val="20"/>
              </w:rPr>
              <w:t>C437A</w:t>
            </w:r>
            <w:r w:rsidRPr="009D2AD2">
              <w:rPr>
                <w:rFonts w:ascii="Times New Roman" w:hAnsi="Times New Roman" w:cs="Times New Roman"/>
                <w:bCs/>
                <w:sz w:val="20"/>
                <w:szCs w:val="20"/>
              </w:rPr>
              <w:t xml:space="preserve">; </w:t>
            </w:r>
            <w:r>
              <w:rPr>
                <w:rFonts w:ascii="Times New Roman" w:hAnsi="Times New Roman" w:cs="Times New Roman"/>
                <w:bCs/>
                <w:sz w:val="20"/>
                <w:szCs w:val="20"/>
              </w:rPr>
              <w:t>S146Y</w:t>
            </w:r>
            <w:r w:rsidRPr="009D2AD2">
              <w:rPr>
                <w:rFonts w:ascii="Times New Roman" w:hAnsi="Times New Roman" w:cs="Times New Roman"/>
                <w:bCs/>
                <w:sz w:val="20"/>
                <w:szCs w:val="20"/>
              </w:rPr>
              <w:t>)</w:t>
            </w:r>
            <w:r w:rsidRPr="009D2AD2">
              <w:rPr>
                <w:rFonts w:ascii="Times New Roman" w:hAnsi="Times New Roman" w:cs="Times New Roman"/>
                <w:bCs/>
                <w:sz w:val="20"/>
                <w:szCs w:val="20"/>
                <w:vertAlign w:val="superscript"/>
              </w:rPr>
              <w:t>(</w:t>
            </w:r>
            <w:r>
              <w:rPr>
                <w:rFonts w:ascii="Times New Roman" w:hAnsi="Times New Roman" w:cs="Times New Roman"/>
                <w:bCs/>
                <w:sz w:val="20"/>
                <w:szCs w:val="20"/>
                <w:vertAlign w:val="superscript"/>
              </w:rPr>
              <w:t>b</w:t>
            </w:r>
            <w:r w:rsidRPr="009D2AD2">
              <w:rPr>
                <w:rFonts w:ascii="Times New Roman" w:hAnsi="Times New Roman" w:cs="Times New Roman"/>
                <w:bCs/>
                <w:sz w:val="20"/>
                <w:szCs w:val="20"/>
                <w:vertAlign w:val="superscript"/>
              </w:rPr>
              <w:t>)</w:t>
            </w:r>
          </w:p>
        </w:tc>
      </w:tr>
      <w:tr w:rsidR="003D39DF" w:rsidRPr="009D2AD2" w14:paraId="6E548E63" w14:textId="77777777" w:rsidTr="008946DA">
        <w:trPr>
          <w:trHeight w:val="68"/>
        </w:trPr>
        <w:tc>
          <w:tcPr>
            <w:tcW w:w="4878" w:type="dxa"/>
            <w:tcBorders>
              <w:top w:val="single" w:sz="2" w:space="0" w:color="auto"/>
              <w:bottom w:val="single" w:sz="12" w:space="0" w:color="auto"/>
            </w:tcBorders>
            <w:shd w:val="clear" w:color="auto" w:fill="auto"/>
            <w:vAlign w:val="bottom"/>
          </w:tcPr>
          <w:p w14:paraId="546A6597" w14:textId="77777777" w:rsidR="003D39DF" w:rsidRPr="009D2AD2" w:rsidRDefault="003D39DF" w:rsidP="008946DA">
            <w:pPr>
              <w:rPr>
                <w:rFonts w:ascii="Times New Roman" w:hAnsi="Times New Roman" w:cs="Times New Roman"/>
                <w:bCs/>
                <w:sz w:val="20"/>
                <w:szCs w:val="20"/>
              </w:rPr>
            </w:pPr>
            <w:r>
              <w:rPr>
                <w:rFonts w:ascii="Times New Roman" w:hAnsi="Times New Roman" w:cs="Times New Roman"/>
                <w:bCs/>
                <w:sz w:val="20"/>
                <w:szCs w:val="20"/>
              </w:rPr>
              <w:t>WJ22</w:t>
            </w:r>
          </w:p>
        </w:tc>
        <w:tc>
          <w:tcPr>
            <w:tcW w:w="2430" w:type="dxa"/>
            <w:tcBorders>
              <w:top w:val="single" w:sz="2" w:space="0" w:color="auto"/>
              <w:bottom w:val="single" w:sz="12" w:space="0" w:color="auto"/>
            </w:tcBorders>
            <w:shd w:val="clear" w:color="auto" w:fill="auto"/>
          </w:tcPr>
          <w:p w14:paraId="10C846E6" w14:textId="77777777" w:rsidR="003D39DF" w:rsidRPr="009D2AD2" w:rsidRDefault="003D39DF" w:rsidP="008946DA">
            <w:pPr>
              <w:rPr>
                <w:rFonts w:ascii="Times New Roman" w:hAnsi="Times New Roman" w:cs="Times New Roman"/>
                <w:bCs/>
                <w:sz w:val="20"/>
                <w:szCs w:val="20"/>
              </w:rPr>
            </w:pPr>
            <w:r w:rsidRPr="009D2AD2">
              <w:rPr>
                <w:rFonts w:ascii="Times New Roman" w:hAnsi="Times New Roman" w:cs="Times New Roman"/>
                <w:bCs/>
                <w:i/>
                <w:sz w:val="20"/>
                <w:szCs w:val="20"/>
              </w:rPr>
              <w:t>c</w:t>
            </w:r>
            <w:r>
              <w:rPr>
                <w:rFonts w:ascii="Times New Roman" w:hAnsi="Times New Roman" w:cs="Times New Roman"/>
                <w:bCs/>
                <w:i/>
                <w:sz w:val="20"/>
                <w:szCs w:val="20"/>
              </w:rPr>
              <w:t>a</w:t>
            </w:r>
            <w:r w:rsidRPr="009D2AD2">
              <w:rPr>
                <w:rFonts w:ascii="Times New Roman" w:hAnsi="Times New Roman" w:cs="Times New Roman"/>
                <w:bCs/>
                <w:i/>
                <w:sz w:val="20"/>
                <w:szCs w:val="20"/>
              </w:rPr>
              <w:t>s</w:t>
            </w:r>
            <w:r>
              <w:rPr>
                <w:rFonts w:ascii="Times New Roman" w:hAnsi="Times New Roman" w:cs="Times New Roman"/>
                <w:bCs/>
                <w:i/>
                <w:sz w:val="20"/>
                <w:szCs w:val="20"/>
              </w:rPr>
              <w:t>10</w:t>
            </w:r>
            <w:r w:rsidRPr="009D2AD2">
              <w:rPr>
                <w:rFonts w:ascii="Times New Roman" w:hAnsi="Times New Roman" w:cs="Times New Roman"/>
                <w:bCs/>
                <w:sz w:val="20"/>
                <w:szCs w:val="20"/>
              </w:rPr>
              <w:t>(</w:t>
            </w:r>
            <w:r>
              <w:rPr>
                <w:rFonts w:ascii="Times New Roman" w:hAnsi="Times New Roman" w:cs="Times New Roman"/>
                <w:bCs/>
                <w:sz w:val="20"/>
                <w:szCs w:val="20"/>
              </w:rPr>
              <w:t>A1731G, Q577</w:t>
            </w:r>
            <w:r w:rsidRPr="009D2AD2">
              <w:rPr>
                <w:rFonts w:ascii="Times New Roman" w:hAnsi="Times New Roman" w:cs="Times New Roman"/>
                <w:bCs/>
                <w:sz w:val="20"/>
                <w:szCs w:val="20"/>
              </w:rPr>
              <w:t>)</w:t>
            </w:r>
            <w:r w:rsidRPr="009D2AD2">
              <w:rPr>
                <w:rFonts w:ascii="Times New Roman" w:hAnsi="Times New Roman" w:cs="Times New Roman"/>
                <w:bCs/>
                <w:sz w:val="20"/>
                <w:szCs w:val="20"/>
                <w:vertAlign w:val="superscript"/>
              </w:rPr>
              <w:t>(</w:t>
            </w:r>
            <w:r>
              <w:rPr>
                <w:rFonts w:ascii="Times New Roman" w:hAnsi="Times New Roman" w:cs="Times New Roman"/>
                <w:bCs/>
                <w:sz w:val="20"/>
                <w:szCs w:val="20"/>
                <w:vertAlign w:val="superscript"/>
              </w:rPr>
              <w:t>b,d</w:t>
            </w:r>
            <w:r w:rsidRPr="009D2AD2">
              <w:rPr>
                <w:rFonts w:ascii="Times New Roman" w:hAnsi="Times New Roman" w:cs="Times New Roman"/>
                <w:bCs/>
                <w:sz w:val="20"/>
                <w:szCs w:val="20"/>
                <w:vertAlign w:val="superscript"/>
              </w:rPr>
              <w:t>)</w:t>
            </w:r>
          </w:p>
        </w:tc>
      </w:tr>
    </w:tbl>
    <w:p w14:paraId="3CE76BF1" w14:textId="77777777" w:rsidR="003D39DF" w:rsidRPr="009D2AD2" w:rsidRDefault="003D39DF" w:rsidP="003D39DF">
      <w:pPr>
        <w:numPr>
          <w:ilvl w:val="0"/>
          <w:numId w:val="1"/>
        </w:numPr>
        <w:spacing w:before="120" w:after="120"/>
        <w:ind w:right="1350"/>
        <w:rPr>
          <w:rFonts w:ascii="Times New Roman" w:eastAsia="Times New Roman" w:hAnsi="Times New Roman" w:cs="Times New Roman"/>
          <w:sz w:val="20"/>
          <w:szCs w:val="20"/>
        </w:rPr>
      </w:pPr>
      <w:r>
        <w:rPr>
          <w:rFonts w:ascii="Times New Roman" w:eastAsia="Times New Roman" w:hAnsi="Times New Roman" w:cs="Times New Roman"/>
          <w:sz w:val="20"/>
          <w:szCs w:val="20"/>
        </w:rPr>
        <w:t>Transposon insertion was determined as a PCR product of a size 1 kb greater than expected</w:t>
      </w:r>
      <w:r w:rsidRPr="009D2AD2">
        <w:rPr>
          <w:rFonts w:ascii="Times New Roman" w:eastAsia="Times New Roman" w:hAnsi="Times New Roman" w:cs="Times New Roman"/>
          <w:sz w:val="20"/>
          <w:szCs w:val="20"/>
        </w:rPr>
        <w:t>.</w:t>
      </w:r>
    </w:p>
    <w:p w14:paraId="1524DFAF" w14:textId="77777777" w:rsidR="003D39DF" w:rsidRPr="009D2AD2" w:rsidRDefault="003D39DF" w:rsidP="003D39DF">
      <w:pPr>
        <w:numPr>
          <w:ilvl w:val="0"/>
          <w:numId w:val="1"/>
        </w:numPr>
        <w:spacing w:after="120"/>
        <w:ind w:right="1350"/>
        <w:rPr>
          <w:rFonts w:ascii="Times New Roman" w:eastAsia="Times New Roman" w:hAnsi="Times New Roman" w:cs="Times New Roman"/>
          <w:sz w:val="20"/>
          <w:szCs w:val="20"/>
        </w:rPr>
      </w:pPr>
      <w:r w:rsidRPr="009D2AD2">
        <w:rPr>
          <w:rFonts w:ascii="Times New Roman" w:eastAsia="Times New Roman" w:hAnsi="Times New Roman" w:cs="Times New Roman"/>
          <w:sz w:val="20"/>
          <w:szCs w:val="20"/>
        </w:rPr>
        <w:t>The nucleotide mutation followed by the amino acid mutation are indicated, the numbers indicated nucleotide or amino acid position of the gene or encoded protein, relative to the start codon or initial methionine residue, respectively.</w:t>
      </w:r>
    </w:p>
    <w:p w14:paraId="42A5FBF7" w14:textId="77777777" w:rsidR="003D39DF" w:rsidRDefault="003D39DF" w:rsidP="003D39DF">
      <w:pPr>
        <w:numPr>
          <w:ilvl w:val="0"/>
          <w:numId w:val="1"/>
        </w:numPr>
        <w:spacing w:after="120"/>
        <w:ind w:right="1350"/>
        <w:rPr>
          <w:rFonts w:ascii="Times New Roman" w:eastAsia="Times New Roman" w:hAnsi="Times New Roman" w:cs="Times New Roman"/>
          <w:sz w:val="20"/>
          <w:szCs w:val="20"/>
        </w:rPr>
      </w:pPr>
      <w:r>
        <w:rPr>
          <w:rFonts w:ascii="Times New Roman" w:eastAsia="Times New Roman" w:hAnsi="Times New Roman" w:cs="Times New Roman"/>
          <w:sz w:val="20"/>
          <w:szCs w:val="20"/>
        </w:rPr>
        <w:t>Deletion of the entire CRISPR-Cas locus was determined as the lack of a PCR product for this region.</w:t>
      </w:r>
    </w:p>
    <w:p w14:paraId="74BFFFD4" w14:textId="77777777" w:rsidR="00EF4FC6" w:rsidRPr="00B3278E" w:rsidRDefault="003D39DF" w:rsidP="003D39DF">
      <w:pPr>
        <w:numPr>
          <w:ilvl w:val="0"/>
          <w:numId w:val="1"/>
        </w:numPr>
        <w:spacing w:after="120"/>
        <w:ind w:right="1350"/>
        <w:rPr>
          <w:rFonts w:ascii="Times New Roman" w:eastAsia="Times New Roman" w:hAnsi="Times New Roman" w:cs="Times New Roman"/>
          <w:sz w:val="20"/>
          <w:szCs w:val="20"/>
        </w:rPr>
      </w:pPr>
      <w:bookmarkStart w:id="0" w:name="_GoBack"/>
      <w:bookmarkEnd w:id="0"/>
      <w:r w:rsidRPr="00B3278E">
        <w:rPr>
          <w:rFonts w:ascii="Times New Roman" w:eastAsia="Times New Roman" w:hAnsi="Times New Roman" w:cs="Times New Roman"/>
          <w:sz w:val="20"/>
          <w:szCs w:val="20"/>
        </w:rPr>
        <w:t>Synonymous mutation.</w:t>
      </w:r>
    </w:p>
    <w:sectPr w:rsidR="00EF4FC6" w:rsidRPr="00B3278E" w:rsidSect="00D74D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C6929"/>
    <w:multiLevelType w:val="hybridMultilevel"/>
    <w:tmpl w:val="0C5C8EE0"/>
    <w:lvl w:ilvl="0" w:tplc="9A1EE000">
      <w:start w:val="1"/>
      <w:numFmt w:val="lowerLetter"/>
      <w:lvlText w:val="(%1)"/>
      <w:lvlJc w:val="left"/>
      <w:pPr>
        <w:ind w:left="45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DF"/>
    <w:rsid w:val="003D39DF"/>
    <w:rsid w:val="00B3278E"/>
    <w:rsid w:val="00D74DF7"/>
    <w:rsid w:val="00EF4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11E4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9DF"/>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9DF"/>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708</Characters>
  <Application>Microsoft Macintosh Word</Application>
  <DocSecurity>0</DocSecurity>
  <Lines>5</Lines>
  <Paragraphs>1</Paragraphs>
  <ScaleCrop>false</ScaleCrop>
  <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Marraffini</dc:creator>
  <cp:keywords/>
  <dc:description/>
  <cp:lastModifiedBy>Luciano Marraffini</cp:lastModifiedBy>
  <cp:revision>2</cp:revision>
  <dcterms:created xsi:type="dcterms:W3CDTF">2013-06-01T15:13:00Z</dcterms:created>
  <dcterms:modified xsi:type="dcterms:W3CDTF">2013-06-01T15:20:00Z</dcterms:modified>
</cp:coreProperties>
</file>