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A8DB3" w14:textId="77777777" w:rsidR="000F1E99" w:rsidRPr="005C38AF" w:rsidRDefault="000F1E99" w:rsidP="000F1E99">
      <w:pPr>
        <w:spacing w:line="360" w:lineRule="auto"/>
        <w:ind w:firstLine="0"/>
        <w:rPr>
          <w:rFonts w:ascii="Times New Roman" w:hAnsi="Times New Roman"/>
          <w:b/>
          <w:szCs w:val="24"/>
        </w:rPr>
      </w:pPr>
      <w:r w:rsidRPr="005C38AF">
        <w:rPr>
          <w:rFonts w:ascii="Times New Roman" w:hAnsi="Times New Roman"/>
          <w:b/>
          <w:szCs w:val="24"/>
        </w:rPr>
        <w:t xml:space="preserve">Supplementary </w:t>
      </w:r>
      <w:r w:rsidR="00AD396E" w:rsidRPr="005C38AF">
        <w:rPr>
          <w:rFonts w:ascii="Times New Roman" w:hAnsi="Times New Roman"/>
          <w:b/>
          <w:szCs w:val="24"/>
        </w:rPr>
        <w:t>M</w:t>
      </w:r>
      <w:r w:rsidRPr="005C38AF">
        <w:rPr>
          <w:rFonts w:ascii="Times New Roman" w:hAnsi="Times New Roman"/>
          <w:b/>
          <w:szCs w:val="24"/>
        </w:rPr>
        <w:t xml:space="preserve">ethods </w:t>
      </w:r>
    </w:p>
    <w:p w14:paraId="7CAAEDCE" w14:textId="77777777" w:rsidR="000F1E99" w:rsidRPr="005C38AF" w:rsidRDefault="000F1E99" w:rsidP="000F1E99">
      <w:pPr>
        <w:spacing w:line="360" w:lineRule="auto"/>
        <w:rPr>
          <w:rFonts w:ascii="Times New Roman" w:hAnsi="Times New Roman"/>
          <w:szCs w:val="24"/>
        </w:rPr>
      </w:pPr>
    </w:p>
    <w:p w14:paraId="4471F99D" w14:textId="77777777" w:rsidR="000F1E99" w:rsidRPr="005C38AF" w:rsidRDefault="000F1E99" w:rsidP="000F1E99">
      <w:pPr>
        <w:spacing w:line="360" w:lineRule="auto"/>
        <w:rPr>
          <w:rFonts w:ascii="Times New Roman" w:hAnsi="Times New Roman"/>
          <w:b/>
          <w:i/>
          <w:szCs w:val="24"/>
        </w:rPr>
      </w:pPr>
      <w:r w:rsidRPr="005C38AF">
        <w:rPr>
          <w:rFonts w:ascii="Times New Roman" w:hAnsi="Times New Roman"/>
          <w:b/>
          <w:szCs w:val="24"/>
        </w:rPr>
        <w:t xml:space="preserve">Mapping scaffolds onto the </w:t>
      </w:r>
      <w:r w:rsidRPr="005C38AF">
        <w:rPr>
          <w:rFonts w:ascii="Times New Roman" w:hAnsi="Times New Roman"/>
          <w:b/>
          <w:i/>
          <w:szCs w:val="24"/>
        </w:rPr>
        <w:t xml:space="preserve">C. heterostrophus </w:t>
      </w:r>
      <w:r w:rsidRPr="005C38AF">
        <w:rPr>
          <w:rFonts w:ascii="Times New Roman" w:hAnsi="Times New Roman"/>
          <w:b/>
          <w:szCs w:val="24"/>
        </w:rPr>
        <w:t>genetic map.</w:t>
      </w:r>
    </w:p>
    <w:p w14:paraId="6381C696" w14:textId="3FC629BD" w:rsidR="000F1E99" w:rsidRPr="005C38AF" w:rsidRDefault="000F1E99" w:rsidP="000F1E99">
      <w:pPr>
        <w:spacing w:line="360" w:lineRule="auto"/>
        <w:rPr>
          <w:rFonts w:ascii="Times New Roman" w:hAnsi="Times New Roman"/>
          <w:szCs w:val="24"/>
        </w:rPr>
      </w:pPr>
      <w:r w:rsidRPr="005C38AF">
        <w:rPr>
          <w:rFonts w:ascii="Times New Roman" w:hAnsi="Times New Roman"/>
          <w:szCs w:val="24"/>
        </w:rPr>
        <w:t xml:space="preserve">An RFLP map with 125 markers was constructed previously using </w:t>
      </w:r>
      <w:r w:rsidRPr="005C38AF">
        <w:rPr>
          <w:rFonts w:ascii="Times New Roman" w:hAnsi="Times New Roman"/>
          <w:i/>
        </w:rPr>
        <w:t>C. heterostrophus</w:t>
      </w:r>
      <w:r w:rsidRPr="005C38AF">
        <w:rPr>
          <w:rFonts w:ascii="Times New Roman" w:hAnsi="Times New Roman"/>
        </w:rPr>
        <w:t xml:space="preserve"> </w:t>
      </w:r>
      <w:r w:rsidRPr="005C38AF">
        <w:rPr>
          <w:rFonts w:ascii="Times New Roman" w:hAnsi="Times New Roman"/>
          <w:szCs w:val="24"/>
        </w:rPr>
        <w:t xml:space="preserve">race O field strain Hm540 and race T C-strain B30.A3.R.45 as parents </w:t>
      </w:r>
      <w:r w:rsidR="00FE5A45" w:rsidRPr="005C38AF">
        <w:rPr>
          <w:rFonts w:ascii="Times New Roman" w:hAnsi="Times New Roman"/>
          <w:szCs w:val="24"/>
        </w:rPr>
        <w:fldChar w:fldCharType="begin"/>
      </w:r>
      <w:r w:rsidR="00FE5A45" w:rsidRPr="005C38AF">
        <w:rPr>
          <w:rFonts w:ascii="Times New Roman" w:hAnsi="Times New Roman"/>
          <w:szCs w:val="24"/>
        </w:rPr>
        <w:instrText xml:space="preserve"> ADDIN EN.CITE &lt;EndNote&gt;&lt;Cite&gt;&lt;Author&gt;Tzeng&lt;/Author&gt;&lt;Year&gt;1992&lt;/Year&gt;&lt;RecNum&gt;6006&lt;/RecNum&gt;&lt;record&gt;&lt;rec-number&gt;6006&lt;/rec-number&gt;&lt;foreign-keys&gt;&lt;key app="EN" db-id="dxapd9f0nap90yefp29pzpxtrszfx95trzd5"&gt;6006&lt;/key&gt;&lt;/foreign-keys&gt;&lt;ref-type name="Journal Article"&gt;17&lt;/ref-type&gt;&lt;contributors&gt;&lt;authors&gt;&lt;author&gt;Tzeng, T.H.&lt;/author&gt;&lt;author&gt;Lyngholm, L.K.&lt;/author&gt;&lt;author&gt;Ford, C.F.&lt;/author&gt;&lt;author&gt;Bronson, C.R.&lt;/author&gt;&lt;/authors&gt;&lt;/contributors&gt;&lt;titles&gt;&lt;title&gt;&lt;style face="normal" font="default" size="100%"&gt;A restriction fragment length polymorphism map and electrophoretic karyotype of the fungal maize pathogen &lt;/style&gt;&lt;style face="italic" font="default" size="100%"&gt;Cochliobolus heterostrophus&lt;/style&gt;&lt;/title&gt;&lt;secondary-title&gt;Genetics&lt;/secondary-title&gt;&lt;alt-title&gt;Genetics&lt;/alt-title&gt;&lt;/titles&gt;&lt;periodical&gt;&lt;full-title&gt;Genetics&lt;/full-title&gt;&lt;/periodical&gt;&lt;alt-periodical&gt;&lt;full-title&gt;Genetics&lt;/full-title&gt;&lt;/alt-periodical&gt;&lt;pages&gt;81-96&lt;/pages&gt;&lt;volume&gt;130&lt;/volume&gt;&lt;number&gt;1&lt;/number&gt;&lt;keywords&gt;&lt;keyword&gt;T-TOXIN PRODUCTION&lt;/keyword&gt;&lt;keyword&gt;HELMINTHOSPORIUM-MAYDIS&lt;/keyword&gt;&lt;keyword&gt;RACE-T&lt;/keyword&gt;&lt;keyword&gt;CHROMOSOMAL TRANSLOCATIONS&lt;/keyword&gt;&lt;keyword&gt;SACCHAROMYCES-CEREVISIAE&lt;/keyword&gt;&lt;keyword&gt;FIELD ELECTROPHORESIS&lt;/keyword&gt;&lt;keyword&gt;MITOCHONDRIAL PROTEIN&lt;/keyword&gt;&lt;keyword&gt;GEL-ELECTROPHORESIS&lt;/keyword&gt;&lt;keyword&gt;GENETIC-ANALYSIS&lt;/keyword&gt;&lt;keyword&gt;DNA&lt;/keyword&gt;&lt;/keywords&gt;&lt;dates&gt;&lt;year&gt;1992&lt;/year&gt;&lt;/dates&gt;&lt;label&gt;5352&lt;/label&gt;&lt;urls&gt;&lt;/urls&gt;&lt;/record&gt;&lt;/Cite&gt;&lt;/EndNote&gt;</w:instrText>
      </w:r>
      <w:r w:rsidR="00FE5A45" w:rsidRPr="005C38AF">
        <w:rPr>
          <w:rFonts w:ascii="Times New Roman" w:hAnsi="Times New Roman"/>
          <w:szCs w:val="24"/>
        </w:rPr>
        <w:fldChar w:fldCharType="separate"/>
      </w:r>
      <w:r w:rsidR="00FE5A45" w:rsidRPr="005C38AF">
        <w:rPr>
          <w:rFonts w:ascii="Times New Roman" w:hAnsi="Times New Roman"/>
          <w:szCs w:val="24"/>
        </w:rPr>
        <w:t>[1]</w:t>
      </w:r>
      <w:r w:rsidR="00FE5A45" w:rsidRPr="005C38AF">
        <w:rPr>
          <w:rFonts w:ascii="Times New Roman" w:hAnsi="Times New Roman"/>
          <w:szCs w:val="24"/>
        </w:rPr>
        <w:fldChar w:fldCharType="end"/>
      </w:r>
      <w:r w:rsidR="005E27AB" w:rsidRPr="005C38AF">
        <w:rPr>
          <w:rFonts w:ascii="Times New Roman" w:hAnsi="Times New Roman"/>
          <w:szCs w:val="24"/>
        </w:rPr>
        <w:t xml:space="preserve">.  </w:t>
      </w:r>
      <w:r w:rsidRPr="005C38AF">
        <w:rPr>
          <w:rFonts w:ascii="Times New Roman" w:hAnsi="Times New Roman"/>
          <w:szCs w:val="24"/>
        </w:rPr>
        <w:t>When RFLP marker sequences were used as blast queries against the strain C5 genome assembly, 62 markers could be placed unambiguously.  Placed markers were used to unite scaffolds and genetic linkage groups (Figure 1, Table</w:t>
      </w:r>
      <w:r w:rsidR="00961C02">
        <w:rPr>
          <w:rFonts w:ascii="Times New Roman" w:hAnsi="Times New Roman"/>
          <w:szCs w:val="24"/>
        </w:rPr>
        <w:t>s</w:t>
      </w:r>
      <w:r w:rsidRPr="005C38AF">
        <w:rPr>
          <w:rFonts w:ascii="Times New Roman" w:hAnsi="Times New Roman"/>
          <w:szCs w:val="24"/>
        </w:rPr>
        <w:t xml:space="preserve"> S1, 2).  Twenty-nine scaffolds (denoted by internal JGI IDs, Table S2) were combined to create 16 genetically grounded scaffolds (30.6 Mb total), 14 of which could be oriented by the presence of multiple markers; 4.94 Mb of sequence on 28 scaffolds was left unplaced (Figure 1).  In addition, 24 unplaced </w:t>
      </w:r>
      <w:proofErr w:type="spellStart"/>
      <w:r w:rsidRPr="005C38AF">
        <w:rPr>
          <w:rFonts w:ascii="Times New Roman" w:hAnsi="Times New Roman"/>
          <w:szCs w:val="24"/>
        </w:rPr>
        <w:t>fosmids</w:t>
      </w:r>
      <w:proofErr w:type="spellEnd"/>
      <w:r w:rsidRPr="005C38AF">
        <w:rPr>
          <w:rFonts w:ascii="Times New Roman" w:hAnsi="Times New Roman"/>
          <w:szCs w:val="24"/>
        </w:rPr>
        <w:t xml:space="preserve"> that could not be placed in the assembly, but which contained valid sequence, were added as </w:t>
      </w:r>
      <w:r w:rsidRPr="005C38AF">
        <w:rPr>
          <w:rFonts w:ascii="Times New Roman" w:hAnsi="Times New Roman"/>
        </w:rPr>
        <w:t xml:space="preserve">individual </w:t>
      </w:r>
      <w:r w:rsidRPr="005C38AF">
        <w:rPr>
          <w:rFonts w:ascii="Times New Roman" w:hAnsi="Times New Roman"/>
          <w:szCs w:val="24"/>
        </w:rPr>
        <w:t>scaffolds (864 kb).</w:t>
      </w:r>
    </w:p>
    <w:p w14:paraId="04AC5E6F" w14:textId="7D7D3A70" w:rsidR="000F1E99" w:rsidRPr="005C38AF" w:rsidRDefault="000F1E99" w:rsidP="000F1E99">
      <w:pPr>
        <w:spacing w:line="360" w:lineRule="auto"/>
        <w:rPr>
          <w:rFonts w:ascii="Times New Roman" w:hAnsi="Times New Roman"/>
          <w:szCs w:val="24"/>
        </w:rPr>
      </w:pPr>
      <w:r w:rsidRPr="005C38AF">
        <w:rPr>
          <w:rFonts w:ascii="Times New Roman" w:hAnsi="Times New Roman"/>
          <w:szCs w:val="24"/>
        </w:rPr>
        <w:t>For markers that mapped to the same scaffold, genetic distance could be directly compared to physical distance.  Twenty nine such pairwise comparisons were made, showing an average ratio of 13 kb/</w:t>
      </w:r>
      <w:proofErr w:type="spellStart"/>
      <w:r w:rsidRPr="005C38AF">
        <w:rPr>
          <w:rFonts w:ascii="Times New Roman" w:hAnsi="Times New Roman"/>
          <w:szCs w:val="24"/>
        </w:rPr>
        <w:t>cM</w:t>
      </w:r>
      <w:proofErr w:type="spellEnd"/>
      <w:r w:rsidRPr="005C38AF">
        <w:rPr>
          <w:rFonts w:ascii="Times New Roman" w:hAnsi="Times New Roman"/>
          <w:szCs w:val="24"/>
        </w:rPr>
        <w:t xml:space="preserve"> (ranging from 4.2-30 kb/</w:t>
      </w:r>
      <w:proofErr w:type="spellStart"/>
      <w:r w:rsidRPr="005C38AF">
        <w:rPr>
          <w:rFonts w:ascii="Times New Roman" w:hAnsi="Times New Roman"/>
          <w:szCs w:val="24"/>
        </w:rPr>
        <w:t>cM</w:t>
      </w:r>
      <w:proofErr w:type="spellEnd"/>
      <w:r w:rsidRPr="005C38AF">
        <w:rPr>
          <w:rFonts w:ascii="Times New Roman" w:hAnsi="Times New Roman"/>
          <w:szCs w:val="24"/>
        </w:rPr>
        <w:t>).  For a number of the linkage groups, the sum physical distance is very near previous estimates for chromosome size:</w:t>
      </w:r>
      <w:r w:rsidR="00840F06" w:rsidRPr="005C38AF">
        <w:rPr>
          <w:rFonts w:ascii="Times New Roman" w:hAnsi="Times New Roman"/>
          <w:szCs w:val="24"/>
        </w:rPr>
        <w:t xml:space="preserve"> assemblies for linkage groups</w:t>
      </w:r>
      <w:r w:rsidRPr="005C38AF">
        <w:rPr>
          <w:rFonts w:ascii="Times New Roman" w:hAnsi="Times New Roman"/>
          <w:szCs w:val="24"/>
        </w:rPr>
        <w:t xml:space="preserve"> 4, 7, 12, 13 and 14 are all within 300 kb of predictions based on Clamped Homogeneous Electric Field (CHEF) gels </w:t>
      </w:r>
      <w:r w:rsidR="00FE5A45" w:rsidRPr="005C38AF">
        <w:rPr>
          <w:rFonts w:ascii="Times New Roman" w:hAnsi="Times New Roman"/>
          <w:szCs w:val="24"/>
        </w:rPr>
        <w:fldChar w:fldCharType="begin">
          <w:fldData xml:space="preserve">PEVuZE5vdGU+PENpdGU+PEF1dGhvcj5UemVuZzwvQXV0aG9yPjxZZWFyPjE5OTI8L1llYXI+PFJl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</w:fldData>
        </w:fldChar>
      </w:r>
      <w:r w:rsidR="00FE5A45" w:rsidRPr="005C38AF">
        <w:rPr>
          <w:rFonts w:ascii="Times New Roman" w:hAnsi="Times New Roman"/>
          <w:szCs w:val="24"/>
        </w:rPr>
        <w:instrText xml:space="preserve"> ADDIN EN.CITE </w:instrText>
      </w:r>
      <w:r w:rsidR="00FE5A45" w:rsidRPr="005C38AF">
        <w:rPr>
          <w:rFonts w:ascii="Times New Roman" w:hAnsi="Times New Roman"/>
          <w:szCs w:val="24"/>
        </w:rPr>
        <w:fldChar w:fldCharType="begin">
          <w:fldData xml:space="preserve">PEVuZE5vdGU+PENpdGU+PEF1dGhvcj5UemVuZzwvQXV0aG9yPjxZZWFyPjE5OTI8L1llYXI+PFJl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</w:fldData>
        </w:fldChar>
      </w:r>
      <w:r w:rsidR="00FE5A45" w:rsidRPr="005C38AF">
        <w:rPr>
          <w:rFonts w:ascii="Times New Roman" w:hAnsi="Times New Roman"/>
          <w:szCs w:val="24"/>
        </w:rPr>
        <w:instrText xml:space="preserve"> ADDIN EN.CITE.DATA </w:instrText>
      </w:r>
      <w:r w:rsidR="00FE5A45" w:rsidRPr="005C38AF">
        <w:rPr>
          <w:rFonts w:ascii="Times New Roman" w:hAnsi="Times New Roman"/>
          <w:szCs w:val="24"/>
        </w:rPr>
      </w:r>
      <w:r w:rsidR="00FE5A45" w:rsidRPr="005C38AF">
        <w:rPr>
          <w:rFonts w:ascii="Times New Roman" w:hAnsi="Times New Roman"/>
          <w:szCs w:val="24"/>
        </w:rPr>
        <w:fldChar w:fldCharType="end"/>
      </w:r>
      <w:r w:rsidR="00FE5A45" w:rsidRPr="005C38AF">
        <w:rPr>
          <w:rFonts w:ascii="Times New Roman" w:hAnsi="Times New Roman"/>
          <w:szCs w:val="24"/>
        </w:rPr>
      </w:r>
      <w:r w:rsidR="00FE5A45" w:rsidRPr="005C38AF">
        <w:rPr>
          <w:rFonts w:ascii="Times New Roman" w:hAnsi="Times New Roman"/>
          <w:szCs w:val="24"/>
        </w:rPr>
        <w:fldChar w:fldCharType="separate"/>
      </w:r>
      <w:r w:rsidR="00FE5A45" w:rsidRPr="005C38AF">
        <w:rPr>
          <w:rFonts w:ascii="Times New Roman" w:hAnsi="Times New Roman"/>
          <w:szCs w:val="24"/>
        </w:rPr>
        <w:t>[1,2]</w:t>
      </w:r>
      <w:r w:rsidR="00FE5A45" w:rsidRPr="005C38AF">
        <w:rPr>
          <w:rFonts w:ascii="Times New Roman" w:hAnsi="Times New Roman"/>
          <w:szCs w:val="24"/>
        </w:rPr>
        <w:fldChar w:fldCharType="end"/>
      </w:r>
      <w:r w:rsidRPr="005C38AF">
        <w:rPr>
          <w:rFonts w:ascii="Times New Roman" w:hAnsi="Times New Roman"/>
          <w:szCs w:val="24"/>
        </w:rPr>
        <w:t xml:space="preserve"> (Table S1).  </w:t>
      </w:r>
      <w:r w:rsidRPr="005C38AF">
        <w:rPr>
          <w:rFonts w:ascii="Times New Roman" w:hAnsi="Times New Roman"/>
        </w:rPr>
        <w:t xml:space="preserve">Other assembled linkage groups have much more physical sequence than previously estimated. </w:t>
      </w:r>
      <w:r w:rsidRPr="005C38AF">
        <w:rPr>
          <w:rFonts w:ascii="Times New Roman" w:hAnsi="Times New Roman"/>
          <w:szCs w:val="24"/>
        </w:rPr>
        <w:t xml:space="preserve">  Chromosome 10, for example, estimated by CHEF gels to be 1.9 Mb, appears to be 3.4 Mb when assembled, with the caveat that each scaffold is linked by a single marker only (the </w:t>
      </w:r>
      <w:r w:rsidRPr="005C38AF">
        <w:rPr>
          <w:rFonts w:ascii="Times New Roman" w:hAnsi="Times New Roman"/>
          <w:i/>
          <w:szCs w:val="24"/>
        </w:rPr>
        <w:t>MAT</w:t>
      </w:r>
      <w:r w:rsidRPr="005C38AF">
        <w:rPr>
          <w:rFonts w:ascii="Times New Roman" w:hAnsi="Times New Roman"/>
          <w:szCs w:val="24"/>
        </w:rPr>
        <w:t xml:space="preserve"> locus and RFLP B285) (Figure 1, Table S1).  Chromosome 1, estimated to be 3.1 Mb but assembling to 4.2 Mb, is a more robust example, as each scaffold is linked by at least two RFLPs (Figure 1, Table S1).  There is a gross difference in physical size and genetic distance between markers B277 and B91 on this chromosome (Figure 1), however, suggesting that recombination is very rare between these two markers, or that a structural rearrangement has occurred on this chromosome in the sequenced C5 strain.  Chromosomes 2 and 3, on the other hand, assemble to only 2.5 Mb, while CHEF methods estimate 3.7 and 3.6 Mb, respectively.  For total C5 genome size, however, previous estimates (34.6 Mb, </w:t>
      </w:r>
      <w:r w:rsidR="00FE5A45" w:rsidRPr="005C38AF">
        <w:rPr>
          <w:rFonts w:ascii="Times New Roman" w:hAnsi="Times New Roman"/>
          <w:szCs w:val="24"/>
        </w:rPr>
        <w:fldChar w:fldCharType="begin"/>
      </w:r>
      <w:r w:rsidR="00FE5A45" w:rsidRPr="005C38AF">
        <w:rPr>
          <w:rFonts w:ascii="Times New Roman" w:hAnsi="Times New Roman"/>
          <w:szCs w:val="24"/>
        </w:rPr>
        <w:instrText xml:space="preserve"> ADDIN EN.CITE &lt;EndNote&gt;&lt;Cite&gt;&lt;Author&gt;Kodama&lt;/Author&gt;&lt;Year&gt;1999&lt;/Year&gt;&lt;RecNum&gt;8515&lt;/RecNum&gt;&lt;record&gt;&lt;rec-number&gt;8515&lt;/rec-number&gt;&lt;foreign-keys&gt;&lt;key app="EN" db-id="dxapd9f0nap90yefp29pzpxtrszfx95trzd5"&gt;8515&lt;/key&gt;&lt;/foreign-keys&gt;&lt;ref-type name="Journal Article"&gt;17&lt;/ref-type&gt;&lt;contributors&gt;&lt;authors&gt;&lt;author&gt;Kodama, M.&lt;/author&gt;&lt;author&gt;Rose, M. S.&lt;/author&gt;&lt;author&gt;Yang, G.&lt;/author&gt;&lt;author&gt;Yun, S. H.&lt;/author&gt;&lt;author&gt;Yoder, O. C.&lt;/author&gt;&lt;author&gt;Turgeon, B. G.&lt;/author&gt;&lt;/authors&gt;&lt;/contributors&gt;&lt;titles&gt;&lt;title&gt;&lt;style face="normal" font="default" charset="142" size="100%"&gt;The translocation-associated &lt;/style&gt;&lt;style face="italic" font="default" charset="142" size="100%"&gt;Tox1&lt;/style&gt;&lt;style face="normal" font="default" charset="142" size="100%"&gt; locus of &lt;/style&gt;&lt;style face="italic" font="default" charset="142" size="100%"&gt;Cochliobolus heterostrophus&lt;/style&gt;&lt;style face="normal" font="default" charset="142" size="100%"&gt; is two genetic elements on two different chromosomes&lt;/style&gt;&lt;/title&gt;&lt;secondary-title&gt;Genetics&lt;/secondary-title&gt;&lt;/titles&gt;&lt;periodical&gt;&lt;full-title&gt;Genetics&lt;/full-title&gt;&lt;/periodical&gt;&lt;pages&gt;585-96&lt;/pages&gt;&lt;volume&gt;151&lt;/volume&gt;&lt;number&gt;2&lt;/number&gt;&lt;keywords&gt;&lt;keyword&gt;Ascomycota/*genetics&lt;/keyword&gt;&lt;keyword&gt;*Chromosome Mapping&lt;/keyword&gt;&lt;keyword&gt;*Chromosomes, Fungal&lt;/keyword&gt;&lt;keyword&gt;Fungal Proteins/genetics&lt;/keyword&gt;&lt;keyword&gt;*Genes, Fungal&lt;/keyword&gt;&lt;keyword&gt;Mycotoxins/*genetics&lt;/keyword&gt;&lt;keyword&gt;Support, Non-U.S. Gov&amp;apos;t&lt;/keyword&gt;&lt;keyword&gt;Support, U.S. Gov&amp;apos;t, Non-P.H.S.&lt;/keyword&gt;&lt;keyword&gt;Translocation (Genetics)&lt;/keyword&gt;&lt;/keywords&gt;&lt;dates&gt;&lt;year&gt;1999&lt;/year&gt;&lt;/dates&gt;&lt;label&gt;6298&lt;/label&gt;&lt;urls&gt;&lt;related-urls&gt;&lt;url&gt;http://www.ncbi.nlm.nih.gov/cgi-bin/Entrez/referer?http://www.genetics.org/cgi/content/full/151/2/585&lt;/url&gt;&lt;/related-urls&gt;&lt;/urls&gt;&lt;/record&gt;&lt;/Cite&gt;&lt;/EndNote&gt;</w:instrText>
      </w:r>
      <w:r w:rsidR="00FE5A45" w:rsidRPr="005C38AF">
        <w:rPr>
          <w:rFonts w:ascii="Times New Roman" w:hAnsi="Times New Roman"/>
          <w:szCs w:val="24"/>
        </w:rPr>
        <w:fldChar w:fldCharType="separate"/>
      </w:r>
      <w:r w:rsidR="00FE5A45" w:rsidRPr="005C38AF">
        <w:rPr>
          <w:rFonts w:ascii="Times New Roman" w:hAnsi="Times New Roman"/>
          <w:szCs w:val="24"/>
        </w:rPr>
        <w:t>[2]</w:t>
      </w:r>
      <w:r w:rsidR="00FE5A45" w:rsidRPr="005C38AF">
        <w:rPr>
          <w:rFonts w:ascii="Times New Roman" w:hAnsi="Times New Roman"/>
          <w:szCs w:val="24"/>
        </w:rPr>
        <w:fldChar w:fldCharType="end"/>
      </w:r>
      <w:r w:rsidRPr="005C38AF">
        <w:rPr>
          <w:rFonts w:ascii="Times New Roman" w:hAnsi="Times New Roman"/>
          <w:szCs w:val="24"/>
        </w:rPr>
        <w:t>)</w:t>
      </w:r>
      <w:r w:rsidR="0079690A" w:rsidRPr="005C38AF">
        <w:rPr>
          <w:rFonts w:ascii="Times New Roman" w:hAnsi="Times New Roman"/>
          <w:szCs w:val="24"/>
        </w:rPr>
        <w:t xml:space="preserve"> </w:t>
      </w:r>
      <w:r w:rsidRPr="005C38AF">
        <w:rPr>
          <w:rFonts w:ascii="Times New Roman" w:hAnsi="Times New Roman"/>
          <w:szCs w:val="24"/>
        </w:rPr>
        <w:t xml:space="preserve">are very near that of the final assembly (36.46 Mb, Table S1, Figure 1).  Note that the total assembled genome size of isogenic </w:t>
      </w:r>
      <w:r w:rsidRPr="005C38AF">
        <w:rPr>
          <w:rFonts w:ascii="Times New Roman" w:hAnsi="Times New Roman"/>
          <w:i/>
          <w:szCs w:val="24"/>
        </w:rPr>
        <w:t>C. heterostrophus</w:t>
      </w:r>
      <w:r w:rsidRPr="005C38AF">
        <w:rPr>
          <w:rFonts w:ascii="Times New Roman" w:hAnsi="Times New Roman"/>
          <w:szCs w:val="24"/>
        </w:rPr>
        <w:t xml:space="preserve"> strain C4 is 32.93 Mb.  This is less than predicted since we know that a unique region (not in strain C5) encoding the </w:t>
      </w:r>
      <w:r w:rsidRPr="005C38AF">
        <w:rPr>
          <w:rFonts w:ascii="Times New Roman" w:hAnsi="Times New Roman"/>
          <w:i/>
          <w:szCs w:val="24"/>
        </w:rPr>
        <w:lastRenderedPageBreak/>
        <w:t>Tox1</w:t>
      </w:r>
      <w:r w:rsidRPr="005C38AF">
        <w:rPr>
          <w:rFonts w:ascii="Times New Roman" w:hAnsi="Times New Roman"/>
          <w:szCs w:val="24"/>
        </w:rPr>
        <w:t xml:space="preserve"> locus is ~1.2 Mb.  Therefore, based on the C5 genome size, we estimate the C4 genome size should be ~ 36.46 + 1.2 = 37.66 Mb. Kodama et al </w:t>
      </w:r>
      <w:r w:rsidR="00FE5A45" w:rsidRPr="005C38AF">
        <w:rPr>
          <w:rFonts w:ascii="Times New Roman" w:hAnsi="Times New Roman"/>
          <w:szCs w:val="24"/>
        </w:rPr>
        <w:fldChar w:fldCharType="begin"/>
      </w:r>
      <w:r w:rsidR="00FE5A45" w:rsidRPr="005C38AF">
        <w:rPr>
          <w:rFonts w:ascii="Times New Roman" w:hAnsi="Times New Roman"/>
          <w:szCs w:val="24"/>
        </w:rPr>
        <w:instrText xml:space="preserve"> ADDIN EN.CITE &lt;EndNote&gt;&lt;Cite&gt;&lt;Author&gt;Kodama&lt;/Author&gt;&lt;Year&gt;1999&lt;/Year&gt;&lt;RecNum&gt;8515&lt;/RecNum&gt;&lt;record&gt;&lt;rec-number&gt;8515&lt;/rec-number&gt;&lt;foreign-keys&gt;&lt;key app="EN" db-id="dxapd9f0nap90yefp29pzpxtrszfx95trzd5"&gt;8515&lt;/key&gt;&lt;/foreign-keys&gt;&lt;ref-type name="Journal Article"&gt;17&lt;/ref-type&gt;&lt;contributors&gt;&lt;authors&gt;&lt;author&gt;Kodama, M.&lt;/author&gt;&lt;author&gt;Rose, M. S.&lt;/author&gt;&lt;author&gt;Yang, G.&lt;/author&gt;&lt;author&gt;Yun, S. H.&lt;/author&gt;&lt;author&gt;Yoder, O. C.&lt;/author&gt;&lt;author&gt;Turgeon, B. G.&lt;/author&gt;&lt;/authors&gt;&lt;/contributors&gt;&lt;titles&gt;&lt;title&gt;&lt;style face="normal" font="default" charset="142" size="100%"&gt;The translocation-associated &lt;/style&gt;&lt;style face="italic" font="default" charset="142" size="100%"&gt;Tox1&lt;/style&gt;&lt;style face="normal" font="default" charset="142" size="100%"&gt; locus of &lt;/style&gt;&lt;style face="italic" font="default" charset="142" size="100%"&gt;Cochliobolus heterostrophus&lt;/style&gt;&lt;style face="normal" font="default" charset="142" size="100%"&gt; is two genetic elements on two different chromosomes&lt;/style&gt;&lt;/title&gt;&lt;secondary-title&gt;Genetics&lt;/secondary-title&gt;&lt;/titles&gt;&lt;periodical&gt;&lt;full-title&gt;Genetics&lt;/full-title&gt;&lt;/periodical&gt;&lt;pages&gt;585-96&lt;/pages&gt;&lt;volume&gt;151&lt;/volume&gt;&lt;number&gt;2&lt;/number&gt;&lt;keywords&gt;&lt;keyword&gt;Ascomycota/*genetics&lt;/keyword&gt;&lt;keyword&gt;*Chromosome Mapping&lt;/keyword&gt;&lt;keyword&gt;*Chromosomes, Fungal&lt;/keyword&gt;&lt;keyword&gt;Fungal Proteins/genetics&lt;/keyword&gt;&lt;keyword&gt;*Genes, Fungal&lt;/keyword&gt;&lt;keyword&gt;Mycotoxins/*genetics&lt;/keyword&gt;&lt;keyword&gt;Support, Non-U.S. Gov&amp;apos;t&lt;/keyword&gt;&lt;keyword&gt;Support, U.S. Gov&amp;apos;t, Non-P.H.S.&lt;/keyword&gt;&lt;keyword&gt;Translocation (Genetics)&lt;/keyword&gt;&lt;/keywords&gt;&lt;dates&gt;&lt;year&gt;1999&lt;/year&gt;&lt;/dates&gt;&lt;label&gt;6298&lt;/label&gt;&lt;urls&gt;&lt;related-urls&gt;&lt;url&gt;http://www.ncbi.nlm.nih.gov/cgi-bin/Entrez/referer?http://www.genetics.org/cgi/content/full/151/2/585&lt;/url&gt;&lt;/related-urls&gt;&lt;/urls&gt;&lt;/record&gt;&lt;/Cite&gt;&lt;/EndNote&gt;</w:instrText>
      </w:r>
      <w:r w:rsidR="00FE5A45" w:rsidRPr="005C38AF">
        <w:rPr>
          <w:rFonts w:ascii="Times New Roman" w:hAnsi="Times New Roman"/>
          <w:szCs w:val="24"/>
        </w:rPr>
        <w:fldChar w:fldCharType="separate"/>
      </w:r>
      <w:r w:rsidR="00FE5A45" w:rsidRPr="005C38AF">
        <w:rPr>
          <w:rFonts w:ascii="Times New Roman" w:hAnsi="Times New Roman"/>
          <w:szCs w:val="24"/>
        </w:rPr>
        <w:t>[2]</w:t>
      </w:r>
      <w:r w:rsidR="00FE5A45" w:rsidRPr="005C38AF">
        <w:rPr>
          <w:rFonts w:ascii="Times New Roman" w:hAnsi="Times New Roman"/>
          <w:szCs w:val="24"/>
        </w:rPr>
        <w:fldChar w:fldCharType="end"/>
      </w:r>
      <w:r w:rsidRPr="005C38AF">
        <w:rPr>
          <w:rFonts w:ascii="Times New Roman" w:hAnsi="Times New Roman"/>
          <w:szCs w:val="24"/>
        </w:rPr>
        <w:t xml:space="preserve"> predict ~ 35.8 Mb.  This discrepancy is likely due to the fact that C4 was sequenced using </w:t>
      </w:r>
      <w:proofErr w:type="spellStart"/>
      <w:r w:rsidRPr="005C38AF">
        <w:rPr>
          <w:rFonts w:ascii="Times New Roman" w:hAnsi="Times New Roman"/>
          <w:szCs w:val="24"/>
        </w:rPr>
        <w:t>Illumina</w:t>
      </w:r>
      <w:proofErr w:type="spellEnd"/>
      <w:r w:rsidRPr="005C38AF">
        <w:rPr>
          <w:rFonts w:ascii="Times New Roman" w:hAnsi="Times New Roman"/>
          <w:szCs w:val="24"/>
        </w:rPr>
        <w:t xml:space="preserve">, an approach that results in underestimations of repeat content coupled with the fact that the 1.2 Mb </w:t>
      </w:r>
      <w:r w:rsidRPr="005C38AF">
        <w:rPr>
          <w:rFonts w:ascii="Times New Roman" w:hAnsi="Times New Roman"/>
          <w:i/>
          <w:szCs w:val="24"/>
        </w:rPr>
        <w:t>Tox1</w:t>
      </w:r>
      <w:r w:rsidRPr="005C38AF">
        <w:rPr>
          <w:rFonts w:ascii="Times New Roman" w:hAnsi="Times New Roman"/>
          <w:szCs w:val="24"/>
        </w:rPr>
        <w:t xml:space="preserve"> region contains an abundance of difficult to </w:t>
      </w:r>
      <w:r w:rsidRPr="005C38AF">
        <w:rPr>
          <w:rFonts w:ascii="Times New Roman"/>
          <w:szCs w:val="24"/>
        </w:rPr>
        <w:t xml:space="preserve">assemble </w:t>
      </w:r>
      <w:r w:rsidRPr="005C38AF">
        <w:rPr>
          <w:rFonts w:ascii="Times New Roman" w:hAnsi="Times New Roman"/>
          <w:szCs w:val="24"/>
        </w:rPr>
        <w:t xml:space="preserve">repeats </w:t>
      </w:r>
      <w:r w:rsidR="00FE5A45" w:rsidRPr="005C38AF">
        <w:rPr>
          <w:rFonts w:ascii="Times New Roman" w:hAnsi="Times New Roman"/>
          <w:szCs w:val="24"/>
        </w:rPr>
        <w:fldChar w:fldCharType="begin">
          <w:fldData xml:space="preserve">PEVuZE5vdGU+PENpdGU+PEF1dGhvcj5UdXJnZW9uPC9BdXRob3I+PFllYXI+MjAwNzwvWWVhcj48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</w:fldData>
        </w:fldChar>
      </w:r>
      <w:r w:rsidR="00FE5A45" w:rsidRPr="005C38AF">
        <w:rPr>
          <w:rFonts w:ascii="Times New Roman" w:hAnsi="Times New Roman"/>
          <w:szCs w:val="24"/>
        </w:rPr>
        <w:instrText xml:space="preserve"> ADDIN EN.CITE </w:instrText>
      </w:r>
      <w:r w:rsidR="00FE5A45" w:rsidRPr="005C38AF">
        <w:rPr>
          <w:rFonts w:ascii="Times New Roman" w:hAnsi="Times New Roman"/>
          <w:szCs w:val="24"/>
        </w:rPr>
        <w:fldChar w:fldCharType="begin">
          <w:fldData xml:space="preserve">PEVuZE5vdGU+PENpdGU+PEF1dGhvcj5UdXJnZW9uPC9BdXRob3I+PFllYXI+MjAwNzwvWWVhcj48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</w:fldData>
        </w:fldChar>
      </w:r>
      <w:r w:rsidR="00FE5A45" w:rsidRPr="005C38AF">
        <w:rPr>
          <w:rFonts w:ascii="Times New Roman" w:hAnsi="Times New Roman"/>
          <w:szCs w:val="24"/>
        </w:rPr>
        <w:instrText xml:space="preserve"> ADDIN EN.CITE.DATA </w:instrText>
      </w:r>
      <w:r w:rsidR="00FE5A45" w:rsidRPr="005C38AF">
        <w:rPr>
          <w:rFonts w:ascii="Times New Roman" w:hAnsi="Times New Roman"/>
          <w:szCs w:val="24"/>
        </w:rPr>
      </w:r>
      <w:r w:rsidR="00FE5A45" w:rsidRPr="005C38AF">
        <w:rPr>
          <w:rFonts w:ascii="Times New Roman" w:hAnsi="Times New Roman"/>
          <w:szCs w:val="24"/>
        </w:rPr>
        <w:fldChar w:fldCharType="end"/>
      </w:r>
      <w:r w:rsidR="00FE5A45" w:rsidRPr="005C38AF">
        <w:rPr>
          <w:rFonts w:ascii="Times New Roman" w:hAnsi="Times New Roman"/>
          <w:szCs w:val="24"/>
        </w:rPr>
      </w:r>
      <w:r w:rsidR="00FE5A45" w:rsidRPr="005C38AF">
        <w:rPr>
          <w:rFonts w:ascii="Times New Roman" w:hAnsi="Times New Roman"/>
          <w:szCs w:val="24"/>
        </w:rPr>
        <w:fldChar w:fldCharType="separate"/>
      </w:r>
      <w:r w:rsidR="00FE5A45" w:rsidRPr="005C38AF">
        <w:rPr>
          <w:rFonts w:ascii="Times New Roman" w:hAnsi="Times New Roman"/>
          <w:szCs w:val="24"/>
        </w:rPr>
        <w:t>[3,4]</w:t>
      </w:r>
      <w:r w:rsidR="00FE5A45" w:rsidRPr="005C38AF">
        <w:rPr>
          <w:rFonts w:ascii="Times New Roman" w:hAnsi="Times New Roman"/>
          <w:szCs w:val="24"/>
        </w:rPr>
        <w:fldChar w:fldCharType="end"/>
      </w:r>
      <w:r w:rsidRPr="005C38AF">
        <w:rPr>
          <w:rFonts w:ascii="Times New Roman" w:hAnsi="Times New Roman"/>
          <w:szCs w:val="24"/>
        </w:rPr>
        <w:t xml:space="preserve">. </w:t>
      </w:r>
    </w:p>
    <w:p w14:paraId="63AF780D" w14:textId="1F3A4C95" w:rsidR="000F1E99" w:rsidRPr="005C38AF" w:rsidRDefault="000F1E99" w:rsidP="000F1E99">
      <w:pPr>
        <w:spacing w:line="360" w:lineRule="auto"/>
        <w:rPr>
          <w:rFonts w:ascii="Times New Roman" w:hAnsi="Times New Roman"/>
          <w:shd w:val="clear" w:color="auto" w:fill="00FFFF"/>
        </w:rPr>
      </w:pPr>
      <w:proofErr w:type="gramStart"/>
      <w:r w:rsidRPr="005C38AF">
        <w:rPr>
          <w:rFonts w:ascii="Times New Roman" w:hAnsi="Times New Roman"/>
          <w:b/>
          <w:szCs w:val="24"/>
        </w:rPr>
        <w:t>Breakpoint linkage group.</w:t>
      </w:r>
      <w:proofErr w:type="gramEnd"/>
      <w:r w:rsidRPr="005C38AF">
        <w:rPr>
          <w:rFonts w:ascii="Times New Roman" w:hAnsi="Times New Roman"/>
          <w:szCs w:val="24"/>
        </w:rPr>
        <w:t xml:space="preserve"> Strains C5 and C4 are progeny of a backcross series selected on the basis of whether or not they carried the </w:t>
      </w:r>
      <w:r w:rsidRPr="005C38AF">
        <w:rPr>
          <w:rFonts w:ascii="Times New Roman" w:hAnsi="Times New Roman"/>
          <w:i/>
          <w:szCs w:val="24"/>
        </w:rPr>
        <w:t xml:space="preserve">Tox1 </w:t>
      </w:r>
      <w:r w:rsidRPr="005C38AF">
        <w:rPr>
          <w:rFonts w:ascii="Times New Roman" w:hAnsi="Times New Roman"/>
          <w:szCs w:val="24"/>
        </w:rPr>
        <w:t xml:space="preserve">locus responsible for T-toxin production </w:t>
      </w:r>
      <w:r w:rsidR="00FE5A45" w:rsidRPr="005C38AF">
        <w:rPr>
          <w:rFonts w:ascii="Times New Roman" w:hAnsi="Times New Roman"/>
          <w:szCs w:val="24"/>
        </w:rPr>
        <w:fldChar w:fldCharType="begin"/>
      </w:r>
      <w:r w:rsidR="00FE5A45" w:rsidRPr="005C38AF">
        <w:rPr>
          <w:rFonts w:ascii="Times New Roman" w:hAnsi="Times New Roman"/>
          <w:szCs w:val="24"/>
        </w:rPr>
        <w:instrText xml:space="preserve"> ADDIN EN.CITE &lt;EndNote&gt;&lt;Cite&gt;&lt;Author&gt;Leach&lt;/Author&gt;&lt;Year&gt;1982&lt;/Year&gt;&lt;RecNum&gt;2509&lt;/RecNum&gt;&lt;record&gt;&lt;rec-number&gt;2509&lt;/rec-number&gt;&lt;foreign-keys&gt;&lt;key app="EN" db-id="dxapd9f0nap90yefp29pzpxtrszfx95trzd5"&gt;2509&lt;/key&gt;&lt;/foreign-keys&gt;&lt;ref-type name="Journal Article"&gt;17&lt;/ref-type&gt;&lt;contributors&gt;&lt;authors&gt;&lt;author&gt;Leach, J.&lt;/author&gt;&lt;author&gt;Lang, B.R.&lt;/author&gt;&lt;author&gt;Yoder, O.C.&lt;/author&gt;&lt;/authors&gt;&lt;/contributors&gt;&lt;titles&gt;&lt;title&gt;&lt;style face="normal" font="default" size="100%"&gt;Methods for selection of mutants and &lt;/style&gt;&lt;style face="italic" font="default" size="100%"&gt;in vitro&lt;/style&gt;&lt;style face="normal" font="default" size="100%"&gt; culture of &lt;/style&gt;&lt;style face="italic" font="default" size="100%"&gt;Cochliobolus heterostrophus&lt;/style&gt;&lt;/title&gt;&lt;secondary-title&gt;J. Gen. Microbiol.&lt;/secondary-title&gt;&lt;/titles&gt;&lt;pages&gt;1719-1729&lt;/pages&gt;&lt;volume&gt;128&lt;/volume&gt;&lt;dates&gt;&lt;year&gt;1982&lt;/year&gt;&lt;/dates&gt;&lt;label&gt;2986&lt;/label&gt;&lt;urls&gt;&lt;/urls&gt;&lt;/record&gt;&lt;/Cite&gt;&lt;/EndNote&gt;</w:instrText>
      </w:r>
      <w:r w:rsidR="00FE5A45" w:rsidRPr="005C38AF">
        <w:rPr>
          <w:rFonts w:ascii="Times New Roman" w:hAnsi="Times New Roman"/>
          <w:szCs w:val="24"/>
        </w:rPr>
        <w:fldChar w:fldCharType="separate"/>
      </w:r>
      <w:r w:rsidR="00FE5A45" w:rsidRPr="005C38AF">
        <w:rPr>
          <w:rFonts w:ascii="Times New Roman" w:hAnsi="Times New Roman"/>
          <w:szCs w:val="24"/>
        </w:rPr>
        <w:t>[5]</w:t>
      </w:r>
      <w:r w:rsidR="00FE5A45" w:rsidRPr="005C38AF">
        <w:rPr>
          <w:rFonts w:ascii="Times New Roman" w:hAnsi="Times New Roman"/>
          <w:szCs w:val="24"/>
        </w:rPr>
        <w:fldChar w:fldCharType="end"/>
      </w:r>
      <w:r w:rsidRPr="005C38AF">
        <w:rPr>
          <w:rFonts w:ascii="Times New Roman" w:hAnsi="Times New Roman"/>
          <w:szCs w:val="24"/>
        </w:rPr>
        <w:t xml:space="preserve">.  As noted above, estimates from chromosome separation gels suggest that there is at least 1.2 Mb of DNA in race T strain C4 that is not present in race O strain C5 </w:t>
      </w:r>
      <w:r w:rsidR="00FE5A45" w:rsidRPr="005C38AF">
        <w:rPr>
          <w:rFonts w:ascii="Times New Roman" w:hAnsi="Times New Roman"/>
          <w:szCs w:val="24"/>
        </w:rPr>
        <w:fldChar w:fldCharType="begin">
          <w:fldData xml:space="preserve">PEVuZE5vdGU+PENpdGU+PEF1dGhvcj5UemVuZzwvQXV0aG9yPjxZZWFyPjE5OTI8L1llYXI+PFJl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</w:fldData>
        </w:fldChar>
      </w:r>
      <w:r w:rsidR="00FE5A45" w:rsidRPr="005C38AF">
        <w:rPr>
          <w:rFonts w:ascii="Times New Roman" w:hAnsi="Times New Roman"/>
          <w:szCs w:val="24"/>
        </w:rPr>
        <w:instrText xml:space="preserve"> ADDIN EN.CITE </w:instrText>
      </w:r>
      <w:r w:rsidR="00FE5A45" w:rsidRPr="005C38AF">
        <w:rPr>
          <w:rFonts w:ascii="Times New Roman" w:hAnsi="Times New Roman"/>
          <w:szCs w:val="24"/>
        </w:rPr>
        <w:fldChar w:fldCharType="begin">
          <w:fldData xml:space="preserve">PEVuZE5vdGU+PENpdGU+PEF1dGhvcj5UemVuZzwvQXV0aG9yPjxZZWFyPjE5OTI8L1llYXI+PFJl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</w:fldData>
        </w:fldChar>
      </w:r>
      <w:r w:rsidR="00FE5A45" w:rsidRPr="005C38AF">
        <w:rPr>
          <w:rFonts w:ascii="Times New Roman" w:hAnsi="Times New Roman"/>
          <w:szCs w:val="24"/>
        </w:rPr>
        <w:instrText xml:space="preserve"> ADDIN EN.CITE.DATA </w:instrText>
      </w:r>
      <w:r w:rsidR="00FE5A45" w:rsidRPr="005C38AF">
        <w:rPr>
          <w:rFonts w:ascii="Times New Roman" w:hAnsi="Times New Roman"/>
          <w:szCs w:val="24"/>
        </w:rPr>
      </w:r>
      <w:r w:rsidR="00FE5A45" w:rsidRPr="005C38AF">
        <w:rPr>
          <w:rFonts w:ascii="Times New Roman" w:hAnsi="Times New Roman"/>
          <w:szCs w:val="24"/>
        </w:rPr>
        <w:fldChar w:fldCharType="end"/>
      </w:r>
      <w:r w:rsidR="00FE5A45" w:rsidRPr="005C38AF">
        <w:rPr>
          <w:rFonts w:ascii="Times New Roman" w:hAnsi="Times New Roman"/>
          <w:szCs w:val="24"/>
        </w:rPr>
      </w:r>
      <w:r w:rsidR="00FE5A45" w:rsidRPr="005C38AF">
        <w:rPr>
          <w:rFonts w:ascii="Times New Roman" w:hAnsi="Times New Roman"/>
          <w:szCs w:val="24"/>
        </w:rPr>
        <w:fldChar w:fldCharType="separate"/>
      </w:r>
      <w:r w:rsidR="00FE5A45" w:rsidRPr="005C38AF">
        <w:rPr>
          <w:rFonts w:ascii="Times New Roman" w:hAnsi="Times New Roman"/>
          <w:szCs w:val="24"/>
        </w:rPr>
        <w:t>[1,2,3]</w:t>
      </w:r>
      <w:r w:rsidR="00FE5A45" w:rsidRPr="005C38AF">
        <w:rPr>
          <w:rFonts w:ascii="Times New Roman" w:hAnsi="Times New Roman"/>
          <w:szCs w:val="24"/>
        </w:rPr>
        <w:fldChar w:fldCharType="end"/>
      </w:r>
      <w:r w:rsidRPr="005C38AF">
        <w:rPr>
          <w:rFonts w:ascii="Times New Roman" w:hAnsi="Times New Roman"/>
          <w:szCs w:val="24"/>
        </w:rPr>
        <w:t xml:space="preserve">.  It has been shown previously that the </w:t>
      </w:r>
      <w:r w:rsidRPr="005C38AF">
        <w:rPr>
          <w:rFonts w:ascii="Times New Roman" w:hAnsi="Times New Roman"/>
          <w:i/>
          <w:szCs w:val="24"/>
        </w:rPr>
        <w:t>Tox1</w:t>
      </w:r>
      <w:r w:rsidRPr="005C38AF">
        <w:rPr>
          <w:rFonts w:ascii="Times New Roman" w:hAnsi="Times New Roman"/>
          <w:szCs w:val="24"/>
        </w:rPr>
        <w:t xml:space="preserve"> locus maps to the intersection of a four armed linkage group consisting of two race O chromosomes (chromosomes 6 and 12) and two race T chromosomes (chromosomes 6;12 and 12;6) that have undergone a reciprocal translocation with respect to the race O pair </w:t>
      </w:r>
      <w:r w:rsidR="00FE5A45" w:rsidRPr="005C38AF">
        <w:rPr>
          <w:rFonts w:ascii="Times New Roman" w:hAnsi="Times New Roman"/>
          <w:szCs w:val="24"/>
        </w:rPr>
        <w:fldChar w:fldCharType="begin">
          <w:fldData xml:space="preserve">PEVuZE5vdGU+PENpdGU+PEF1dGhvcj5UemVuZzwvQXV0aG9yPjxZZWFyPjE5OTI8L1llYXI+PFJl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</w:fldData>
        </w:fldChar>
      </w:r>
      <w:r w:rsidR="00FE5A45" w:rsidRPr="005C38AF">
        <w:rPr>
          <w:rFonts w:ascii="Times New Roman" w:hAnsi="Times New Roman"/>
          <w:szCs w:val="24"/>
        </w:rPr>
        <w:instrText xml:space="preserve"> ADDIN EN.CITE </w:instrText>
      </w:r>
      <w:r w:rsidR="00FE5A45" w:rsidRPr="005C38AF">
        <w:rPr>
          <w:rFonts w:ascii="Times New Roman" w:hAnsi="Times New Roman"/>
          <w:szCs w:val="24"/>
        </w:rPr>
        <w:fldChar w:fldCharType="begin">
          <w:fldData xml:space="preserve">PEVuZE5vdGU+PENpdGU+PEF1dGhvcj5UemVuZzwvQXV0aG9yPjxZZWFyPjE5OTI8L1llYXI+PFJl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</w:fldData>
        </w:fldChar>
      </w:r>
      <w:r w:rsidR="00FE5A45" w:rsidRPr="005C38AF">
        <w:rPr>
          <w:rFonts w:ascii="Times New Roman" w:hAnsi="Times New Roman"/>
          <w:szCs w:val="24"/>
        </w:rPr>
        <w:instrText xml:space="preserve"> ADDIN EN.CITE.DATA </w:instrText>
      </w:r>
      <w:r w:rsidR="00FE5A45" w:rsidRPr="005C38AF">
        <w:rPr>
          <w:rFonts w:ascii="Times New Roman" w:hAnsi="Times New Roman"/>
          <w:szCs w:val="24"/>
        </w:rPr>
      </w:r>
      <w:r w:rsidR="00FE5A45" w:rsidRPr="005C38AF">
        <w:rPr>
          <w:rFonts w:ascii="Times New Roman" w:hAnsi="Times New Roman"/>
          <w:szCs w:val="24"/>
        </w:rPr>
        <w:fldChar w:fldCharType="end"/>
      </w:r>
      <w:r w:rsidR="00FE5A45" w:rsidRPr="005C38AF">
        <w:rPr>
          <w:rFonts w:ascii="Times New Roman" w:hAnsi="Times New Roman"/>
          <w:szCs w:val="24"/>
        </w:rPr>
      </w:r>
      <w:r w:rsidR="00FE5A45" w:rsidRPr="005C38AF">
        <w:rPr>
          <w:rFonts w:ascii="Times New Roman" w:hAnsi="Times New Roman"/>
          <w:szCs w:val="24"/>
        </w:rPr>
        <w:fldChar w:fldCharType="separate"/>
      </w:r>
      <w:r w:rsidR="00FE5A45" w:rsidRPr="005C38AF">
        <w:rPr>
          <w:rFonts w:ascii="Times New Roman" w:hAnsi="Times New Roman"/>
          <w:szCs w:val="24"/>
        </w:rPr>
        <w:t>[1,2]</w:t>
      </w:r>
      <w:r w:rsidR="00FE5A45" w:rsidRPr="005C38AF">
        <w:rPr>
          <w:rFonts w:ascii="Times New Roman" w:hAnsi="Times New Roman"/>
          <w:szCs w:val="24"/>
        </w:rPr>
        <w:fldChar w:fldCharType="end"/>
      </w:r>
      <w:r w:rsidRPr="005C38AF">
        <w:rPr>
          <w:rFonts w:ascii="Times New Roman" w:hAnsi="Times New Roman"/>
          <w:szCs w:val="24"/>
        </w:rPr>
        <w:t>.  Mapping of scaffolds to the genetic map identified scaffolds 11027.2 and 11057 mapping to race O linkage group 6 (chromosome 6) and scaffolds 11053 and 11035 mapping to C5 linkage group 12 (chromosome 12)</w:t>
      </w:r>
      <w:r w:rsidR="00864ADB" w:rsidRPr="005C38AF">
        <w:rPr>
          <w:rFonts w:ascii="Times New Roman" w:hAnsi="Times New Roman"/>
          <w:szCs w:val="24"/>
        </w:rPr>
        <w:t>, which</w:t>
      </w:r>
      <w:r w:rsidRPr="005C38AF">
        <w:rPr>
          <w:rFonts w:ascii="Times New Roman" w:hAnsi="Times New Roman"/>
        </w:rPr>
        <w:t xml:space="preserve"> were combined to form scaffolds 6 and 12 in the final assembly (Figure 1). </w:t>
      </w:r>
    </w:p>
    <w:p w14:paraId="5D9D7F9C" w14:textId="1A98A721" w:rsidR="000F1E99" w:rsidRPr="005C38AF" w:rsidRDefault="000F1E99" w:rsidP="000F1E99">
      <w:pPr>
        <w:spacing w:line="360" w:lineRule="auto"/>
        <w:rPr>
          <w:rFonts w:ascii="Times New Roman" w:hAnsi="Times New Roman"/>
          <w:i/>
          <w:szCs w:val="24"/>
        </w:rPr>
      </w:pPr>
      <w:r w:rsidRPr="005C38AF">
        <w:rPr>
          <w:rFonts w:ascii="Times New Roman" w:hAnsi="Times New Roman"/>
        </w:rPr>
        <w:t xml:space="preserve">Chromosome 6 (1.3 Mb) of C5 is well covered by isogenic race T C4 scaffolds 13 (900 kb) and 33 (270 kb). </w:t>
      </w:r>
      <w:r w:rsidR="00022481" w:rsidRPr="005C38AF">
        <w:rPr>
          <w:rFonts w:ascii="Times New Roman" w:hAnsi="Times New Roman"/>
        </w:rPr>
        <w:t>Although</w:t>
      </w:r>
      <w:r w:rsidRPr="005C38AF">
        <w:rPr>
          <w:rFonts w:ascii="Times New Roman" w:hAnsi="Times New Roman"/>
        </w:rPr>
        <w:t xml:space="preserve"> both</w:t>
      </w:r>
      <w:r w:rsidR="00022481" w:rsidRPr="005C38AF">
        <w:rPr>
          <w:rFonts w:ascii="Times New Roman" w:hAnsi="Times New Roman"/>
        </w:rPr>
        <w:t xml:space="preserve"> of these scaffolds</w:t>
      </w:r>
      <w:r w:rsidRPr="005C38AF">
        <w:rPr>
          <w:rFonts w:ascii="Times New Roman" w:hAnsi="Times New Roman"/>
        </w:rPr>
        <w:t xml:space="preserve"> aligned to a single chromosome (6) of C5, </w:t>
      </w:r>
      <w:r w:rsidR="00D67C77" w:rsidRPr="005C38AF">
        <w:rPr>
          <w:rFonts w:ascii="Times New Roman" w:hAnsi="Times New Roman"/>
        </w:rPr>
        <w:t>they</w:t>
      </w:r>
      <w:r w:rsidR="00D10715" w:rsidRPr="005C38AF">
        <w:rPr>
          <w:rFonts w:ascii="Times New Roman" w:hAnsi="Times New Roman"/>
        </w:rPr>
        <w:t xml:space="preserve"> </w:t>
      </w:r>
      <w:r w:rsidRPr="005C38AF">
        <w:rPr>
          <w:rFonts w:ascii="Times New Roman" w:hAnsi="Times New Roman"/>
        </w:rPr>
        <w:t xml:space="preserve">are likely split onto the two reciprocally </w:t>
      </w:r>
      <w:proofErr w:type="spellStart"/>
      <w:r w:rsidRPr="005C38AF">
        <w:rPr>
          <w:rFonts w:ascii="Times New Roman" w:hAnsi="Times New Roman"/>
        </w:rPr>
        <w:t>translocated</w:t>
      </w:r>
      <w:proofErr w:type="spellEnd"/>
      <w:r w:rsidRPr="005C38AF">
        <w:rPr>
          <w:rFonts w:ascii="Times New Roman" w:hAnsi="Times New Roman"/>
        </w:rPr>
        <w:t xml:space="preserve"> chromosomes, 6:12 and 12:6, of C4</w:t>
      </w:r>
      <w:r w:rsidR="00785802">
        <w:rPr>
          <w:rFonts w:ascii="Times New Roman" w:hAnsi="Times New Roman"/>
        </w:rPr>
        <w:t>.</w:t>
      </w:r>
      <w:r w:rsidRPr="005C38AF">
        <w:rPr>
          <w:rFonts w:ascii="Times New Roman" w:hAnsi="Times New Roman"/>
        </w:rPr>
        <w:t xml:space="preserve"> </w:t>
      </w:r>
      <w:r w:rsidR="00785802">
        <w:rPr>
          <w:rFonts w:ascii="Times New Roman" w:hAnsi="Times New Roman"/>
        </w:rPr>
        <w:t xml:space="preserve"> </w:t>
      </w:r>
      <w:r w:rsidRPr="005C38AF">
        <w:rPr>
          <w:rFonts w:ascii="Times New Roman" w:hAnsi="Times New Roman"/>
        </w:rPr>
        <w:t xml:space="preserve">C5 chromosome 12 (1.8 Mb) is primarily covered by C4 scaffold 20 (56 kb), scaffold 29, (161 kb), scaffold 47 (146 kb), scaffold 55 (80 kb), and scaffold 11 (1 Mb).  On both chromosome 6 and 12, there is a region between aligned C4 scaffolds where there is poor coverage (Figure 3). </w:t>
      </w:r>
      <w:r w:rsidRPr="005C38AF">
        <w:rPr>
          <w:rFonts w:ascii="Times New Roman" w:hAnsi="Times New Roman"/>
          <w:szCs w:val="24"/>
        </w:rPr>
        <w:t xml:space="preserve">To date, no scaffold has been identified that clearly spans the breakpoints of the reciprocal translocations, likely due to the </w:t>
      </w:r>
      <w:r w:rsidRPr="005C38AF">
        <w:rPr>
          <w:rFonts w:ascii="Times New Roman"/>
          <w:szCs w:val="24"/>
        </w:rPr>
        <w:t xml:space="preserve">repetitive </w:t>
      </w:r>
      <w:r w:rsidRPr="005C38AF">
        <w:rPr>
          <w:rFonts w:ascii="Times New Roman" w:hAnsi="Times New Roman"/>
          <w:szCs w:val="24"/>
        </w:rPr>
        <w:t xml:space="preserve">nature of </w:t>
      </w:r>
      <w:r w:rsidRPr="005C38AF">
        <w:rPr>
          <w:rFonts w:ascii="Times New Roman" w:hAnsi="Times New Roman"/>
          <w:i/>
          <w:szCs w:val="24"/>
        </w:rPr>
        <w:t>Tox1</w:t>
      </w:r>
      <w:r w:rsidRPr="005C38AF">
        <w:rPr>
          <w:rFonts w:ascii="Times New Roman" w:hAnsi="Times New Roman"/>
          <w:szCs w:val="24"/>
        </w:rPr>
        <w:t xml:space="preserve">-associated DNA.  This leaves the exact physical positions of the 1.2 Mb of </w:t>
      </w:r>
      <w:r w:rsidRPr="005C38AF">
        <w:rPr>
          <w:rFonts w:ascii="Times New Roman" w:hAnsi="Times New Roman"/>
          <w:i/>
          <w:szCs w:val="24"/>
        </w:rPr>
        <w:t xml:space="preserve">Tox1 </w:t>
      </w:r>
      <w:r w:rsidRPr="005C38AF">
        <w:rPr>
          <w:rFonts w:ascii="Times New Roman" w:hAnsi="Times New Roman"/>
          <w:szCs w:val="24"/>
        </w:rPr>
        <w:t>DNA unresolved.</w:t>
      </w:r>
    </w:p>
    <w:p w14:paraId="7E356B4B" w14:textId="3F08E16F" w:rsidR="000F1E99" w:rsidRPr="005C38AF" w:rsidRDefault="000F1E99" w:rsidP="000F1E99">
      <w:pPr>
        <w:spacing w:line="360" w:lineRule="auto"/>
        <w:rPr>
          <w:rFonts w:ascii="Times New Roman" w:hAnsi="Times New Roman"/>
          <w:szCs w:val="24"/>
        </w:rPr>
      </w:pPr>
      <w:r w:rsidRPr="005C38AF">
        <w:rPr>
          <w:rFonts w:ascii="Times New Roman" w:hAnsi="Times New Roman"/>
          <w:b/>
          <w:szCs w:val="24"/>
        </w:rPr>
        <w:t>Dispensable chromosome</w:t>
      </w:r>
      <w:r w:rsidRPr="005C38AF">
        <w:rPr>
          <w:rFonts w:ascii="Times New Roman" w:hAnsi="Times New Roman"/>
          <w:szCs w:val="24"/>
        </w:rPr>
        <w:t xml:space="preserve">. Many markers mapped to linkage group B1 (scaffold 16, JGI ID 11041) which corresponds to the dispensable chromosome on the original map.  This chromosome is present in the parent race T strain B30.A3.R.45 </w:t>
      </w:r>
      <w:r w:rsidR="00FE5A45" w:rsidRPr="005C38AF">
        <w:rPr>
          <w:rFonts w:ascii="Times New Roman" w:hAnsi="Times New Roman"/>
          <w:szCs w:val="24"/>
        </w:rPr>
        <w:fldChar w:fldCharType="begin"/>
      </w:r>
      <w:r w:rsidR="00FE5A45" w:rsidRPr="005C38AF">
        <w:rPr>
          <w:rFonts w:ascii="Times New Roman" w:hAnsi="Times New Roman"/>
          <w:szCs w:val="24"/>
        </w:rPr>
        <w:instrText xml:space="preserve"> ADDIN EN.CITE &lt;EndNote&gt;&lt;Cite&gt;&lt;Author&gt;Tzeng&lt;/Author&gt;&lt;Year&gt;1992&lt;/Year&gt;&lt;RecNum&gt;6006&lt;/RecNum&gt;&lt;record&gt;&lt;rec-number&gt;6006&lt;/rec-number&gt;&lt;foreign-keys&gt;&lt;key app="EN" db-id="dxapd9f0nap90yefp29pzpxtrszfx95trzd5"&gt;6006&lt;/key&gt;&lt;/foreign-keys&gt;&lt;ref-type name="Journal Article"&gt;17&lt;/ref-type&gt;&lt;contributors&gt;&lt;authors&gt;&lt;author&gt;Tzeng, T.H.&lt;/author&gt;&lt;author&gt;Lyngholm, L.K.&lt;/author&gt;&lt;author&gt;Ford, C.F.&lt;/author&gt;&lt;author&gt;Bronson, C.R.&lt;/author&gt;&lt;/authors&gt;&lt;/contributors&gt;&lt;titles&gt;&lt;title&gt;&lt;style face="normal" font="default" size="100%"&gt;A restriction fragment length polymorphism map and electrophoretic karyotype of the fungal maize pathogen &lt;/style&gt;&lt;style face="italic" font="default" size="100%"&gt;Cochliobolus heterostrophus&lt;/style&gt;&lt;/title&gt;&lt;secondary-title&gt;Genetics&lt;/secondary-title&gt;&lt;alt-title&gt;Genetics&lt;/alt-title&gt;&lt;/titles&gt;&lt;periodical&gt;&lt;full-title&gt;Genetics&lt;/full-title&gt;&lt;/periodical&gt;&lt;alt-periodical&gt;&lt;full-title&gt;Genetics&lt;/full-title&gt;&lt;/alt-periodical&gt;&lt;pages&gt;81-96&lt;/pages&gt;&lt;volume&gt;130&lt;/volume&gt;&lt;number&gt;1&lt;/number&gt;&lt;keywords&gt;&lt;keyword&gt;T-TOXIN PRODUCTION&lt;/keyword&gt;&lt;keyword&gt;HELMINTHOSPORIUM-MAYDIS&lt;/keyword&gt;&lt;keyword&gt;RACE-T&lt;/keyword&gt;&lt;keyword&gt;CHROMOSOMAL TRANSLOCATIONS&lt;/keyword&gt;&lt;keyword&gt;SACCHAROMYCES-CEREVISIAE&lt;/keyword&gt;&lt;keyword&gt;FIELD ELECTROPHORESIS&lt;/keyword&gt;&lt;keyword&gt;MITOCHONDRIAL PROTEIN&lt;/keyword&gt;&lt;keyword&gt;GEL-ELECTROPHORESIS&lt;/keyword&gt;&lt;keyword&gt;GENETIC-ANALYSIS&lt;/keyword&gt;&lt;keyword&gt;DNA&lt;/keyword&gt;&lt;/keywords&gt;&lt;dates&gt;&lt;year&gt;1992&lt;/year&gt;&lt;/dates&gt;&lt;label&gt;5352&lt;/label&gt;&lt;urls&gt;&lt;/urls&gt;&lt;/record&gt;&lt;/Cite&gt;&lt;/EndNote&gt;</w:instrText>
      </w:r>
      <w:r w:rsidR="00FE5A45" w:rsidRPr="005C38AF">
        <w:rPr>
          <w:rFonts w:ascii="Times New Roman" w:hAnsi="Times New Roman"/>
          <w:szCs w:val="24"/>
        </w:rPr>
        <w:fldChar w:fldCharType="separate"/>
      </w:r>
      <w:r w:rsidR="00FE5A45" w:rsidRPr="005C38AF">
        <w:rPr>
          <w:rFonts w:ascii="Times New Roman" w:hAnsi="Times New Roman"/>
          <w:szCs w:val="24"/>
        </w:rPr>
        <w:t>[1]</w:t>
      </w:r>
      <w:r w:rsidR="00FE5A45" w:rsidRPr="005C38AF">
        <w:rPr>
          <w:rFonts w:ascii="Times New Roman" w:hAnsi="Times New Roman"/>
          <w:szCs w:val="24"/>
        </w:rPr>
        <w:fldChar w:fldCharType="end"/>
      </w:r>
      <w:r w:rsidR="00785802">
        <w:rPr>
          <w:rFonts w:ascii="Times New Roman" w:hAnsi="Times New Roman"/>
          <w:szCs w:val="24"/>
        </w:rPr>
        <w:t xml:space="preserve"> </w:t>
      </w:r>
      <w:r w:rsidRPr="005C38AF">
        <w:rPr>
          <w:rFonts w:ascii="Times New Roman" w:hAnsi="Times New Roman"/>
          <w:szCs w:val="24"/>
        </w:rPr>
        <w:t xml:space="preserve">used to build the RFLP map and is also in reference race O strain C5.  It was not, however, present in the second parent (Hm540) of the original genetic map.  Because of this, there are no frequencies of crossing over to calculate genetic distance for this chromosome.  </w:t>
      </w:r>
    </w:p>
    <w:p w14:paraId="62622477" w14:textId="6DF1881A" w:rsidR="000F1E99" w:rsidRPr="005C38AF" w:rsidRDefault="000F1E99" w:rsidP="000F1E99">
      <w:pPr>
        <w:spacing w:line="360" w:lineRule="auto"/>
        <w:rPr>
          <w:rFonts w:ascii="Times New Roman" w:hAnsi="Times New Roman"/>
        </w:rPr>
      </w:pPr>
      <w:r w:rsidRPr="005C38AF">
        <w:rPr>
          <w:rFonts w:ascii="Times New Roman" w:hAnsi="Times New Roman"/>
          <w:szCs w:val="24"/>
        </w:rPr>
        <w:lastRenderedPageBreak/>
        <w:t xml:space="preserve">When </w:t>
      </w:r>
      <w:r w:rsidRPr="005C38AF">
        <w:rPr>
          <w:rFonts w:ascii="Times New Roman" w:hAnsi="Times New Roman"/>
          <w:i/>
          <w:szCs w:val="24"/>
        </w:rPr>
        <w:t xml:space="preserve">C. heterostrophus </w:t>
      </w:r>
      <w:r w:rsidRPr="005C38AF">
        <w:rPr>
          <w:rFonts w:ascii="Times New Roman" w:hAnsi="Times New Roman"/>
          <w:szCs w:val="24"/>
        </w:rPr>
        <w:t xml:space="preserve">Hm540 was aligned to the C5 reference genome, only small, non-co-linear islands of the B1 chromosome could be mapped with Hm540 sequences, although Hm540 sequences aligned well to other C5 chromosomes/scaffolds (Figure </w:t>
      </w:r>
      <w:r w:rsidR="00785802" w:rsidRPr="005C38AF">
        <w:rPr>
          <w:rFonts w:ascii="Times New Roman" w:hAnsi="Times New Roman"/>
          <w:szCs w:val="24"/>
        </w:rPr>
        <w:t>S</w:t>
      </w:r>
      <w:r w:rsidR="00785802">
        <w:rPr>
          <w:rFonts w:ascii="Times New Roman" w:hAnsi="Times New Roman"/>
          <w:szCs w:val="24"/>
        </w:rPr>
        <w:t>2</w:t>
      </w:r>
      <w:r w:rsidRPr="005C38AF">
        <w:rPr>
          <w:rFonts w:ascii="Times New Roman" w:hAnsi="Times New Roman"/>
          <w:szCs w:val="24"/>
        </w:rPr>
        <w:t xml:space="preserve">).  This gap was specific to </w:t>
      </w:r>
      <w:r w:rsidRPr="005C38AF">
        <w:rPr>
          <w:rFonts w:ascii="Times New Roman" w:hAnsi="Times New Roman"/>
          <w:i/>
          <w:szCs w:val="24"/>
        </w:rPr>
        <w:t xml:space="preserve">C. heterostrophus </w:t>
      </w:r>
      <w:r w:rsidRPr="005C38AF">
        <w:rPr>
          <w:rFonts w:ascii="Times New Roman" w:hAnsi="Times New Roman"/>
          <w:szCs w:val="24"/>
        </w:rPr>
        <w:t xml:space="preserve">Hm540, as strain C4, Hm338 and PR1x412 sequence reads could be mapped to this region.  This supports the argument that chromosome B1 is a dispensable chromosome and that it is missing from strain Hm540 (Figure </w:t>
      </w:r>
      <w:r w:rsidR="00836424" w:rsidRPr="005C38AF">
        <w:rPr>
          <w:rFonts w:ascii="Times New Roman" w:hAnsi="Times New Roman"/>
          <w:szCs w:val="24"/>
        </w:rPr>
        <w:t>S</w:t>
      </w:r>
      <w:r w:rsidR="00785802">
        <w:rPr>
          <w:rFonts w:ascii="Times New Roman" w:hAnsi="Times New Roman"/>
          <w:szCs w:val="24"/>
        </w:rPr>
        <w:t>2</w:t>
      </w:r>
      <w:r w:rsidRPr="005C38AF">
        <w:rPr>
          <w:rFonts w:ascii="Times New Roman" w:hAnsi="Times New Roman"/>
          <w:szCs w:val="24"/>
        </w:rPr>
        <w:t xml:space="preserve">).  </w:t>
      </w:r>
      <w:r w:rsidRPr="005C38AF">
        <w:rPr>
          <w:rFonts w:ascii="Times New Roman" w:hAnsi="Times New Roman"/>
        </w:rPr>
        <w:t xml:space="preserve">This chromosome did not meet dispensable chromosome criteria set </w:t>
      </w:r>
      <w:r w:rsidRPr="00C600E4">
        <w:rPr>
          <w:rFonts w:ascii="Times New Roman" w:hAnsi="Times New Roman"/>
        </w:rPr>
        <w:t xml:space="preserve">in </w:t>
      </w:r>
      <w:r w:rsidRPr="00C600E4">
        <w:rPr>
          <w:rFonts w:ascii="Times New Roman" w:hAnsi="Times New Roman"/>
          <w:szCs w:val="24"/>
        </w:rPr>
        <w:t xml:space="preserve">Ohm </w:t>
      </w:r>
      <w:r w:rsidRPr="00C600E4">
        <w:rPr>
          <w:rFonts w:ascii="Times New Roman" w:hAnsi="Times New Roman"/>
          <w:i/>
          <w:szCs w:val="24"/>
        </w:rPr>
        <w:t>et al.</w:t>
      </w:r>
      <w:r w:rsidRPr="00C600E4">
        <w:rPr>
          <w:rFonts w:ascii="Times New Roman" w:hAnsi="Times New Roman"/>
          <w:szCs w:val="24"/>
        </w:rPr>
        <w:t xml:space="preserve"> (</w:t>
      </w:r>
      <w:r w:rsidR="00961C02" w:rsidRPr="00961C02">
        <w:rPr>
          <w:rFonts w:ascii="Times New Roman" w:hAnsi="Times New Roman"/>
          <w:szCs w:val="24"/>
        </w:rPr>
        <w:t>PLoS Pathogens</w:t>
      </w:r>
      <w:r w:rsidR="00961C02">
        <w:rPr>
          <w:rFonts w:ascii="Times New Roman" w:hAnsi="Times New Roman"/>
          <w:szCs w:val="24"/>
        </w:rPr>
        <w:t>, submitted</w:t>
      </w:r>
      <w:bookmarkStart w:id="0" w:name="_GoBack"/>
      <w:bookmarkEnd w:id="0"/>
      <w:r w:rsidRPr="00C600E4">
        <w:rPr>
          <w:rFonts w:ascii="Times New Roman" w:hAnsi="Times New Roman"/>
          <w:szCs w:val="24"/>
        </w:rPr>
        <w:t>),</w:t>
      </w:r>
      <w:r w:rsidRPr="00C600E4">
        <w:rPr>
          <w:rFonts w:ascii="Times New Roman" w:hAnsi="Times New Roman"/>
        </w:rPr>
        <w:t xml:space="preserve"> as the gen</w:t>
      </w:r>
      <w:r w:rsidRPr="005C38AF">
        <w:rPr>
          <w:rFonts w:ascii="Times New Roman" w:hAnsi="Times New Roman"/>
        </w:rPr>
        <w:t xml:space="preserve">e density </w:t>
      </w:r>
      <w:proofErr w:type="gramStart"/>
      <w:r w:rsidRPr="005C38AF">
        <w:rPr>
          <w:rFonts w:ascii="Times New Roman" w:hAnsi="Times New Roman"/>
          <w:szCs w:val="24"/>
        </w:rPr>
        <w:t>(392.9 genes/Mb)</w:t>
      </w:r>
      <w:proofErr w:type="gramEnd"/>
      <w:r w:rsidRPr="005C38AF">
        <w:rPr>
          <w:rFonts w:ascii="Times New Roman" w:hAnsi="Times New Roman"/>
          <w:szCs w:val="24"/>
        </w:rPr>
        <w:t xml:space="preserve"> </w:t>
      </w:r>
      <w:r w:rsidRPr="005C38AF">
        <w:rPr>
          <w:rFonts w:ascii="Times New Roman" w:hAnsi="Times New Roman"/>
        </w:rPr>
        <w:t xml:space="preserve">is too high and repeat content </w:t>
      </w:r>
      <w:r w:rsidRPr="005C38AF">
        <w:rPr>
          <w:rFonts w:ascii="Times New Roman" w:hAnsi="Times New Roman"/>
          <w:szCs w:val="24"/>
        </w:rPr>
        <w:t xml:space="preserve">(4.89%) </w:t>
      </w:r>
      <w:r w:rsidRPr="005C38AF">
        <w:rPr>
          <w:rFonts w:ascii="Times New Roman" w:hAnsi="Times New Roman"/>
        </w:rPr>
        <w:t>too low.  No</w:t>
      </w:r>
      <w:r w:rsidRPr="005C38AF">
        <w:rPr>
          <w:rFonts w:ascii="Times New Roman" w:hAnsi="Times New Roman"/>
          <w:szCs w:val="24"/>
        </w:rPr>
        <w:t xml:space="preserve"> known virulence factors map to the </w:t>
      </w:r>
      <w:r w:rsidRPr="005C38AF">
        <w:rPr>
          <w:rFonts w:ascii="Times New Roman" w:hAnsi="Times New Roman"/>
          <w:i/>
          <w:szCs w:val="24"/>
        </w:rPr>
        <w:t>C. heterostrophus</w:t>
      </w:r>
      <w:r w:rsidRPr="005C38AF">
        <w:rPr>
          <w:rFonts w:ascii="Times New Roman" w:hAnsi="Times New Roman"/>
          <w:szCs w:val="24"/>
        </w:rPr>
        <w:t xml:space="preserve"> B chromosome. </w:t>
      </w:r>
      <w:r w:rsidRPr="005C38AF">
        <w:rPr>
          <w:rFonts w:ascii="Times New Roman" w:hAnsi="Times New Roman"/>
        </w:rPr>
        <w:t>Thus, while the genetic evidence for chromosome B1 being dispensable is strong, it does not fit the pattern of several other dispensable chromosomes. There were no RFLP markers linking this scaffold to our map, and</w:t>
      </w:r>
      <w:r w:rsidRPr="005C38AF">
        <w:rPr>
          <w:rFonts w:ascii="Times New Roman" w:hAnsi="Times New Roman"/>
          <w:szCs w:val="24"/>
        </w:rPr>
        <w:t xml:space="preserve"> </w:t>
      </w:r>
      <w:r w:rsidRPr="005C38AF">
        <w:rPr>
          <w:rFonts w:ascii="Times New Roman" w:hAnsi="Times New Roman"/>
        </w:rPr>
        <w:t xml:space="preserve">the JGI </w:t>
      </w:r>
      <w:proofErr w:type="spellStart"/>
      <w:r w:rsidRPr="005C38AF">
        <w:rPr>
          <w:rFonts w:ascii="Times New Roman" w:hAnsi="Times New Roman"/>
        </w:rPr>
        <w:t>synteny</w:t>
      </w:r>
      <w:proofErr w:type="spellEnd"/>
      <w:r w:rsidRPr="005C38AF">
        <w:rPr>
          <w:rFonts w:ascii="Times New Roman" w:hAnsi="Times New Roman"/>
        </w:rPr>
        <w:t xml:space="preserve"> browser allowed us to assess the presence and co-linearity of Scaffold 16 (chromosome B1) in other strains and species.  Scaffold 16 (chromosome B1) is present, in its entirety, in isogenic strain C4 (scaffold 18), along with small regions (&lt;1 kb) distributed on other scaffolds.  When aligned to </w:t>
      </w:r>
      <w:r w:rsidRPr="005C38AF">
        <w:rPr>
          <w:rFonts w:ascii="Times New Roman" w:hAnsi="Times New Roman"/>
          <w:i/>
        </w:rPr>
        <w:t>C. sativus</w:t>
      </w:r>
      <w:r w:rsidRPr="005C38AF">
        <w:rPr>
          <w:rFonts w:ascii="Times New Roman" w:hAnsi="Times New Roman"/>
        </w:rPr>
        <w:t>, however, there is almost no co-linearity, although the majority of the scaffold has alignments, generally &lt; 20 kb long (not shown).  This pattern of reduced co-linearity of this chromosome/scaffold, compared to conservation for the rest of the genome is also evident when comparisons are made to other species examined here.</w:t>
      </w:r>
    </w:p>
    <w:p w14:paraId="6A1DCBC2" w14:textId="77777777" w:rsidR="000F1E99" w:rsidRPr="005C38AF" w:rsidRDefault="000F1E99" w:rsidP="000F1E99">
      <w:pPr>
        <w:spacing w:line="360" w:lineRule="auto"/>
        <w:rPr>
          <w:rFonts w:ascii="Times New Roman" w:hAnsi="Times New Roman"/>
          <w:szCs w:val="24"/>
        </w:rPr>
      </w:pPr>
      <w:r w:rsidRPr="005C38AF">
        <w:rPr>
          <w:rFonts w:ascii="Times New Roman" w:hAnsi="Times New Roman"/>
          <w:b/>
          <w:szCs w:val="24"/>
        </w:rPr>
        <w:t>Telomeres</w:t>
      </w:r>
      <w:r w:rsidRPr="005C38AF">
        <w:rPr>
          <w:rFonts w:ascii="Times New Roman" w:hAnsi="Times New Roman"/>
          <w:szCs w:val="24"/>
        </w:rPr>
        <w:t xml:space="preserve">.  Twelve candidate </w:t>
      </w:r>
      <w:proofErr w:type="spellStart"/>
      <w:r w:rsidRPr="005C38AF">
        <w:rPr>
          <w:rFonts w:ascii="Times New Roman" w:hAnsi="Times New Roman"/>
          <w:szCs w:val="24"/>
        </w:rPr>
        <w:t>telomeric</w:t>
      </w:r>
      <w:proofErr w:type="spellEnd"/>
      <w:r w:rsidRPr="005C38AF">
        <w:rPr>
          <w:rFonts w:ascii="Times New Roman" w:hAnsi="Times New Roman"/>
          <w:szCs w:val="24"/>
        </w:rPr>
        <w:t xml:space="preserve"> sequences were identified in the JGI C5 assembly out of the complete inventory of 32 when scaffolds were searched for repeats with </w:t>
      </w:r>
      <w:proofErr w:type="spellStart"/>
      <w:r w:rsidRPr="005C38AF">
        <w:rPr>
          <w:rFonts w:ascii="Times New Roman" w:hAnsi="Times New Roman"/>
          <w:szCs w:val="24"/>
        </w:rPr>
        <w:t>telomeric</w:t>
      </w:r>
      <w:proofErr w:type="spellEnd"/>
      <w:r w:rsidRPr="005C38AF">
        <w:rPr>
          <w:rFonts w:ascii="Times New Roman" w:hAnsi="Times New Roman"/>
          <w:szCs w:val="24"/>
        </w:rPr>
        <w:t xml:space="preserve"> sequence CCCTAA.  Six were placed on mapped scaffolds, with only a single linkage group (14, scaffolds 11055 and 11038) having both telomeres.  Six additional telomere calls were on unplaced scaffolds (S18, 23, 27, 50, 52, 57), however, there are no data linking these scaffolds to any particular chromosome.</w:t>
      </w:r>
    </w:p>
    <w:p w14:paraId="141ECC36" w14:textId="77777777" w:rsidR="000F1E99" w:rsidRPr="005C38AF" w:rsidRDefault="000F1E99" w:rsidP="000F1E99">
      <w:pPr>
        <w:spacing w:line="360" w:lineRule="auto"/>
        <w:ind w:firstLine="0"/>
        <w:rPr>
          <w:rFonts w:ascii="Times New Roman" w:hAnsi="Times New Roman"/>
        </w:rPr>
      </w:pPr>
      <w:r w:rsidRPr="005C38AF">
        <w:rPr>
          <w:rFonts w:ascii="Times New Roman" w:hAnsi="Times New Roman"/>
          <w:szCs w:val="24"/>
        </w:rPr>
        <w:t xml:space="preserve"> </w:t>
      </w:r>
      <w:r w:rsidRPr="005C38AF">
        <w:rPr>
          <w:rFonts w:ascii="Times New Roman" w:hAnsi="Times New Roman"/>
          <w:szCs w:val="24"/>
        </w:rPr>
        <w:tab/>
      </w:r>
      <w:r w:rsidRPr="005C38AF">
        <w:rPr>
          <w:rFonts w:ascii="Times New Roman" w:hAnsi="Times New Roman"/>
        </w:rPr>
        <w:t xml:space="preserve"> </w:t>
      </w:r>
    </w:p>
    <w:p w14:paraId="7C8CFB52" w14:textId="77777777" w:rsidR="000F1E99" w:rsidRPr="005C38AF" w:rsidRDefault="000F1E99" w:rsidP="000F1E99">
      <w:pPr>
        <w:spacing w:line="360" w:lineRule="auto"/>
        <w:ind w:firstLine="0"/>
        <w:rPr>
          <w:rFonts w:ascii="Times New Roman" w:hAnsi="Times New Roman"/>
          <w:szCs w:val="24"/>
        </w:rPr>
      </w:pPr>
    </w:p>
    <w:p w14:paraId="2F6DC50B" w14:textId="77777777" w:rsidR="00932E63" w:rsidRPr="005C38AF" w:rsidRDefault="00932E63" w:rsidP="000F1E99">
      <w:pPr>
        <w:spacing w:line="360" w:lineRule="auto"/>
        <w:ind w:firstLine="0"/>
        <w:rPr>
          <w:rFonts w:ascii="Times New Roman" w:hAnsi="Times New Roman"/>
          <w:szCs w:val="24"/>
        </w:rPr>
      </w:pPr>
    </w:p>
    <w:p w14:paraId="212CF184" w14:textId="77777777" w:rsidR="00932E63" w:rsidRPr="005C38AF" w:rsidRDefault="00932E63" w:rsidP="000F1E99">
      <w:pPr>
        <w:spacing w:line="360" w:lineRule="auto"/>
        <w:ind w:firstLine="0"/>
        <w:rPr>
          <w:rFonts w:ascii="Times New Roman" w:hAnsi="Times New Roman"/>
          <w:szCs w:val="24"/>
        </w:rPr>
      </w:pPr>
    </w:p>
    <w:p w14:paraId="543A2979" w14:textId="77777777" w:rsidR="00932E63" w:rsidRPr="005C38AF" w:rsidRDefault="00932E63" w:rsidP="000F1E99">
      <w:pPr>
        <w:spacing w:line="360" w:lineRule="auto"/>
        <w:ind w:firstLine="0"/>
        <w:rPr>
          <w:rFonts w:ascii="Times New Roman" w:hAnsi="Times New Roman"/>
          <w:szCs w:val="24"/>
        </w:rPr>
      </w:pPr>
    </w:p>
    <w:p w14:paraId="47927279" w14:textId="77777777" w:rsidR="000F1E99" w:rsidRPr="005C38AF" w:rsidRDefault="000F1E99" w:rsidP="000F1E99">
      <w:pPr>
        <w:autoSpaceDE w:val="0"/>
        <w:autoSpaceDN w:val="0"/>
        <w:adjustRightInd w:val="0"/>
        <w:spacing w:line="360" w:lineRule="auto"/>
        <w:ind w:firstLine="0"/>
        <w:rPr>
          <w:rFonts w:ascii="Times New Roman" w:hAnsi="Times New Roman"/>
          <w:b/>
          <w:szCs w:val="24"/>
        </w:rPr>
      </w:pPr>
      <w:r w:rsidRPr="005C38AF">
        <w:rPr>
          <w:rFonts w:ascii="Times New Roman" w:hAnsi="Times New Roman"/>
          <w:b/>
          <w:szCs w:val="24"/>
        </w:rPr>
        <w:t xml:space="preserve">Mapping scaffolds to the </w:t>
      </w:r>
      <w:r w:rsidRPr="005C38AF">
        <w:rPr>
          <w:rFonts w:ascii="Times New Roman" w:hAnsi="Times New Roman"/>
          <w:b/>
          <w:i/>
          <w:szCs w:val="24"/>
        </w:rPr>
        <w:t>C. sativus</w:t>
      </w:r>
      <w:r w:rsidRPr="005C38AF">
        <w:rPr>
          <w:rFonts w:ascii="Times New Roman" w:hAnsi="Times New Roman"/>
          <w:b/>
          <w:szCs w:val="24"/>
        </w:rPr>
        <w:t xml:space="preserve"> genetic map  </w:t>
      </w:r>
    </w:p>
    <w:p w14:paraId="583E6532" w14:textId="77777777" w:rsidR="000F1E99" w:rsidRPr="005C38AF" w:rsidRDefault="000F1E99" w:rsidP="000F1E99">
      <w:pPr>
        <w:autoSpaceDE w:val="0"/>
        <w:autoSpaceDN w:val="0"/>
        <w:adjustRightInd w:val="0"/>
        <w:spacing w:line="360" w:lineRule="auto"/>
        <w:rPr>
          <w:rFonts w:ascii="Times New Roman" w:hAnsi="Times New Roman"/>
          <w:szCs w:val="24"/>
        </w:rPr>
      </w:pPr>
    </w:p>
    <w:p w14:paraId="6CBD15D0" w14:textId="207E6B8F" w:rsidR="000F1E99" w:rsidRPr="005C38AF" w:rsidRDefault="000F1E99" w:rsidP="000F1E99">
      <w:pPr>
        <w:autoSpaceDE w:val="0"/>
        <w:autoSpaceDN w:val="0"/>
        <w:adjustRightInd w:val="0"/>
        <w:spacing w:line="360" w:lineRule="auto"/>
        <w:rPr>
          <w:rFonts w:ascii="Times New Roman" w:hAnsi="Times New Roman"/>
        </w:rPr>
      </w:pPr>
      <w:r w:rsidRPr="005C38AF">
        <w:rPr>
          <w:rFonts w:ascii="Times New Roman" w:hAnsi="Times New Roman"/>
          <w:szCs w:val="24"/>
        </w:rPr>
        <w:lastRenderedPageBreak/>
        <w:t xml:space="preserve">To add more markers to the previously constructed </w:t>
      </w:r>
      <w:r w:rsidRPr="005C38AF">
        <w:rPr>
          <w:rFonts w:ascii="Times New Roman" w:hAnsi="Times New Roman"/>
          <w:i/>
        </w:rPr>
        <w:t>C. sativus</w:t>
      </w:r>
      <w:r w:rsidRPr="005C38AF">
        <w:rPr>
          <w:rFonts w:ascii="Times New Roman" w:hAnsi="Times New Roman"/>
        </w:rPr>
        <w:t xml:space="preserve"> </w:t>
      </w:r>
      <w:r w:rsidRPr="005C38AF">
        <w:rPr>
          <w:rFonts w:ascii="Times New Roman" w:hAnsi="Times New Roman"/>
          <w:szCs w:val="24"/>
        </w:rPr>
        <w:t xml:space="preserve">genetic map </w:t>
      </w:r>
      <w:r w:rsidR="00FE5A45" w:rsidRPr="005C38AF">
        <w:rPr>
          <w:rFonts w:ascii="Times New Roman" w:hAnsi="Times New Roman"/>
          <w:szCs w:val="24"/>
        </w:rPr>
        <w:fldChar w:fldCharType="begin"/>
      </w:r>
      <w:r w:rsidR="00FE5A45" w:rsidRPr="005C38AF">
        <w:rPr>
          <w:rFonts w:ascii="Times New Roman" w:hAnsi="Times New Roman"/>
          <w:szCs w:val="24"/>
        </w:rPr>
        <w:instrText xml:space="preserve"> ADDIN EN.CITE &lt;EndNote&gt;&lt;Cite&gt;&lt;Author&gt;Zhong&lt;/Author&gt;&lt;Year&gt;2002&lt;/Year&gt;&lt;RecNum&gt;9151&lt;/RecNum&gt;&lt;record&gt;&lt;rec-number&gt;9151&lt;/rec-number&gt;&lt;foreign-keys&gt;&lt;key app="EN" db-id="dxapd9f0nap90yefp29pzpxtrszfx95trzd5"&gt;9151&lt;/key&gt;&lt;/foreign-keys&gt;&lt;ref-type name="Journal Article"&gt;17&lt;/ref-type&gt;&lt;contributors&gt;&lt;authors&gt;&lt;author&gt;Zhong, S.&lt;/author&gt;&lt;author&gt;Steffenson, B.J.&lt;/author&gt;&lt;author&gt;Martinez, J.P.&lt;/author&gt;&lt;author&gt;Ciuffetti, L.M.&lt;/author&gt;&lt;/authors&gt;&lt;/contributors&gt;&lt;titles&gt;&lt;title&gt;&lt;style face="normal" font="default" size="100%"&gt;A molecular genetic map and electrophoretic karyotype of the plant pathogenic fungus &lt;/style&gt;&lt;style face="italic" font="default" size="100%"&gt;Cochliobolus sativus&lt;/style&gt;&lt;/title&gt;&lt;secondary-title&gt;MPMI&lt;/secondary-title&gt;&lt;/titles&gt;&lt;pages&gt;481-492&lt;/pages&gt;&lt;volume&gt;15&lt;/volume&gt;&lt;number&gt;5&lt;/number&gt;&lt;dates&gt;&lt;year&gt;2002&lt;/year&gt;&lt;/dates&gt;&lt;urls&gt;&lt;/urls&gt;&lt;/record&gt;&lt;/Cite&gt;&lt;/EndNote&gt;</w:instrText>
      </w:r>
      <w:r w:rsidR="00FE5A45" w:rsidRPr="005C38AF">
        <w:rPr>
          <w:rFonts w:ascii="Times New Roman" w:hAnsi="Times New Roman"/>
          <w:szCs w:val="24"/>
        </w:rPr>
        <w:fldChar w:fldCharType="separate"/>
      </w:r>
      <w:r w:rsidR="00FE5A45" w:rsidRPr="005C38AF">
        <w:rPr>
          <w:rFonts w:ascii="Times New Roman" w:hAnsi="Times New Roman"/>
          <w:szCs w:val="24"/>
        </w:rPr>
        <w:t>[6]</w:t>
      </w:r>
      <w:r w:rsidR="00FE5A45" w:rsidRPr="005C38AF">
        <w:rPr>
          <w:rFonts w:ascii="Times New Roman" w:hAnsi="Times New Roman"/>
          <w:szCs w:val="24"/>
        </w:rPr>
        <w:fldChar w:fldCharType="end"/>
      </w:r>
      <w:r w:rsidRPr="005C38AF">
        <w:rPr>
          <w:rFonts w:ascii="Times New Roman" w:hAnsi="Times New Roman"/>
          <w:szCs w:val="24"/>
        </w:rPr>
        <w:t xml:space="preserve"> and associate scaffolds with linkage groups, 121 polymorphic simple sequence repeat (SSR) markers were identified in the assembly sequences of the ND90Pr and ND93-1 parents. Of these, 106 segregated in a 1:1 ratio, while 15 exhibited distorted segregation, ten at the 5% and five at the 1%, significance level. A final genetic linkage map (Figure </w:t>
      </w:r>
      <w:r w:rsidR="00785802" w:rsidRPr="005C38AF">
        <w:rPr>
          <w:rFonts w:ascii="Times New Roman" w:hAnsi="Times New Roman"/>
          <w:szCs w:val="24"/>
        </w:rPr>
        <w:t>S</w:t>
      </w:r>
      <w:r w:rsidR="00785802">
        <w:rPr>
          <w:rFonts w:ascii="Times New Roman" w:hAnsi="Times New Roman"/>
          <w:szCs w:val="24"/>
        </w:rPr>
        <w:t>3</w:t>
      </w:r>
      <w:r w:rsidRPr="005C38AF">
        <w:rPr>
          <w:rFonts w:ascii="Times New Roman" w:hAnsi="Times New Roman"/>
          <w:szCs w:val="24"/>
        </w:rPr>
        <w:t>) was constructed with 68 SSR markers and 140 previously mapped markers, including 102 amplified fragment length polymorphism (AFLP), 34 RFLP and two PCR markers, plus the mating type (</w:t>
      </w:r>
      <w:r w:rsidRPr="005C38AF">
        <w:rPr>
          <w:rFonts w:ascii="Times New Roman" w:hAnsi="Times New Roman"/>
          <w:i/>
          <w:szCs w:val="24"/>
        </w:rPr>
        <w:t>MAT</w:t>
      </w:r>
      <w:r w:rsidRPr="005C38AF">
        <w:rPr>
          <w:rFonts w:ascii="Times New Roman" w:hAnsi="Times New Roman"/>
          <w:szCs w:val="24"/>
        </w:rPr>
        <w:t xml:space="preserve">) and the </w:t>
      </w:r>
      <w:r w:rsidRPr="005C38AF">
        <w:rPr>
          <w:rFonts w:ascii="Times New Roman" w:hAnsi="Times New Roman"/>
          <w:i/>
          <w:szCs w:val="24"/>
        </w:rPr>
        <w:t>VHv1</w:t>
      </w:r>
      <w:r w:rsidRPr="005C38AF">
        <w:rPr>
          <w:rFonts w:ascii="Times New Roman" w:hAnsi="Times New Roman"/>
          <w:szCs w:val="24"/>
        </w:rPr>
        <w:t xml:space="preserve"> locus associated with virulence of </w:t>
      </w:r>
      <w:proofErr w:type="spellStart"/>
      <w:r w:rsidRPr="005C38AF">
        <w:rPr>
          <w:rFonts w:ascii="Times New Roman" w:hAnsi="Times New Roman"/>
          <w:szCs w:val="24"/>
        </w:rPr>
        <w:t>pathotype</w:t>
      </w:r>
      <w:proofErr w:type="spellEnd"/>
      <w:r w:rsidRPr="005C38AF">
        <w:rPr>
          <w:rFonts w:ascii="Times New Roman" w:hAnsi="Times New Roman"/>
          <w:szCs w:val="24"/>
        </w:rPr>
        <w:t xml:space="preserve"> 2 isolate ND90Pr on barley cv Bowman </w:t>
      </w:r>
      <w:r w:rsidR="00FE5A45" w:rsidRPr="005C38AF">
        <w:rPr>
          <w:rFonts w:ascii="Times New Roman" w:hAnsi="Times New Roman"/>
          <w:szCs w:val="24"/>
        </w:rPr>
        <w:fldChar w:fldCharType="begin"/>
      </w:r>
      <w:r w:rsidR="00FE5A45" w:rsidRPr="005C38AF">
        <w:rPr>
          <w:rFonts w:ascii="Times New Roman" w:hAnsi="Times New Roman"/>
          <w:szCs w:val="24"/>
        </w:rPr>
        <w:instrText xml:space="preserve"> ADDIN EN.CITE &lt;EndNote&gt;&lt;Cite&gt;&lt;Author&gt;Zhong&lt;/Author&gt;&lt;Year&gt;2002&lt;/Year&gt;&lt;RecNum&gt;9151&lt;/RecNum&gt;&lt;record&gt;&lt;rec-number&gt;9151&lt;/rec-number&gt;&lt;foreign-keys&gt;&lt;key app="EN" db-id="dxapd9f0nap90yefp29pzpxtrszfx95trzd5"&gt;9151&lt;/key&gt;&lt;/foreign-keys&gt;&lt;ref-type name="Journal Article"&gt;17&lt;/ref-type&gt;&lt;contributors&gt;&lt;authors&gt;&lt;author&gt;Zhong, S.&lt;/author&gt;&lt;author&gt;Steffenson, B.J.&lt;/author&gt;&lt;author&gt;Martinez, J.P.&lt;/author&gt;&lt;author&gt;Ciuffetti, L.M.&lt;/author&gt;&lt;/authors&gt;&lt;/contributors&gt;&lt;titles&gt;&lt;title&gt;&lt;style face="normal" font="default" size="100%"&gt;A molecular genetic map and electrophoretic karyotype of the plant pathogenic fungus &lt;/style&gt;&lt;style face="italic" font="default" size="100%"&gt;Cochliobolus sativus&lt;/style&gt;&lt;/title&gt;&lt;secondary-title&gt;MPMI&lt;/secondary-title&gt;&lt;/titles&gt;&lt;pages&gt;481-492&lt;/pages&gt;&lt;volume&gt;15&lt;/volume&gt;&lt;number&gt;5&lt;/number&gt;&lt;dates&gt;&lt;year&gt;2002&lt;/year&gt;&lt;/dates&gt;&lt;urls&gt;&lt;/urls&gt;&lt;/record&gt;&lt;/Cite&gt;&lt;/EndNote&gt;</w:instrText>
      </w:r>
      <w:r w:rsidR="00FE5A45" w:rsidRPr="005C38AF">
        <w:rPr>
          <w:rFonts w:ascii="Times New Roman" w:hAnsi="Times New Roman"/>
          <w:szCs w:val="24"/>
        </w:rPr>
        <w:fldChar w:fldCharType="separate"/>
      </w:r>
      <w:r w:rsidR="00FE5A45" w:rsidRPr="005C38AF">
        <w:rPr>
          <w:rFonts w:ascii="Times New Roman" w:hAnsi="Times New Roman"/>
          <w:szCs w:val="24"/>
        </w:rPr>
        <w:t>[6]</w:t>
      </w:r>
      <w:r w:rsidR="00FE5A45" w:rsidRPr="005C38AF">
        <w:rPr>
          <w:rFonts w:ascii="Times New Roman" w:hAnsi="Times New Roman"/>
          <w:szCs w:val="24"/>
        </w:rPr>
        <w:fldChar w:fldCharType="end"/>
      </w:r>
      <w:r w:rsidRPr="005C38AF">
        <w:rPr>
          <w:rFonts w:ascii="Times New Roman" w:hAnsi="Times New Roman"/>
          <w:szCs w:val="24"/>
        </w:rPr>
        <w:t xml:space="preserve">.  The markers (208 in total) were associated with 37 linkage groups which had at least two markers, when a minimum logarithm of odds (LOD) value of 4.0 and a maximum theta of 0.3 were used in the MAPMAKER program </w:t>
      </w:r>
      <w:r w:rsidR="00FE5A45" w:rsidRPr="005C38AF">
        <w:rPr>
          <w:rFonts w:ascii="Times New Roman" w:hAnsi="Times New Roman"/>
          <w:szCs w:val="24"/>
        </w:rPr>
        <w:fldChar w:fldCharType="begin"/>
      </w:r>
      <w:r w:rsidR="00FE5A45" w:rsidRPr="005C38AF">
        <w:rPr>
          <w:rFonts w:ascii="Times New Roman" w:hAnsi="Times New Roman"/>
          <w:szCs w:val="24"/>
        </w:rPr>
        <w:instrText xml:space="preserve"> ADDIN EN.CITE &lt;EndNote&gt;&lt;Cite&gt;&lt;Author&gt;Lander&lt;/Author&gt;&lt;Year&gt;1987&lt;/Year&gt;&lt;RecNum&gt;15026&lt;/RecNum&gt;&lt;record&gt;&lt;rec-number&gt;15026&lt;/rec-number&gt;&lt;foreign-keys&gt;&lt;key app="EN" db-id="dxapd9f0nap90yefp29pzpxtrszfx95trzd5"&gt;15026&lt;/key&gt;&lt;/foreign-keys&gt;&lt;ref-type name="Journal Article"&gt;17&lt;/ref-type&gt;&lt;contributors&gt;&lt;authors&gt;&lt;author&gt;Lander, E. S.&lt;/author&gt;&lt;author&gt;Green, P.&lt;/author&gt;&lt;author&gt;Abrahamson, J.&lt;/author&gt;&lt;author&gt;Barlow, A.&lt;/author&gt;&lt;author&gt;Daly, M. J.&lt;/author&gt;&lt;author&gt;Lincoln, S. E.&lt;/author&gt;&lt;author&gt;Newberg, L. A.&lt;/author&gt;&lt;/authors&gt;&lt;/contributors&gt;&lt;auth-address&gt;Whitehead Institute for Biomedical Research, Cambridge, Massachusetts 02142.&lt;/auth-address&gt;&lt;titles&gt;&lt;title&gt;MAPMAKER: an interactive computer package for constructing primary genetic linkage maps of experimental and natural populations&lt;/title&gt;&lt;secondary-title&gt;Genomics&lt;/secondary-title&gt;&lt;/titles&gt;&lt;pages&gt;174-81&lt;/pages&gt;&lt;volume&gt;1&lt;/volume&gt;&lt;number&gt;2&lt;/number&gt;&lt;edition&gt;1987/10/01&lt;/edition&gt;&lt;keywords&gt;&lt;keyword&gt;*Chromosome Mapping&lt;/keyword&gt;&lt;keyword&gt;*Genetic Linkage&lt;/keyword&gt;&lt;keyword&gt;*Software&lt;/keyword&gt;&lt;/keywords&gt;&lt;dates&gt;&lt;year&gt;1987&lt;/year&gt;&lt;pub-dates&gt;&lt;date&gt;Oct&lt;/date&gt;&lt;/pub-dates&gt;&lt;/dates&gt;&lt;isbn&gt;0888-7543 (Print)&amp;#xD;0888-7543 (Linking)&lt;/isbn&gt;&lt;accession-num&gt;3692487&lt;/accession-num&gt;&lt;urls&gt;&lt;related-urls&gt;&lt;url&gt;http://www.ncbi.nlm.nih.gov/entrez/query.fcgi?cmd=Retrieve&amp;amp;db=PubMed&amp;amp;dopt=Citation&amp;amp;list_uids=3692487&lt;/url&gt;&lt;/related-urls&gt;&lt;/urls&gt;&lt;electronic-resource-num&gt;0888-7543(87)90010-3 [pii]&lt;/electronic-resource-num&gt;&lt;language&gt;eng&lt;/language&gt;&lt;/record&gt;&lt;/Cite&gt;&lt;/EndNote&gt;</w:instrText>
      </w:r>
      <w:r w:rsidR="00FE5A45" w:rsidRPr="005C38AF">
        <w:rPr>
          <w:rFonts w:ascii="Times New Roman" w:hAnsi="Times New Roman"/>
          <w:szCs w:val="24"/>
        </w:rPr>
        <w:fldChar w:fldCharType="separate"/>
      </w:r>
      <w:r w:rsidR="00FE5A45" w:rsidRPr="005C38AF">
        <w:rPr>
          <w:rFonts w:ascii="Times New Roman" w:hAnsi="Times New Roman"/>
          <w:szCs w:val="24"/>
        </w:rPr>
        <w:t>[7]</w:t>
      </w:r>
      <w:r w:rsidR="00FE5A45" w:rsidRPr="005C38AF">
        <w:rPr>
          <w:rFonts w:ascii="Times New Roman" w:hAnsi="Times New Roman"/>
          <w:szCs w:val="24"/>
        </w:rPr>
        <w:fldChar w:fldCharType="end"/>
      </w:r>
      <w:r w:rsidRPr="005C38AF">
        <w:rPr>
          <w:rFonts w:ascii="Times New Roman" w:hAnsi="Times New Roman"/>
          <w:szCs w:val="24"/>
        </w:rPr>
        <w:t xml:space="preserve">.  Since 30 of these linkage groups contained SSR markers, they could be associated with 16 scaffolds, </w:t>
      </w:r>
      <w:r w:rsidRPr="005C38AF">
        <w:rPr>
          <w:rFonts w:ascii="Times New Roman" w:hAnsi="Times New Roman"/>
        </w:rPr>
        <w:t>summing to 29.32 Mb</w:t>
      </w:r>
      <w:r w:rsidRPr="005C38AF">
        <w:rPr>
          <w:rFonts w:ascii="Times New Roman" w:hAnsi="Times New Roman"/>
          <w:szCs w:val="24"/>
        </w:rPr>
        <w:t xml:space="preserve">. Seven linkage groups were unassigned (Figure </w:t>
      </w:r>
      <w:r w:rsidR="00785802" w:rsidRPr="005C38AF">
        <w:rPr>
          <w:rFonts w:ascii="Times New Roman" w:hAnsi="Times New Roman"/>
          <w:szCs w:val="24"/>
        </w:rPr>
        <w:t>S</w:t>
      </w:r>
      <w:r w:rsidR="00785802">
        <w:rPr>
          <w:rFonts w:ascii="Times New Roman" w:hAnsi="Times New Roman"/>
          <w:szCs w:val="24"/>
        </w:rPr>
        <w:t>3</w:t>
      </w:r>
      <w:r w:rsidRPr="005C38AF">
        <w:rPr>
          <w:rFonts w:ascii="Times New Roman" w:hAnsi="Times New Roman"/>
          <w:szCs w:val="24"/>
        </w:rPr>
        <w:t xml:space="preserve">).  When DNA sequences of the two AFLP markers (E-AG/M-CA-207 and E-AG/M-CG-121, Figure </w:t>
      </w:r>
      <w:r w:rsidR="00785802" w:rsidRPr="005C38AF">
        <w:rPr>
          <w:rFonts w:ascii="Times New Roman" w:hAnsi="Times New Roman"/>
          <w:szCs w:val="24"/>
        </w:rPr>
        <w:t>S</w:t>
      </w:r>
      <w:r w:rsidR="00785802">
        <w:rPr>
          <w:rFonts w:ascii="Times New Roman" w:hAnsi="Times New Roman"/>
          <w:szCs w:val="24"/>
        </w:rPr>
        <w:t>3</w:t>
      </w:r>
      <w:r w:rsidRPr="005C38AF">
        <w:rPr>
          <w:rFonts w:ascii="Times New Roman" w:hAnsi="Times New Roman"/>
          <w:szCs w:val="24"/>
        </w:rPr>
        <w:t xml:space="preserve">), co-segregating with the virulence locus </w:t>
      </w:r>
      <w:r w:rsidRPr="005C38AF">
        <w:rPr>
          <w:rFonts w:ascii="Times New Roman" w:hAnsi="Times New Roman"/>
          <w:i/>
          <w:szCs w:val="24"/>
        </w:rPr>
        <w:t xml:space="preserve">VHv1, </w:t>
      </w:r>
      <w:r w:rsidRPr="005C38AF">
        <w:rPr>
          <w:rFonts w:ascii="Times New Roman" w:hAnsi="Times New Roman"/>
          <w:szCs w:val="24"/>
        </w:rPr>
        <w:t xml:space="preserve">were used as blast queries against the ND90Pr genome assembly, E-AG/M-CG-121 mapped to coordinates 2,132,630-2,132,734 of scaffold 5, while E-AG/M-CA-207 mapped to a </w:t>
      </w:r>
      <w:proofErr w:type="spellStart"/>
      <w:r w:rsidRPr="005C38AF">
        <w:rPr>
          <w:rFonts w:ascii="Times New Roman" w:hAnsi="Times New Roman"/>
          <w:szCs w:val="24"/>
        </w:rPr>
        <w:t>thioesterase</w:t>
      </w:r>
      <w:proofErr w:type="spellEnd"/>
      <w:r w:rsidRPr="005C38AF">
        <w:rPr>
          <w:rFonts w:ascii="Times New Roman" w:hAnsi="Times New Roman"/>
          <w:szCs w:val="24"/>
        </w:rPr>
        <w:t xml:space="preserve"> gene (protein ID </w:t>
      </w:r>
      <w:r w:rsidRPr="005C38AF">
        <w:rPr>
          <w:rFonts w:ascii="Times New Roman" w:hAnsi="Times New Roman"/>
        </w:rPr>
        <w:t>42084</w:t>
      </w:r>
      <w:r w:rsidRPr="005C38AF">
        <w:rPr>
          <w:rFonts w:ascii="Times New Roman" w:hAnsi="Times New Roman"/>
          <w:szCs w:val="24"/>
        </w:rPr>
        <w:t xml:space="preserve">), unique to ND90Pr on scaffold 40, on a small </w:t>
      </w:r>
      <w:proofErr w:type="spellStart"/>
      <w:r w:rsidRPr="005C38AF">
        <w:rPr>
          <w:rFonts w:ascii="Times New Roman" w:hAnsi="Times New Roman"/>
          <w:szCs w:val="24"/>
        </w:rPr>
        <w:t>contig</w:t>
      </w:r>
      <w:proofErr w:type="spellEnd"/>
      <w:r w:rsidRPr="005C38AF">
        <w:rPr>
          <w:rFonts w:ascii="Times New Roman" w:hAnsi="Times New Roman"/>
          <w:szCs w:val="24"/>
        </w:rPr>
        <w:t xml:space="preserve"> (6,399 </w:t>
      </w:r>
      <w:proofErr w:type="spellStart"/>
      <w:r w:rsidRPr="005C38AF">
        <w:rPr>
          <w:rFonts w:ascii="Times New Roman" w:hAnsi="Times New Roman"/>
          <w:szCs w:val="24"/>
        </w:rPr>
        <w:t>bp</w:t>
      </w:r>
      <w:proofErr w:type="spellEnd"/>
      <w:r w:rsidRPr="005C38AF">
        <w:rPr>
          <w:rFonts w:ascii="Times New Roman" w:hAnsi="Times New Roman"/>
          <w:szCs w:val="24"/>
        </w:rPr>
        <w:t xml:space="preserve">) that is likely linked to scaffold 5 because it carries the second AFLP marker that co-segregates with the </w:t>
      </w:r>
      <w:r w:rsidRPr="005C38AF">
        <w:rPr>
          <w:rFonts w:ascii="Times New Roman" w:hAnsi="Times New Roman"/>
          <w:i/>
          <w:szCs w:val="24"/>
        </w:rPr>
        <w:t xml:space="preserve">VHv1 </w:t>
      </w:r>
      <w:r w:rsidRPr="005C38AF">
        <w:rPr>
          <w:rFonts w:ascii="Times New Roman" w:hAnsi="Times New Roman"/>
          <w:szCs w:val="24"/>
        </w:rPr>
        <w:t xml:space="preserve">locus (Figure </w:t>
      </w:r>
      <w:r w:rsidR="00785802" w:rsidRPr="005C38AF">
        <w:rPr>
          <w:rFonts w:ascii="Times New Roman" w:hAnsi="Times New Roman"/>
          <w:szCs w:val="24"/>
        </w:rPr>
        <w:t>S</w:t>
      </w:r>
      <w:r w:rsidR="00785802">
        <w:rPr>
          <w:rFonts w:ascii="Times New Roman" w:hAnsi="Times New Roman"/>
          <w:szCs w:val="24"/>
        </w:rPr>
        <w:t>3</w:t>
      </w:r>
      <w:r w:rsidRPr="005C38AF">
        <w:rPr>
          <w:rFonts w:ascii="Times New Roman" w:hAnsi="Times New Roman"/>
          <w:szCs w:val="24"/>
        </w:rPr>
        <w:t>)</w:t>
      </w:r>
      <w:r w:rsidRPr="005C38AF">
        <w:rPr>
          <w:rFonts w:ascii="Times New Roman" w:hAnsi="Times New Roman"/>
          <w:i/>
          <w:szCs w:val="24"/>
        </w:rPr>
        <w:t xml:space="preserve">.  </w:t>
      </w:r>
    </w:p>
    <w:p w14:paraId="2CFAC6EC" w14:textId="77777777" w:rsidR="000F1E99" w:rsidRPr="005C38AF" w:rsidRDefault="000F1E99" w:rsidP="000F1E99">
      <w:pPr>
        <w:spacing w:line="360" w:lineRule="auto"/>
        <w:ind w:firstLine="0"/>
        <w:rPr>
          <w:rFonts w:ascii="Times New Roman" w:hAnsi="Times New Roman"/>
          <w:szCs w:val="24"/>
        </w:rPr>
      </w:pPr>
      <w:r w:rsidRPr="005C38AF">
        <w:rPr>
          <w:rFonts w:ascii="Times New Roman" w:hAnsi="Times New Roman"/>
          <w:szCs w:val="24"/>
        </w:rPr>
        <w:tab/>
        <w:t>Comparison of the physical and genetic distances between 32 pairs of SSR markers that mapped to the same scaffold indicated that the ratios varied and ranged from 0.67 to 13.28 kb/</w:t>
      </w:r>
      <w:proofErr w:type="spellStart"/>
      <w:r w:rsidRPr="005C38AF">
        <w:rPr>
          <w:rFonts w:ascii="Times New Roman" w:hAnsi="Times New Roman"/>
          <w:szCs w:val="24"/>
        </w:rPr>
        <w:t>cM</w:t>
      </w:r>
      <w:proofErr w:type="spellEnd"/>
      <w:r w:rsidRPr="005C38AF">
        <w:rPr>
          <w:rFonts w:ascii="Times New Roman" w:hAnsi="Times New Roman"/>
          <w:szCs w:val="24"/>
        </w:rPr>
        <w:t xml:space="preserve"> with an average of 5.07 kb/</w:t>
      </w:r>
      <w:proofErr w:type="spellStart"/>
      <w:r w:rsidRPr="005C38AF">
        <w:rPr>
          <w:rFonts w:ascii="Times New Roman" w:hAnsi="Times New Roman"/>
          <w:szCs w:val="24"/>
        </w:rPr>
        <w:t>cM</w:t>
      </w:r>
      <w:proofErr w:type="spellEnd"/>
      <w:r w:rsidRPr="005C38AF">
        <w:rPr>
          <w:rFonts w:ascii="Times New Roman" w:hAnsi="Times New Roman"/>
          <w:szCs w:val="24"/>
        </w:rPr>
        <w:t xml:space="preserve">).  </w:t>
      </w:r>
    </w:p>
    <w:p w14:paraId="2BAE170A" w14:textId="77777777" w:rsidR="00063F86" w:rsidRPr="005C38AF" w:rsidRDefault="00063F86" w:rsidP="00063F86">
      <w:pPr>
        <w:spacing w:before="100" w:beforeAutospacing="1" w:after="100" w:afterAutospacing="1" w:line="360" w:lineRule="auto"/>
        <w:ind w:firstLine="0"/>
        <w:rPr>
          <w:rFonts w:ascii="Times New Roman" w:hAnsi="Times New Roman"/>
          <w:b/>
          <w:szCs w:val="24"/>
        </w:rPr>
      </w:pPr>
      <w:r w:rsidRPr="005C38AF">
        <w:rPr>
          <w:rFonts w:ascii="Times New Roman" w:hAnsi="Times New Roman"/>
          <w:b/>
          <w:szCs w:val="24"/>
        </w:rPr>
        <w:t xml:space="preserve">Mating type region comparisons  </w:t>
      </w:r>
    </w:p>
    <w:p w14:paraId="50B6A32A" w14:textId="6B10E148" w:rsidR="00063F86" w:rsidRPr="005C38AF" w:rsidRDefault="00063F86" w:rsidP="00063F86">
      <w:pPr>
        <w:spacing w:line="360" w:lineRule="auto"/>
        <w:rPr>
          <w:rFonts w:ascii="Times New Roman" w:hAnsi="Times New Roman"/>
          <w:szCs w:val="24"/>
        </w:rPr>
      </w:pPr>
      <w:r w:rsidRPr="005C38AF">
        <w:rPr>
          <w:rFonts w:ascii="Times New Roman" w:hAnsi="Times New Roman"/>
          <w:i/>
          <w:szCs w:val="24"/>
        </w:rPr>
        <w:t>Cochliobolus</w:t>
      </w:r>
      <w:r w:rsidRPr="005C38AF">
        <w:rPr>
          <w:rFonts w:ascii="Times New Roman" w:hAnsi="Times New Roman"/>
          <w:szCs w:val="24"/>
        </w:rPr>
        <w:t xml:space="preserve">, like other heterothallic </w:t>
      </w:r>
      <w:proofErr w:type="spellStart"/>
      <w:r w:rsidRPr="005C38AF">
        <w:rPr>
          <w:rFonts w:ascii="Times New Roman" w:hAnsi="Times New Roman"/>
          <w:szCs w:val="24"/>
        </w:rPr>
        <w:t>Dothideomycetes</w:t>
      </w:r>
      <w:proofErr w:type="spellEnd"/>
      <w:r w:rsidRPr="005C38AF">
        <w:rPr>
          <w:rFonts w:ascii="Times New Roman" w:hAnsi="Times New Roman"/>
          <w:szCs w:val="24"/>
        </w:rPr>
        <w:t xml:space="preserve">, has two mating type </w:t>
      </w:r>
      <w:proofErr w:type="spellStart"/>
      <w:r w:rsidRPr="005C38AF">
        <w:rPr>
          <w:rFonts w:ascii="Times New Roman" w:hAnsi="Times New Roman"/>
          <w:szCs w:val="24"/>
        </w:rPr>
        <w:t>idiomorphs</w:t>
      </w:r>
      <w:proofErr w:type="spellEnd"/>
      <w:r w:rsidRPr="005C38AF">
        <w:rPr>
          <w:rFonts w:ascii="Times New Roman" w:hAnsi="Times New Roman"/>
          <w:szCs w:val="24"/>
        </w:rPr>
        <w:t xml:space="preserve"> </w:t>
      </w:r>
      <w:r w:rsidR="00FE5A45" w:rsidRPr="005C38AF">
        <w:rPr>
          <w:rFonts w:ascii="Times New Roman" w:hAnsi="Times New Roman"/>
          <w:szCs w:val="24"/>
        </w:rPr>
        <w:fldChar w:fldCharType="begin">
          <w:fldData xml:space="preserve">PEVuZE5vdGU+PENpdGU+PEF1dGhvcj5UdXJnZW9uPC9BdXRob3I+PFllYXI+MjAwNzwvWWVhcj48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</w:fldData>
        </w:fldChar>
      </w:r>
      <w:r w:rsidR="00FE5A45" w:rsidRPr="005C38AF">
        <w:rPr>
          <w:rFonts w:ascii="Times New Roman" w:hAnsi="Times New Roman"/>
          <w:szCs w:val="24"/>
        </w:rPr>
        <w:instrText xml:space="preserve"> ADDIN EN.CITE </w:instrText>
      </w:r>
      <w:r w:rsidR="00FE5A45" w:rsidRPr="005C38AF">
        <w:rPr>
          <w:rFonts w:ascii="Times New Roman" w:hAnsi="Times New Roman"/>
          <w:szCs w:val="24"/>
        </w:rPr>
        <w:fldChar w:fldCharType="begin">
          <w:fldData xml:space="preserve">PEVuZE5vdGU+PENpdGU+PEF1dGhvcj5UdXJnZW9uPC9BdXRob3I+PFllYXI+MjAwNzwvWWVhcj48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</w:fldData>
        </w:fldChar>
      </w:r>
      <w:r w:rsidR="00FE5A45" w:rsidRPr="005C38AF">
        <w:rPr>
          <w:rFonts w:ascii="Times New Roman" w:hAnsi="Times New Roman"/>
          <w:szCs w:val="24"/>
        </w:rPr>
        <w:instrText xml:space="preserve"> ADDIN EN.CITE.DATA </w:instrText>
      </w:r>
      <w:r w:rsidR="00FE5A45" w:rsidRPr="005C38AF">
        <w:rPr>
          <w:rFonts w:ascii="Times New Roman" w:hAnsi="Times New Roman"/>
          <w:szCs w:val="24"/>
        </w:rPr>
      </w:r>
      <w:r w:rsidR="00FE5A45" w:rsidRPr="005C38AF">
        <w:rPr>
          <w:rFonts w:ascii="Times New Roman" w:hAnsi="Times New Roman"/>
          <w:szCs w:val="24"/>
        </w:rPr>
        <w:fldChar w:fldCharType="end"/>
      </w:r>
      <w:r w:rsidR="00FE5A45" w:rsidRPr="005C38AF">
        <w:rPr>
          <w:rFonts w:ascii="Times New Roman" w:hAnsi="Times New Roman"/>
          <w:szCs w:val="24"/>
        </w:rPr>
      </w:r>
      <w:r w:rsidR="00FE5A45" w:rsidRPr="005C38AF">
        <w:rPr>
          <w:rFonts w:ascii="Times New Roman" w:hAnsi="Times New Roman"/>
          <w:szCs w:val="24"/>
        </w:rPr>
        <w:fldChar w:fldCharType="separate"/>
      </w:r>
      <w:r w:rsidR="00FE5A45" w:rsidRPr="005C38AF">
        <w:rPr>
          <w:rFonts w:ascii="Times New Roman" w:hAnsi="Times New Roman"/>
          <w:szCs w:val="24"/>
        </w:rPr>
        <w:t>[8,9]</w:t>
      </w:r>
      <w:r w:rsidR="00FE5A45" w:rsidRPr="005C38AF">
        <w:rPr>
          <w:rFonts w:ascii="Times New Roman" w:hAnsi="Times New Roman"/>
          <w:szCs w:val="24"/>
        </w:rPr>
        <w:fldChar w:fldCharType="end"/>
      </w:r>
      <w:r w:rsidRPr="005C38AF">
        <w:rPr>
          <w:rFonts w:ascii="Times New Roman" w:hAnsi="Times New Roman"/>
          <w:szCs w:val="24"/>
        </w:rPr>
        <w:t xml:space="preserve">, </w:t>
      </w:r>
      <w:r w:rsidRPr="005C38AF">
        <w:rPr>
          <w:rFonts w:ascii="Times New Roman" w:hAnsi="Times New Roman"/>
          <w:i/>
          <w:szCs w:val="24"/>
        </w:rPr>
        <w:t>MAT1-1</w:t>
      </w:r>
      <w:r w:rsidRPr="005C38AF">
        <w:rPr>
          <w:rFonts w:ascii="Times New Roman" w:hAnsi="Times New Roman"/>
          <w:szCs w:val="24"/>
        </w:rPr>
        <w:t xml:space="preserve"> and </w:t>
      </w:r>
      <w:r w:rsidRPr="005C38AF">
        <w:rPr>
          <w:rFonts w:ascii="Times New Roman" w:hAnsi="Times New Roman"/>
          <w:i/>
          <w:szCs w:val="24"/>
        </w:rPr>
        <w:t>MAT1-2</w:t>
      </w:r>
      <w:r w:rsidRPr="005C38AF">
        <w:rPr>
          <w:rFonts w:ascii="Times New Roman" w:hAnsi="Times New Roman"/>
          <w:szCs w:val="24"/>
        </w:rPr>
        <w:t xml:space="preserve">, and these were identified in all genomes. The </w:t>
      </w:r>
      <w:r w:rsidRPr="005C38AF">
        <w:rPr>
          <w:rFonts w:ascii="Times New Roman" w:hAnsi="Times New Roman"/>
          <w:i/>
          <w:szCs w:val="24"/>
        </w:rPr>
        <w:t xml:space="preserve">C. heterostrophus </w:t>
      </w:r>
      <w:r w:rsidRPr="005C38AF">
        <w:rPr>
          <w:rFonts w:ascii="Times New Roman" w:hAnsi="Times New Roman"/>
          <w:szCs w:val="24"/>
        </w:rPr>
        <w:t xml:space="preserve">reference C5, Hm540, and PR1x412, </w:t>
      </w:r>
      <w:r w:rsidRPr="005C38AF">
        <w:rPr>
          <w:rFonts w:ascii="Times New Roman" w:hAnsi="Times New Roman"/>
          <w:i/>
          <w:szCs w:val="24"/>
        </w:rPr>
        <w:t xml:space="preserve">C. carbonum </w:t>
      </w:r>
      <w:r w:rsidRPr="005C38AF">
        <w:rPr>
          <w:rFonts w:ascii="Times New Roman" w:hAnsi="Times New Roman"/>
          <w:szCs w:val="24"/>
        </w:rPr>
        <w:t xml:space="preserve">26-R-13 and </w:t>
      </w:r>
      <w:r w:rsidRPr="005C38AF">
        <w:rPr>
          <w:rFonts w:ascii="Times New Roman" w:hAnsi="Times New Roman"/>
          <w:i/>
          <w:szCs w:val="24"/>
        </w:rPr>
        <w:t xml:space="preserve">S. turcica </w:t>
      </w:r>
      <w:r w:rsidRPr="005C38AF">
        <w:rPr>
          <w:rFonts w:ascii="Times New Roman" w:hAnsi="Times New Roman"/>
          <w:szCs w:val="24"/>
        </w:rPr>
        <w:t xml:space="preserve">strains were </w:t>
      </w:r>
      <w:r w:rsidRPr="005C38AF">
        <w:rPr>
          <w:rFonts w:ascii="Times New Roman" w:hAnsi="Times New Roman"/>
          <w:i/>
          <w:szCs w:val="24"/>
        </w:rPr>
        <w:t>MAT1-1</w:t>
      </w:r>
      <w:r w:rsidRPr="005C38AF">
        <w:rPr>
          <w:rFonts w:ascii="Times New Roman" w:hAnsi="Times New Roman"/>
          <w:szCs w:val="24"/>
        </w:rPr>
        <w:t xml:space="preserve">, while the others were </w:t>
      </w:r>
      <w:r w:rsidRPr="005C38AF">
        <w:rPr>
          <w:rFonts w:ascii="Times New Roman" w:hAnsi="Times New Roman"/>
          <w:i/>
          <w:szCs w:val="24"/>
        </w:rPr>
        <w:t>MAT1-2</w:t>
      </w:r>
      <w:r w:rsidRPr="005C38AF">
        <w:rPr>
          <w:rFonts w:ascii="Times New Roman" w:hAnsi="Times New Roman"/>
          <w:szCs w:val="24"/>
        </w:rPr>
        <w:t xml:space="preserve">.  10 kb regions flanking the </w:t>
      </w:r>
      <w:r w:rsidRPr="005C38AF">
        <w:rPr>
          <w:rFonts w:ascii="Times New Roman" w:hAnsi="Times New Roman"/>
          <w:i/>
          <w:szCs w:val="24"/>
        </w:rPr>
        <w:t>MAT</w:t>
      </w:r>
      <w:r w:rsidRPr="005C38AF">
        <w:rPr>
          <w:rFonts w:ascii="Times New Roman" w:hAnsi="Times New Roman"/>
          <w:szCs w:val="24"/>
        </w:rPr>
        <w:t xml:space="preserve"> </w:t>
      </w:r>
      <w:proofErr w:type="spellStart"/>
      <w:r w:rsidRPr="005C38AF">
        <w:rPr>
          <w:rFonts w:ascii="Times New Roman" w:hAnsi="Times New Roman"/>
          <w:szCs w:val="24"/>
        </w:rPr>
        <w:t>idiomorphs</w:t>
      </w:r>
      <w:proofErr w:type="spellEnd"/>
      <w:r w:rsidRPr="005C38AF">
        <w:rPr>
          <w:rFonts w:ascii="Times New Roman" w:hAnsi="Times New Roman"/>
          <w:szCs w:val="24"/>
        </w:rPr>
        <w:t xml:space="preserve"> were aligned for each mating type.  In all cases, the order of genes immediately surrounding the </w:t>
      </w:r>
      <w:r w:rsidRPr="005C38AF">
        <w:rPr>
          <w:rFonts w:ascii="Times New Roman" w:hAnsi="Times New Roman"/>
          <w:i/>
          <w:szCs w:val="24"/>
        </w:rPr>
        <w:t>MAT</w:t>
      </w:r>
      <w:r w:rsidRPr="005C38AF">
        <w:rPr>
          <w:rFonts w:ascii="Times New Roman" w:hAnsi="Times New Roman"/>
          <w:szCs w:val="24"/>
        </w:rPr>
        <w:t xml:space="preserve"> locus was conserved (Figure </w:t>
      </w:r>
      <w:r w:rsidR="00785802" w:rsidRPr="005C38AF">
        <w:rPr>
          <w:rFonts w:ascii="Times New Roman" w:hAnsi="Times New Roman"/>
          <w:szCs w:val="24"/>
        </w:rPr>
        <w:t>S</w:t>
      </w:r>
      <w:r w:rsidR="00785802">
        <w:rPr>
          <w:rFonts w:ascii="Times New Roman" w:hAnsi="Times New Roman"/>
          <w:szCs w:val="24"/>
        </w:rPr>
        <w:t>4</w:t>
      </w:r>
      <w:r w:rsidRPr="005C38AF">
        <w:rPr>
          <w:rFonts w:ascii="Times New Roman" w:hAnsi="Times New Roman"/>
          <w:szCs w:val="24"/>
        </w:rPr>
        <w:t xml:space="preserve">). </w:t>
      </w:r>
      <w:r w:rsidRPr="005C38AF">
        <w:rPr>
          <w:rFonts w:ascii="Times New Roman" w:hAnsi="Times New Roman"/>
          <w:i/>
          <w:szCs w:val="24"/>
        </w:rPr>
        <w:t xml:space="preserve"> </w:t>
      </w:r>
      <w:r w:rsidRPr="005C38AF">
        <w:rPr>
          <w:rFonts w:ascii="Times New Roman" w:hAnsi="Times New Roman"/>
          <w:szCs w:val="24"/>
        </w:rPr>
        <w:t xml:space="preserve">Thus the larger collection of isolates confirms earlier data regarding which genes are encoded on the </w:t>
      </w:r>
      <w:r w:rsidRPr="005C38AF">
        <w:rPr>
          <w:rFonts w:ascii="Times New Roman" w:hAnsi="Times New Roman"/>
          <w:i/>
          <w:szCs w:val="24"/>
        </w:rPr>
        <w:t xml:space="preserve">MAT </w:t>
      </w:r>
      <w:r w:rsidRPr="005C38AF">
        <w:rPr>
          <w:rFonts w:ascii="Times New Roman" w:hAnsi="Times New Roman"/>
          <w:szCs w:val="24"/>
        </w:rPr>
        <w:t>flanks</w:t>
      </w:r>
      <w:r w:rsidRPr="005C38AF">
        <w:rPr>
          <w:rFonts w:ascii="Times New Roman" w:hAnsi="Times New Roman"/>
          <w:i/>
          <w:szCs w:val="24"/>
        </w:rPr>
        <w:t xml:space="preserve"> </w:t>
      </w:r>
      <w:r w:rsidRPr="005C38AF">
        <w:rPr>
          <w:rFonts w:ascii="Times New Roman" w:hAnsi="Times New Roman"/>
          <w:szCs w:val="24"/>
        </w:rPr>
        <w:t xml:space="preserve">and that these are indeed different from genes </w:t>
      </w:r>
      <w:r w:rsidRPr="005C38AF">
        <w:rPr>
          <w:rFonts w:ascii="Times New Roman" w:hAnsi="Times New Roman"/>
          <w:szCs w:val="24"/>
        </w:rPr>
        <w:lastRenderedPageBreak/>
        <w:t xml:space="preserve">flanking </w:t>
      </w:r>
      <w:r w:rsidRPr="005C38AF">
        <w:rPr>
          <w:rFonts w:ascii="Times New Roman" w:hAnsi="Times New Roman"/>
          <w:i/>
          <w:szCs w:val="24"/>
        </w:rPr>
        <w:t>MAT</w:t>
      </w:r>
      <w:r w:rsidRPr="005C38AF">
        <w:rPr>
          <w:rFonts w:ascii="Times New Roman" w:hAnsi="Times New Roman"/>
          <w:szCs w:val="24"/>
        </w:rPr>
        <w:t xml:space="preserve"> loci in other ascomycetes </w:t>
      </w:r>
      <w:r w:rsidR="00FE5A45" w:rsidRPr="005C38AF">
        <w:rPr>
          <w:rFonts w:ascii="Times New Roman" w:hAnsi="Times New Roman"/>
          <w:szCs w:val="24"/>
        </w:rPr>
        <w:fldChar w:fldCharType="begin"/>
      </w:r>
      <w:r w:rsidR="00FE5A45" w:rsidRPr="005C38AF">
        <w:rPr>
          <w:rFonts w:ascii="Times New Roman" w:hAnsi="Times New Roman"/>
          <w:szCs w:val="24"/>
        </w:rPr>
        <w:instrText xml:space="preserve"> ADDIN EN.CITE &lt;EndNote&gt;&lt;Cite&gt;&lt;Author&gt;Turgeon&lt;/Author&gt;&lt;Year&gt;2007&lt;/Year&gt;&lt;RecNum&gt;11848&lt;/RecNum&gt;&lt;record&gt;&lt;rec-number&gt;11848&lt;/rec-number&gt;&lt;foreign-keys&gt;&lt;key app="EN" db-id="dxapd9f0nap90yefp29pzpxtrszfx95trzd5"&gt;11848&lt;/key&gt;&lt;/foreign-keys&gt;&lt;ref-type name="Edited Book"&gt;28&lt;/ref-type&gt;&lt;contributors&gt;&lt;authors&gt;&lt;author&gt;Turgeon, BG&lt;/author&gt;&lt;author&gt;Debuchy, R&lt;/author&gt;&lt;/authors&gt;&lt;secondary-authors&gt;&lt;author&gt;Heitman et al&lt;/author&gt;&lt;/secondary-authors&gt;&lt;/contributors&gt;&lt;titles&gt;&lt;title&gt;&lt;style face="italic" font="default" size="100%"&gt;Cochliobolus &lt;/style&gt;&lt;style face="normal" font="default" size="100%"&gt;and &lt;/style&gt;&lt;style face="italic" font="default" size="100%"&gt;Podospora&lt;/style&gt;&lt;style face="normal" font="default" size="100%"&gt;: Mechanisms of sex determination and the evolution of reproductive lifestyle&lt;/style&gt;&lt;/title&gt;&lt;secondary-title&gt;Sex in Fungi: Molecular Determination and Evolutionary Implications&lt;/secondary-title&gt;&lt;/titles&gt;&lt;pages&gt;p93-121&lt;/pages&gt;&lt;dates&gt;&lt;year&gt;2007&lt;/year&gt;&lt;/dates&gt;&lt;pub-location&gt;Washington, DC&lt;/pub-location&gt;&lt;publisher&gt;ASM&lt;/publisher&gt;&lt;urls&gt;&lt;/urls&gt;&lt;/record&gt;&lt;/Cite&gt;&lt;/EndNote&gt;</w:instrText>
      </w:r>
      <w:r w:rsidR="00FE5A45" w:rsidRPr="005C38AF">
        <w:rPr>
          <w:rFonts w:ascii="Times New Roman" w:hAnsi="Times New Roman"/>
          <w:szCs w:val="24"/>
        </w:rPr>
        <w:fldChar w:fldCharType="separate"/>
      </w:r>
      <w:r w:rsidR="00FE5A45" w:rsidRPr="005C38AF">
        <w:rPr>
          <w:rFonts w:ascii="Times New Roman" w:hAnsi="Times New Roman"/>
          <w:szCs w:val="24"/>
        </w:rPr>
        <w:t>[8]</w:t>
      </w:r>
      <w:r w:rsidR="00FE5A45" w:rsidRPr="005C38AF">
        <w:rPr>
          <w:rFonts w:ascii="Times New Roman" w:hAnsi="Times New Roman"/>
          <w:szCs w:val="24"/>
        </w:rPr>
        <w:fldChar w:fldCharType="end"/>
      </w:r>
      <w:r w:rsidRPr="005C38AF">
        <w:rPr>
          <w:rFonts w:ascii="Times New Roman" w:hAnsi="Times New Roman"/>
          <w:szCs w:val="24"/>
        </w:rPr>
        <w:t xml:space="preserve">.  </w:t>
      </w:r>
      <w:r w:rsidRPr="005C38AF">
        <w:rPr>
          <w:rFonts w:ascii="Times New Roman" w:hAnsi="Times New Roman"/>
          <w:i/>
          <w:szCs w:val="24"/>
        </w:rPr>
        <w:t>S. turcica</w:t>
      </w:r>
      <w:r w:rsidRPr="005C38AF">
        <w:rPr>
          <w:rFonts w:ascii="Times New Roman" w:hAnsi="Times New Roman"/>
          <w:szCs w:val="24"/>
        </w:rPr>
        <w:t xml:space="preserve">, not surprisingly, had the most variation in these regions compared to the </w:t>
      </w:r>
      <w:r w:rsidRPr="005C38AF">
        <w:rPr>
          <w:rFonts w:ascii="Times New Roman" w:hAnsi="Times New Roman"/>
          <w:i/>
          <w:szCs w:val="24"/>
        </w:rPr>
        <w:t>Cochliobolus</w:t>
      </w:r>
      <w:r w:rsidRPr="005C38AF">
        <w:rPr>
          <w:rFonts w:ascii="Times New Roman" w:hAnsi="Times New Roman"/>
          <w:szCs w:val="24"/>
        </w:rPr>
        <w:t xml:space="preserve"> regions, however the same genes were present (Figure </w:t>
      </w:r>
      <w:r w:rsidR="00785802" w:rsidRPr="005C38AF">
        <w:rPr>
          <w:rFonts w:ascii="Times New Roman" w:hAnsi="Times New Roman"/>
          <w:szCs w:val="24"/>
        </w:rPr>
        <w:t>S</w:t>
      </w:r>
      <w:r w:rsidR="00785802">
        <w:rPr>
          <w:rFonts w:ascii="Times New Roman" w:hAnsi="Times New Roman"/>
          <w:szCs w:val="24"/>
        </w:rPr>
        <w:t>4</w:t>
      </w:r>
      <w:r w:rsidRPr="005C38AF">
        <w:rPr>
          <w:rFonts w:ascii="Times New Roman" w:hAnsi="Times New Roman"/>
          <w:szCs w:val="24"/>
        </w:rPr>
        <w:t xml:space="preserve">). </w:t>
      </w:r>
      <w:r w:rsidRPr="005C38AF">
        <w:rPr>
          <w:rFonts w:ascii="Times New Roman" w:hAnsi="Times New Roman"/>
          <w:i/>
          <w:szCs w:val="24"/>
        </w:rPr>
        <w:t xml:space="preserve"> </w:t>
      </w:r>
      <w:r w:rsidRPr="005C38AF">
        <w:rPr>
          <w:rFonts w:ascii="Times New Roman" w:hAnsi="Times New Roman"/>
          <w:szCs w:val="24"/>
        </w:rPr>
        <w:t xml:space="preserve">Although the </w:t>
      </w:r>
      <w:r w:rsidRPr="005C38AF">
        <w:rPr>
          <w:rFonts w:ascii="Times New Roman" w:hAnsi="Times New Roman"/>
          <w:i/>
          <w:szCs w:val="24"/>
        </w:rPr>
        <w:t xml:space="preserve">MAT </w:t>
      </w:r>
      <w:r w:rsidRPr="005C38AF">
        <w:rPr>
          <w:rFonts w:ascii="Times New Roman" w:hAnsi="Times New Roman"/>
          <w:szCs w:val="24"/>
        </w:rPr>
        <w:t xml:space="preserve">and flanking genes themselves were well conserved compared to those in the other species, 500 </w:t>
      </w:r>
      <w:proofErr w:type="spellStart"/>
      <w:r w:rsidRPr="005C38AF">
        <w:rPr>
          <w:rFonts w:ascii="Times New Roman" w:hAnsi="Times New Roman"/>
          <w:szCs w:val="24"/>
        </w:rPr>
        <w:t>bp</w:t>
      </w:r>
      <w:proofErr w:type="spellEnd"/>
      <w:r w:rsidRPr="005C38AF">
        <w:rPr>
          <w:rFonts w:ascii="Times New Roman" w:hAnsi="Times New Roman"/>
          <w:szCs w:val="24"/>
        </w:rPr>
        <w:t xml:space="preserve"> of the 5’ region and ~3 kb of the 3’ region (Figure </w:t>
      </w:r>
      <w:r w:rsidR="00785802" w:rsidRPr="005C38AF">
        <w:rPr>
          <w:rFonts w:ascii="Times New Roman" w:hAnsi="Times New Roman"/>
          <w:szCs w:val="24"/>
        </w:rPr>
        <w:t>S</w:t>
      </w:r>
      <w:r w:rsidR="00785802">
        <w:rPr>
          <w:rFonts w:ascii="Times New Roman" w:hAnsi="Times New Roman"/>
          <w:szCs w:val="24"/>
        </w:rPr>
        <w:t>4</w:t>
      </w:r>
      <w:r w:rsidRPr="005C38AF">
        <w:rPr>
          <w:rFonts w:ascii="Times New Roman" w:hAnsi="Times New Roman"/>
          <w:szCs w:val="24"/>
        </w:rPr>
        <w:t>) were highly variable compared to</w:t>
      </w:r>
      <w:r w:rsidRPr="005C38AF">
        <w:rPr>
          <w:rFonts w:ascii="Times New Roman" w:hAnsi="Times New Roman"/>
          <w:i/>
          <w:szCs w:val="24"/>
        </w:rPr>
        <w:t xml:space="preserve"> </w:t>
      </w:r>
      <w:r w:rsidRPr="005C38AF">
        <w:rPr>
          <w:rFonts w:ascii="Times New Roman" w:hAnsi="Times New Roman"/>
          <w:szCs w:val="24"/>
        </w:rPr>
        <w:t xml:space="preserve">these regions in </w:t>
      </w:r>
      <w:r w:rsidRPr="005C38AF">
        <w:rPr>
          <w:rFonts w:ascii="Times New Roman" w:hAnsi="Times New Roman"/>
          <w:i/>
          <w:szCs w:val="24"/>
        </w:rPr>
        <w:t>Cochliobolus</w:t>
      </w:r>
      <w:r w:rsidRPr="005C38AF">
        <w:rPr>
          <w:rFonts w:ascii="Times New Roman" w:hAnsi="Times New Roman"/>
          <w:szCs w:val="24"/>
        </w:rPr>
        <w:t>. There were other, smaller, gaps elsewhere in the 20 kb region analyzed.</w:t>
      </w:r>
    </w:p>
    <w:p w14:paraId="099E5582" w14:textId="019F6EA3" w:rsidR="00063F86" w:rsidRPr="005C38AF" w:rsidRDefault="00063F86" w:rsidP="00063F86">
      <w:pPr>
        <w:spacing w:line="360" w:lineRule="auto"/>
        <w:ind w:firstLine="0"/>
        <w:rPr>
          <w:rFonts w:ascii="Times New Roman" w:hAnsi="Times New Roman"/>
          <w:szCs w:val="24"/>
        </w:rPr>
      </w:pPr>
      <w:r w:rsidRPr="005C38AF">
        <w:rPr>
          <w:rFonts w:ascii="Times New Roman" w:hAnsi="Times New Roman"/>
          <w:szCs w:val="24"/>
        </w:rPr>
        <w:tab/>
        <w:t xml:space="preserve">The number of SNPs called when aligning </w:t>
      </w:r>
      <w:r w:rsidRPr="005C38AF">
        <w:rPr>
          <w:rFonts w:ascii="Times New Roman" w:hAnsi="Times New Roman"/>
          <w:i/>
          <w:szCs w:val="24"/>
        </w:rPr>
        <w:t>MAT</w:t>
      </w:r>
      <w:r w:rsidRPr="005C38AF">
        <w:rPr>
          <w:rFonts w:ascii="Times New Roman" w:hAnsi="Times New Roman"/>
          <w:szCs w:val="24"/>
        </w:rPr>
        <w:t xml:space="preserve"> regions (excluding the </w:t>
      </w:r>
      <w:r w:rsidRPr="005C38AF">
        <w:rPr>
          <w:rFonts w:ascii="Times New Roman" w:hAnsi="Times New Roman"/>
          <w:i/>
          <w:szCs w:val="24"/>
        </w:rPr>
        <w:t>MAT</w:t>
      </w:r>
      <w:r w:rsidRPr="005C38AF">
        <w:rPr>
          <w:rFonts w:ascii="Times New Roman" w:hAnsi="Times New Roman"/>
          <w:szCs w:val="24"/>
        </w:rPr>
        <w:t xml:space="preserve"> genes themselves </w:t>
      </w:r>
      <w:r w:rsidRPr="005C38AF">
        <w:rPr>
          <w:rFonts w:ascii="Times New Roman" w:hAnsi="Times New Roman"/>
        </w:rPr>
        <w:t xml:space="preserve">when comparing </w:t>
      </w:r>
      <w:r w:rsidRPr="005C38AF">
        <w:rPr>
          <w:rFonts w:ascii="Times New Roman" w:hAnsi="Times New Roman"/>
          <w:i/>
        </w:rPr>
        <w:t>MAT1-1</w:t>
      </w:r>
      <w:r w:rsidRPr="005C38AF">
        <w:rPr>
          <w:rFonts w:ascii="Times New Roman" w:hAnsi="Times New Roman"/>
        </w:rPr>
        <w:t xml:space="preserve"> to </w:t>
      </w:r>
      <w:r w:rsidRPr="005C38AF">
        <w:rPr>
          <w:rFonts w:ascii="Times New Roman" w:hAnsi="Times New Roman"/>
          <w:i/>
        </w:rPr>
        <w:t>MAT1-2</w:t>
      </w:r>
      <w:r w:rsidRPr="005C38AF">
        <w:rPr>
          <w:rFonts w:ascii="Times New Roman" w:hAnsi="Times New Roman"/>
          <w:szCs w:val="24"/>
        </w:rPr>
        <w:t xml:space="preserve">) was lowest when comparing within </w:t>
      </w:r>
      <w:r w:rsidRPr="005C38AF">
        <w:rPr>
          <w:rFonts w:ascii="Times New Roman" w:hAnsi="Times New Roman"/>
          <w:i/>
          <w:szCs w:val="24"/>
        </w:rPr>
        <w:t>C. heterostrophus</w:t>
      </w:r>
      <w:r w:rsidRPr="005C38AF">
        <w:rPr>
          <w:rFonts w:ascii="Times New Roman" w:hAnsi="Times New Roman"/>
          <w:szCs w:val="24"/>
        </w:rPr>
        <w:t xml:space="preserve"> species (Table </w:t>
      </w:r>
      <w:r w:rsidR="00961C02" w:rsidRPr="005C38AF">
        <w:rPr>
          <w:rFonts w:ascii="Times New Roman" w:hAnsi="Times New Roman"/>
          <w:szCs w:val="24"/>
        </w:rPr>
        <w:t>S</w:t>
      </w:r>
      <w:r w:rsidR="00961C02">
        <w:rPr>
          <w:rFonts w:ascii="Times New Roman" w:hAnsi="Times New Roman"/>
          <w:szCs w:val="24"/>
        </w:rPr>
        <w:t>4</w:t>
      </w:r>
      <w:r w:rsidRPr="005C38AF">
        <w:rPr>
          <w:rFonts w:ascii="Times New Roman" w:hAnsi="Times New Roman"/>
          <w:szCs w:val="24"/>
        </w:rPr>
        <w:t xml:space="preserve">).  When </w:t>
      </w:r>
      <w:r w:rsidRPr="005C38AF">
        <w:rPr>
          <w:rFonts w:ascii="Times New Roman" w:hAnsi="Times New Roman"/>
          <w:i/>
          <w:szCs w:val="24"/>
        </w:rPr>
        <w:t>C. heterostrophus</w:t>
      </w:r>
      <w:r w:rsidRPr="005C38AF">
        <w:rPr>
          <w:rFonts w:ascii="Times New Roman" w:hAnsi="Times New Roman"/>
          <w:szCs w:val="24"/>
        </w:rPr>
        <w:t xml:space="preserve"> strains of the same mating type were compared, there were only 0 [C5 (</w:t>
      </w:r>
      <w:r w:rsidRPr="005C38AF">
        <w:rPr>
          <w:rFonts w:ascii="Times New Roman" w:hAnsi="Times New Roman"/>
          <w:i/>
          <w:szCs w:val="24"/>
        </w:rPr>
        <w:t>MAT1-1</w:t>
      </w:r>
      <w:r w:rsidRPr="005C38AF">
        <w:rPr>
          <w:rFonts w:ascii="Times New Roman" w:hAnsi="Times New Roman"/>
          <w:szCs w:val="24"/>
        </w:rPr>
        <w:t>) and PR1x412 (</w:t>
      </w:r>
      <w:r w:rsidRPr="005C38AF">
        <w:rPr>
          <w:rFonts w:ascii="Times New Roman" w:hAnsi="Times New Roman"/>
          <w:i/>
          <w:szCs w:val="24"/>
        </w:rPr>
        <w:t>MAT1-1</w:t>
      </w:r>
      <w:r w:rsidRPr="005C38AF">
        <w:rPr>
          <w:rFonts w:ascii="Times New Roman" w:hAnsi="Times New Roman"/>
          <w:szCs w:val="24"/>
        </w:rPr>
        <w:t>)], 15, [C5 (</w:t>
      </w:r>
      <w:r w:rsidRPr="005C38AF">
        <w:rPr>
          <w:rFonts w:ascii="Times New Roman" w:hAnsi="Times New Roman"/>
          <w:i/>
          <w:szCs w:val="24"/>
        </w:rPr>
        <w:t>MAT1-1</w:t>
      </w:r>
      <w:r w:rsidRPr="005C38AF">
        <w:rPr>
          <w:rFonts w:ascii="Times New Roman" w:hAnsi="Times New Roman"/>
          <w:szCs w:val="24"/>
        </w:rPr>
        <w:t>) and Hm540 (</w:t>
      </w:r>
      <w:r w:rsidRPr="005C38AF">
        <w:rPr>
          <w:rFonts w:ascii="Times New Roman" w:hAnsi="Times New Roman"/>
          <w:i/>
          <w:szCs w:val="24"/>
        </w:rPr>
        <w:t>MAT1-1</w:t>
      </w:r>
      <w:r w:rsidRPr="005C38AF">
        <w:rPr>
          <w:rFonts w:ascii="Times New Roman" w:hAnsi="Times New Roman"/>
          <w:szCs w:val="24"/>
        </w:rPr>
        <w:t>)] or 12 [C4 (</w:t>
      </w:r>
      <w:r w:rsidRPr="005C38AF">
        <w:rPr>
          <w:rFonts w:ascii="Times New Roman" w:hAnsi="Times New Roman"/>
          <w:i/>
          <w:szCs w:val="24"/>
        </w:rPr>
        <w:t>MAT1-2</w:t>
      </w:r>
      <w:r w:rsidRPr="005C38AF">
        <w:rPr>
          <w:rFonts w:ascii="Times New Roman" w:hAnsi="Times New Roman"/>
          <w:szCs w:val="24"/>
        </w:rPr>
        <w:t>) and Hm338 (</w:t>
      </w:r>
      <w:r w:rsidRPr="005C38AF">
        <w:rPr>
          <w:rFonts w:ascii="Times New Roman" w:hAnsi="Times New Roman"/>
          <w:i/>
          <w:szCs w:val="24"/>
        </w:rPr>
        <w:t>MAT1-2</w:t>
      </w:r>
      <w:r w:rsidRPr="005C38AF">
        <w:rPr>
          <w:rFonts w:ascii="Times New Roman" w:hAnsi="Times New Roman"/>
          <w:szCs w:val="24"/>
        </w:rPr>
        <w:t xml:space="preserve">)] SNPs called.  Within the species, (i.e., comparing </w:t>
      </w:r>
      <w:r w:rsidRPr="005C38AF">
        <w:rPr>
          <w:rFonts w:ascii="Times New Roman" w:hAnsi="Times New Roman"/>
          <w:i/>
        </w:rPr>
        <w:t>C. heterostrophus</w:t>
      </w:r>
      <w:r w:rsidRPr="005C38AF">
        <w:rPr>
          <w:rFonts w:ascii="Times New Roman" w:hAnsi="Times New Roman"/>
        </w:rPr>
        <w:t xml:space="preserve"> </w:t>
      </w:r>
      <w:r w:rsidRPr="005C38AF">
        <w:rPr>
          <w:rFonts w:ascii="Times New Roman" w:hAnsi="Times New Roman"/>
          <w:i/>
          <w:szCs w:val="24"/>
        </w:rPr>
        <w:t>MAT1-1</w:t>
      </w:r>
      <w:r w:rsidRPr="005C38AF">
        <w:rPr>
          <w:rFonts w:ascii="Times New Roman" w:hAnsi="Times New Roman"/>
          <w:szCs w:val="24"/>
        </w:rPr>
        <w:t xml:space="preserve"> flanks to </w:t>
      </w:r>
      <w:r w:rsidRPr="005C38AF">
        <w:rPr>
          <w:rFonts w:ascii="Times New Roman" w:hAnsi="Times New Roman"/>
          <w:i/>
          <w:szCs w:val="24"/>
        </w:rPr>
        <w:t>MAT1-2</w:t>
      </w:r>
      <w:r w:rsidRPr="005C38AF">
        <w:rPr>
          <w:rFonts w:ascii="Times New Roman" w:hAnsi="Times New Roman"/>
          <w:szCs w:val="24"/>
        </w:rPr>
        <w:t xml:space="preserve"> flanks), however, there were 100-200 SNP calls in each alignment.</w:t>
      </w:r>
      <w:r w:rsidR="00242BB6" w:rsidRPr="005C38AF">
        <w:rPr>
          <w:rFonts w:ascii="Times New Roman" w:hAnsi="Times New Roman"/>
          <w:szCs w:val="24"/>
        </w:rPr>
        <w:t xml:space="preserve"> </w:t>
      </w:r>
      <w:r w:rsidRPr="005C38AF">
        <w:rPr>
          <w:rFonts w:ascii="Times New Roman" w:hAnsi="Times New Roman"/>
          <w:szCs w:val="24"/>
        </w:rPr>
        <w:t xml:space="preserve"> </w:t>
      </w:r>
      <w:r w:rsidRPr="005C38AF">
        <w:rPr>
          <w:rFonts w:ascii="Times New Roman" w:hAnsi="Times New Roman"/>
          <w:i/>
          <w:szCs w:val="24"/>
        </w:rPr>
        <w:t>C. heterostrophus</w:t>
      </w:r>
      <w:r w:rsidRPr="005C38AF">
        <w:rPr>
          <w:rFonts w:ascii="Times New Roman" w:hAnsi="Times New Roman"/>
          <w:szCs w:val="24"/>
        </w:rPr>
        <w:t xml:space="preserve"> C4 and C5 are the most similar strains on the genome scale (Table 3), and the average number of bps/SNP would predict only a single SNP across the 20 kb flanking regions outside the </w:t>
      </w:r>
      <w:r w:rsidRPr="005C38AF">
        <w:rPr>
          <w:rFonts w:ascii="Times New Roman" w:hAnsi="Times New Roman"/>
          <w:i/>
          <w:szCs w:val="24"/>
        </w:rPr>
        <w:t>MAT</w:t>
      </w:r>
      <w:r w:rsidRPr="005C38AF">
        <w:rPr>
          <w:rFonts w:ascii="Times New Roman" w:hAnsi="Times New Roman"/>
          <w:szCs w:val="24"/>
        </w:rPr>
        <w:t xml:space="preserve"> genes. </w:t>
      </w:r>
      <w:r w:rsidRPr="005C38AF">
        <w:rPr>
          <w:rFonts w:ascii="Times New Roman" w:hAnsi="Times New Roman"/>
        </w:rPr>
        <w:t xml:space="preserve">Instead, there were 91 between C4 and C5, on par with the other </w:t>
      </w:r>
      <w:r w:rsidRPr="005C38AF">
        <w:rPr>
          <w:rFonts w:ascii="Times New Roman" w:hAnsi="Times New Roman"/>
          <w:i/>
        </w:rPr>
        <w:t>MAT1-1</w:t>
      </w:r>
      <w:r w:rsidRPr="005C38AF">
        <w:rPr>
          <w:rFonts w:ascii="Times New Roman" w:hAnsi="Times New Roman"/>
        </w:rPr>
        <w:t xml:space="preserve"> flank to </w:t>
      </w:r>
      <w:r w:rsidRPr="005C38AF">
        <w:rPr>
          <w:rFonts w:ascii="Times New Roman" w:hAnsi="Times New Roman"/>
          <w:i/>
        </w:rPr>
        <w:t>MAT1-2</w:t>
      </w:r>
      <w:r w:rsidRPr="005C38AF">
        <w:rPr>
          <w:rFonts w:ascii="Times New Roman" w:hAnsi="Times New Roman"/>
        </w:rPr>
        <w:t xml:space="preserve"> flank comparisons across mating type within the species.  For all other </w:t>
      </w:r>
      <w:r w:rsidRPr="005C38AF">
        <w:rPr>
          <w:rFonts w:ascii="Times New Roman" w:hAnsi="Times New Roman"/>
          <w:i/>
        </w:rPr>
        <w:t>C. heterostrophus</w:t>
      </w:r>
      <w:r w:rsidRPr="005C38AF">
        <w:rPr>
          <w:rFonts w:ascii="Times New Roman" w:hAnsi="Times New Roman"/>
        </w:rPr>
        <w:t xml:space="preserve"> strains and </w:t>
      </w:r>
      <w:r w:rsidRPr="005C38AF">
        <w:rPr>
          <w:rFonts w:ascii="Times New Roman" w:hAnsi="Times New Roman"/>
          <w:i/>
        </w:rPr>
        <w:t>Cochliobolus</w:t>
      </w:r>
      <w:r w:rsidRPr="005C38AF">
        <w:rPr>
          <w:rFonts w:ascii="Times New Roman" w:hAnsi="Times New Roman"/>
        </w:rPr>
        <w:t xml:space="preserve"> species aligned to C5, the number of SNPs called was slightly higher than the number predicted by the whole-genome average bps/SNP.  </w:t>
      </w:r>
      <w:r w:rsidRPr="005C38AF">
        <w:rPr>
          <w:rFonts w:ascii="Times New Roman" w:hAnsi="Times New Roman"/>
          <w:szCs w:val="24"/>
        </w:rPr>
        <w:t xml:space="preserve">Aligning the 20 kb of </w:t>
      </w:r>
      <w:r w:rsidRPr="005C38AF">
        <w:rPr>
          <w:rFonts w:ascii="Times New Roman" w:hAnsi="Times New Roman"/>
          <w:i/>
          <w:szCs w:val="24"/>
        </w:rPr>
        <w:t>MAT</w:t>
      </w:r>
      <w:r w:rsidRPr="005C38AF">
        <w:rPr>
          <w:rFonts w:ascii="Times New Roman" w:hAnsi="Times New Roman"/>
          <w:szCs w:val="24"/>
        </w:rPr>
        <w:t xml:space="preserve"> flanking DNA across species produced 1500-1823 SNPs, regardless of whether or not the comparison was for regions carrying the same or different </w:t>
      </w:r>
      <w:r w:rsidRPr="005C38AF">
        <w:rPr>
          <w:rFonts w:ascii="Times New Roman" w:hAnsi="Times New Roman"/>
          <w:i/>
          <w:szCs w:val="24"/>
        </w:rPr>
        <w:t>MAT</w:t>
      </w:r>
      <w:r w:rsidRPr="005C38AF">
        <w:rPr>
          <w:rFonts w:ascii="Times New Roman" w:hAnsi="Times New Roman"/>
          <w:szCs w:val="24"/>
        </w:rPr>
        <w:t xml:space="preserve"> genes, and over twice as many SNPs when aligned to </w:t>
      </w:r>
      <w:r w:rsidRPr="005C38AF">
        <w:rPr>
          <w:rFonts w:ascii="Times New Roman" w:hAnsi="Times New Roman"/>
          <w:i/>
          <w:szCs w:val="24"/>
        </w:rPr>
        <w:t>S. turcica</w:t>
      </w:r>
      <w:r w:rsidRPr="005C38AF">
        <w:rPr>
          <w:rFonts w:ascii="Times New Roman" w:hAnsi="Times New Roman"/>
          <w:szCs w:val="24"/>
        </w:rPr>
        <w:t>, when either C4 (</w:t>
      </w:r>
      <w:r w:rsidRPr="005C38AF">
        <w:rPr>
          <w:rFonts w:ascii="Times New Roman" w:hAnsi="Times New Roman"/>
          <w:i/>
          <w:szCs w:val="24"/>
        </w:rPr>
        <w:t>MAT1</w:t>
      </w:r>
      <w:r w:rsidRPr="005C38AF">
        <w:rPr>
          <w:rFonts w:ascii="Times New Roman" w:hAnsi="Times New Roman"/>
          <w:szCs w:val="24"/>
        </w:rPr>
        <w:t>-</w:t>
      </w:r>
      <w:r w:rsidRPr="005C38AF">
        <w:rPr>
          <w:rFonts w:ascii="Times New Roman" w:hAnsi="Times New Roman"/>
          <w:i/>
          <w:szCs w:val="24"/>
        </w:rPr>
        <w:t>2</w:t>
      </w:r>
      <w:r w:rsidRPr="005C38AF">
        <w:rPr>
          <w:rFonts w:ascii="Times New Roman" w:hAnsi="Times New Roman"/>
          <w:szCs w:val="24"/>
        </w:rPr>
        <w:t>)</w:t>
      </w:r>
      <w:r w:rsidRPr="005C38AF">
        <w:rPr>
          <w:rFonts w:ascii="Times New Roman" w:hAnsi="Times New Roman"/>
          <w:i/>
          <w:szCs w:val="24"/>
        </w:rPr>
        <w:t xml:space="preserve"> </w:t>
      </w:r>
      <w:r w:rsidRPr="005C38AF">
        <w:rPr>
          <w:rFonts w:ascii="Times New Roman" w:hAnsi="Times New Roman"/>
          <w:szCs w:val="24"/>
        </w:rPr>
        <w:t>or C5 (</w:t>
      </w:r>
      <w:r w:rsidRPr="005C38AF">
        <w:rPr>
          <w:rFonts w:ascii="Times New Roman" w:hAnsi="Times New Roman"/>
          <w:i/>
          <w:szCs w:val="24"/>
        </w:rPr>
        <w:t>MAT1</w:t>
      </w:r>
      <w:r w:rsidRPr="005C38AF">
        <w:rPr>
          <w:rFonts w:ascii="Times New Roman" w:hAnsi="Times New Roman"/>
          <w:szCs w:val="24"/>
        </w:rPr>
        <w:t>-</w:t>
      </w:r>
      <w:r w:rsidRPr="005C38AF">
        <w:rPr>
          <w:rFonts w:ascii="Times New Roman" w:hAnsi="Times New Roman"/>
          <w:i/>
          <w:szCs w:val="24"/>
        </w:rPr>
        <w:t>1</w:t>
      </w:r>
      <w:r w:rsidRPr="005C38AF">
        <w:rPr>
          <w:rFonts w:ascii="Times New Roman" w:hAnsi="Times New Roman"/>
          <w:szCs w:val="24"/>
        </w:rPr>
        <w:t>)</w:t>
      </w:r>
      <w:r w:rsidRPr="005C38AF">
        <w:rPr>
          <w:rFonts w:ascii="Times New Roman" w:hAnsi="Times New Roman"/>
          <w:i/>
          <w:szCs w:val="24"/>
        </w:rPr>
        <w:t xml:space="preserve"> </w:t>
      </w:r>
      <w:r w:rsidRPr="005C38AF">
        <w:rPr>
          <w:rFonts w:ascii="Times New Roman" w:hAnsi="Times New Roman"/>
          <w:szCs w:val="24"/>
        </w:rPr>
        <w:t xml:space="preserve">was used.  </w:t>
      </w:r>
      <w:r w:rsidRPr="005C38AF">
        <w:rPr>
          <w:rFonts w:ascii="Times New Roman" w:hAnsi="Times New Roman"/>
          <w:i/>
          <w:szCs w:val="24"/>
        </w:rPr>
        <w:t>C. carbonum</w:t>
      </w:r>
      <w:r w:rsidRPr="005C38AF">
        <w:rPr>
          <w:rFonts w:ascii="Times New Roman" w:hAnsi="Times New Roman"/>
          <w:szCs w:val="24"/>
        </w:rPr>
        <w:t xml:space="preserve"> (</w:t>
      </w:r>
      <w:r w:rsidRPr="005C38AF">
        <w:rPr>
          <w:rFonts w:ascii="Times New Roman" w:hAnsi="Times New Roman"/>
          <w:i/>
          <w:szCs w:val="24"/>
        </w:rPr>
        <w:t>MAT1-1</w:t>
      </w:r>
      <w:r w:rsidRPr="005C38AF">
        <w:rPr>
          <w:rFonts w:ascii="Times New Roman" w:hAnsi="Times New Roman"/>
          <w:szCs w:val="24"/>
        </w:rPr>
        <w:t xml:space="preserve">) and </w:t>
      </w:r>
      <w:r w:rsidRPr="005C38AF">
        <w:rPr>
          <w:rFonts w:ascii="Times New Roman" w:hAnsi="Times New Roman"/>
          <w:i/>
          <w:szCs w:val="24"/>
        </w:rPr>
        <w:t>C. victoriae</w:t>
      </w:r>
      <w:r w:rsidRPr="005C38AF">
        <w:rPr>
          <w:rFonts w:ascii="Times New Roman" w:hAnsi="Times New Roman"/>
          <w:szCs w:val="24"/>
        </w:rPr>
        <w:t xml:space="preserve"> (</w:t>
      </w:r>
      <w:r w:rsidRPr="005C38AF">
        <w:rPr>
          <w:rFonts w:ascii="Times New Roman" w:hAnsi="Times New Roman"/>
          <w:i/>
          <w:szCs w:val="24"/>
        </w:rPr>
        <w:t>MAT1-2</w:t>
      </w:r>
      <w:r w:rsidRPr="005C38AF">
        <w:rPr>
          <w:rFonts w:ascii="Times New Roman" w:hAnsi="Times New Roman"/>
          <w:szCs w:val="24"/>
        </w:rPr>
        <w:t xml:space="preserve">) had only 121 SNPs when aligned to each other, fewer than comparing </w:t>
      </w:r>
      <w:r w:rsidRPr="005C38AF">
        <w:rPr>
          <w:rFonts w:ascii="Times New Roman" w:hAnsi="Times New Roman"/>
          <w:i/>
          <w:szCs w:val="24"/>
        </w:rPr>
        <w:t>C. heterostrophus</w:t>
      </w:r>
      <w:r w:rsidRPr="005C38AF">
        <w:rPr>
          <w:rFonts w:ascii="Times New Roman" w:hAnsi="Times New Roman"/>
          <w:szCs w:val="24"/>
        </w:rPr>
        <w:t xml:space="preserve"> C5 (</w:t>
      </w:r>
      <w:r w:rsidRPr="005C38AF">
        <w:rPr>
          <w:rFonts w:ascii="Times New Roman" w:hAnsi="Times New Roman"/>
          <w:i/>
          <w:szCs w:val="24"/>
        </w:rPr>
        <w:t>MAT1-1</w:t>
      </w:r>
      <w:r w:rsidRPr="005C38AF">
        <w:rPr>
          <w:rFonts w:ascii="Times New Roman" w:hAnsi="Times New Roman"/>
          <w:szCs w:val="24"/>
        </w:rPr>
        <w:t xml:space="preserve">) to </w:t>
      </w:r>
      <w:r w:rsidRPr="005C38AF">
        <w:rPr>
          <w:rFonts w:ascii="Times New Roman" w:hAnsi="Times New Roman"/>
          <w:i/>
          <w:szCs w:val="24"/>
        </w:rPr>
        <w:t>C. heterostrophus</w:t>
      </w:r>
      <w:r w:rsidRPr="005C38AF">
        <w:rPr>
          <w:rFonts w:ascii="Times New Roman" w:hAnsi="Times New Roman"/>
          <w:szCs w:val="24"/>
        </w:rPr>
        <w:t xml:space="preserve"> Hm338 (</w:t>
      </w:r>
      <w:r w:rsidRPr="005C38AF">
        <w:rPr>
          <w:rFonts w:ascii="Times New Roman" w:hAnsi="Times New Roman"/>
          <w:i/>
          <w:szCs w:val="24"/>
        </w:rPr>
        <w:t>MAT1-2</w:t>
      </w:r>
      <w:r w:rsidRPr="005C38AF">
        <w:rPr>
          <w:rFonts w:ascii="Times New Roman" w:hAnsi="Times New Roman"/>
          <w:szCs w:val="24"/>
        </w:rPr>
        <w:t xml:space="preserve">). The observation that the similarity between </w:t>
      </w:r>
      <w:r w:rsidRPr="005C38AF">
        <w:rPr>
          <w:rFonts w:ascii="Times New Roman" w:hAnsi="Times New Roman"/>
          <w:i/>
          <w:szCs w:val="24"/>
        </w:rPr>
        <w:t>MAT</w:t>
      </w:r>
      <w:r w:rsidRPr="005C38AF">
        <w:rPr>
          <w:rFonts w:ascii="Times New Roman" w:hAnsi="Times New Roman"/>
          <w:szCs w:val="24"/>
        </w:rPr>
        <w:t xml:space="preserve"> regions of </w:t>
      </w:r>
      <w:r w:rsidRPr="005C38AF">
        <w:rPr>
          <w:rFonts w:ascii="Times New Roman" w:hAnsi="Times New Roman"/>
          <w:i/>
          <w:szCs w:val="24"/>
        </w:rPr>
        <w:t>C. carbonum</w:t>
      </w:r>
      <w:r w:rsidRPr="005C38AF">
        <w:rPr>
          <w:rFonts w:ascii="Times New Roman" w:hAnsi="Times New Roman"/>
          <w:szCs w:val="24"/>
        </w:rPr>
        <w:t xml:space="preserve"> and </w:t>
      </w:r>
      <w:r w:rsidRPr="005C38AF">
        <w:rPr>
          <w:rFonts w:ascii="Times New Roman" w:hAnsi="Times New Roman"/>
          <w:i/>
          <w:szCs w:val="24"/>
        </w:rPr>
        <w:t>C. victoriae</w:t>
      </w:r>
      <w:r w:rsidRPr="005C38AF">
        <w:rPr>
          <w:rFonts w:ascii="Times New Roman" w:hAnsi="Times New Roman"/>
          <w:szCs w:val="24"/>
        </w:rPr>
        <w:t xml:space="preserve"> is comparable to that of </w:t>
      </w:r>
      <w:r w:rsidRPr="005C38AF">
        <w:rPr>
          <w:rFonts w:ascii="Times New Roman" w:hAnsi="Times New Roman"/>
          <w:i/>
          <w:szCs w:val="24"/>
        </w:rPr>
        <w:t>MAT</w:t>
      </w:r>
      <w:r w:rsidRPr="005C38AF">
        <w:rPr>
          <w:rFonts w:ascii="Times New Roman" w:hAnsi="Times New Roman"/>
          <w:szCs w:val="24"/>
        </w:rPr>
        <w:t xml:space="preserve"> loci within </w:t>
      </w:r>
      <w:r w:rsidRPr="005C38AF">
        <w:rPr>
          <w:rFonts w:ascii="Times New Roman" w:hAnsi="Times New Roman"/>
          <w:i/>
          <w:szCs w:val="24"/>
        </w:rPr>
        <w:t>C. heterostrophus</w:t>
      </w:r>
      <w:r w:rsidRPr="005C38AF">
        <w:rPr>
          <w:rFonts w:ascii="Times New Roman" w:hAnsi="Times New Roman"/>
          <w:szCs w:val="24"/>
        </w:rPr>
        <w:t xml:space="preserve"> strains is consistent with their close phylogenetic relationship, and, ability to cross to one another.  </w:t>
      </w:r>
    </w:p>
    <w:p w14:paraId="1A430823" w14:textId="77777777" w:rsidR="00FE5A45" w:rsidRPr="005C38AF" w:rsidRDefault="00FE5A45" w:rsidP="006E643C">
      <w:pPr>
        <w:ind w:firstLine="0"/>
      </w:pPr>
    </w:p>
    <w:p w14:paraId="189BEB21" w14:textId="77777777" w:rsidR="00FE5A45" w:rsidRPr="005C38AF" w:rsidRDefault="00FE5A45" w:rsidP="006E643C">
      <w:pPr>
        <w:ind w:firstLine="0"/>
      </w:pPr>
    </w:p>
    <w:p w14:paraId="0422AA2B" w14:textId="77777777" w:rsidR="00932E63" w:rsidRPr="005C38AF" w:rsidRDefault="00932E63" w:rsidP="00FE5A45">
      <w:pPr>
        <w:ind w:left="720" w:hanging="720"/>
      </w:pPr>
    </w:p>
    <w:p w14:paraId="3653000B" w14:textId="77777777" w:rsidR="00932E63" w:rsidRPr="005C38AF" w:rsidRDefault="00932E63" w:rsidP="00FE5A45">
      <w:pPr>
        <w:ind w:left="720" w:hanging="720"/>
        <w:rPr>
          <w:rFonts w:ascii="Times New Roman" w:hAnsi="Times New Roman"/>
          <w:b/>
        </w:rPr>
      </w:pPr>
      <w:r w:rsidRPr="005C38AF">
        <w:rPr>
          <w:rFonts w:ascii="Times New Roman" w:hAnsi="Times New Roman"/>
          <w:b/>
        </w:rPr>
        <w:t>References</w:t>
      </w:r>
    </w:p>
    <w:p w14:paraId="40E6EB11" w14:textId="77777777" w:rsidR="00932E63" w:rsidRPr="005C38AF" w:rsidRDefault="00932E63" w:rsidP="00FE5A45">
      <w:pPr>
        <w:ind w:left="720" w:hanging="720"/>
      </w:pPr>
    </w:p>
    <w:p w14:paraId="3097FE3F" w14:textId="29357DAA" w:rsidR="00FE5A45" w:rsidRPr="005C38AF" w:rsidRDefault="00FE5A45" w:rsidP="00FE5A45">
      <w:pPr>
        <w:ind w:left="720" w:hanging="720"/>
        <w:rPr>
          <w:rFonts w:ascii="Times New Roman" w:hAnsi="Times New Roman"/>
        </w:rPr>
      </w:pPr>
      <w:r w:rsidRPr="005C38AF">
        <w:lastRenderedPageBreak/>
        <w:fldChar w:fldCharType="begin"/>
      </w:r>
      <w:r w:rsidRPr="005C38AF">
        <w:instrText xml:space="preserve"> ADDIN EN.REFLIST </w:instrText>
      </w:r>
      <w:r w:rsidRPr="005C38AF">
        <w:fldChar w:fldCharType="separate"/>
      </w:r>
      <w:r w:rsidRPr="005C38AF">
        <w:rPr>
          <w:rFonts w:ascii="Times New Roman" w:hAnsi="Times New Roman"/>
        </w:rPr>
        <w:t xml:space="preserve">1. Tzeng TH, Lyngholm LK, Ford CF, Bronson CR (1992) A restriction fragment length polymorphism map and electrophoretic karyotype of the fungal maize pathogen </w:t>
      </w:r>
      <w:r w:rsidRPr="005C38AF">
        <w:rPr>
          <w:rFonts w:ascii="Times New Roman" w:hAnsi="Times New Roman"/>
          <w:i/>
        </w:rPr>
        <w:t>Cochliobolus heterostrophus</w:t>
      </w:r>
      <w:r w:rsidRPr="005C38AF">
        <w:rPr>
          <w:rFonts w:ascii="Times New Roman" w:hAnsi="Times New Roman"/>
        </w:rPr>
        <w:t>. Genetics 130: 81-96.</w:t>
      </w:r>
    </w:p>
    <w:p w14:paraId="520185A3" w14:textId="77777777" w:rsidR="00FE5A45" w:rsidRPr="005C38AF" w:rsidRDefault="00FE5A45" w:rsidP="00FE5A45">
      <w:pPr>
        <w:ind w:left="720" w:hanging="720"/>
        <w:rPr>
          <w:rFonts w:ascii="Times New Roman" w:hAnsi="Times New Roman"/>
        </w:rPr>
      </w:pPr>
      <w:r w:rsidRPr="005C38AF">
        <w:rPr>
          <w:rFonts w:ascii="Times New Roman" w:hAnsi="Times New Roman"/>
        </w:rPr>
        <w:t xml:space="preserve">2. Kodama M, Rose MS, Yang G, Yun SH, Yoder OC, et al. (1999) The translocation-associated </w:t>
      </w:r>
      <w:r w:rsidRPr="005C38AF">
        <w:rPr>
          <w:rFonts w:ascii="Times New Roman" w:hAnsi="Times New Roman"/>
          <w:i/>
        </w:rPr>
        <w:t>Tox1</w:t>
      </w:r>
      <w:r w:rsidRPr="005C38AF">
        <w:rPr>
          <w:rFonts w:ascii="Times New Roman" w:hAnsi="Times New Roman"/>
        </w:rPr>
        <w:t xml:space="preserve"> locus of </w:t>
      </w:r>
      <w:r w:rsidRPr="005C38AF">
        <w:rPr>
          <w:rFonts w:ascii="Times New Roman" w:hAnsi="Times New Roman"/>
          <w:i/>
        </w:rPr>
        <w:t>Cochliobolus heterostrophus</w:t>
      </w:r>
      <w:r w:rsidRPr="005C38AF">
        <w:rPr>
          <w:rFonts w:ascii="Times New Roman" w:hAnsi="Times New Roman"/>
        </w:rPr>
        <w:t xml:space="preserve"> is two genetic elements on two different chromosomes. Genetics 151: 585-596.</w:t>
      </w:r>
    </w:p>
    <w:p w14:paraId="1F709462" w14:textId="77777777" w:rsidR="00FE5A45" w:rsidRPr="005C38AF" w:rsidRDefault="00FE5A45" w:rsidP="00FE5A45">
      <w:pPr>
        <w:ind w:left="720" w:hanging="720"/>
        <w:rPr>
          <w:rFonts w:ascii="Times New Roman" w:hAnsi="Times New Roman"/>
        </w:rPr>
      </w:pPr>
      <w:r w:rsidRPr="005C38AF">
        <w:rPr>
          <w:rFonts w:ascii="Times New Roman" w:hAnsi="Times New Roman"/>
        </w:rPr>
        <w:t xml:space="preserve">3. Turgeon BG, Baker SE (2007) Genetic and genomic dissection of the </w:t>
      </w:r>
      <w:r w:rsidRPr="005C38AF">
        <w:rPr>
          <w:rFonts w:ascii="Times New Roman" w:hAnsi="Times New Roman"/>
          <w:i/>
        </w:rPr>
        <w:t>Cochliobolus heterostrophus Tox1</w:t>
      </w:r>
      <w:r w:rsidRPr="005C38AF">
        <w:rPr>
          <w:rFonts w:ascii="Times New Roman" w:hAnsi="Times New Roman"/>
        </w:rPr>
        <w:t xml:space="preserve"> locus controlling biosynthesis of the polyketide virulence factor T-toxin. Adv Genet 57: 219-261.</w:t>
      </w:r>
    </w:p>
    <w:p w14:paraId="3CF94918" w14:textId="77777777" w:rsidR="00FE5A45" w:rsidRPr="005C38AF" w:rsidRDefault="00FE5A45" w:rsidP="00FE5A45">
      <w:pPr>
        <w:ind w:left="720" w:hanging="720"/>
        <w:rPr>
          <w:rFonts w:ascii="Times New Roman" w:hAnsi="Times New Roman"/>
        </w:rPr>
      </w:pPr>
      <w:r w:rsidRPr="005C38AF">
        <w:rPr>
          <w:rFonts w:ascii="Times New Roman" w:hAnsi="Times New Roman"/>
        </w:rPr>
        <w:t xml:space="preserve">4. Inderbitzin P, Asvarak T, Turgeon BG (2010) Six new genes required for production of T-toxin, a polyketide determinant of high virulence of </w:t>
      </w:r>
      <w:r w:rsidRPr="005C38AF">
        <w:rPr>
          <w:rFonts w:ascii="Times New Roman" w:hAnsi="Times New Roman"/>
          <w:i/>
        </w:rPr>
        <w:t>Cochliobolus heterostrophus</w:t>
      </w:r>
      <w:r w:rsidRPr="005C38AF">
        <w:rPr>
          <w:rFonts w:ascii="Times New Roman" w:hAnsi="Times New Roman"/>
        </w:rPr>
        <w:t xml:space="preserve"> to maize. Mol Plant Microbe Interact 23: 458-472.</w:t>
      </w:r>
    </w:p>
    <w:p w14:paraId="42760139" w14:textId="77777777" w:rsidR="00FE5A45" w:rsidRPr="005C38AF" w:rsidRDefault="00FE5A45" w:rsidP="00FE5A45">
      <w:pPr>
        <w:ind w:left="720" w:hanging="720"/>
        <w:rPr>
          <w:rFonts w:ascii="Times New Roman" w:hAnsi="Times New Roman"/>
        </w:rPr>
      </w:pPr>
      <w:r w:rsidRPr="005C38AF">
        <w:rPr>
          <w:rFonts w:ascii="Times New Roman" w:hAnsi="Times New Roman"/>
        </w:rPr>
        <w:t xml:space="preserve">5. Leach J, Lang BR, Yoder OC (1982) Methods for selection of mutants and </w:t>
      </w:r>
      <w:r w:rsidRPr="005C38AF">
        <w:rPr>
          <w:rFonts w:ascii="Times New Roman" w:hAnsi="Times New Roman"/>
          <w:i/>
        </w:rPr>
        <w:t>in vitro</w:t>
      </w:r>
      <w:r w:rsidRPr="005C38AF">
        <w:rPr>
          <w:rFonts w:ascii="Times New Roman" w:hAnsi="Times New Roman"/>
        </w:rPr>
        <w:t xml:space="preserve"> culture of </w:t>
      </w:r>
      <w:r w:rsidRPr="005C38AF">
        <w:rPr>
          <w:rFonts w:ascii="Times New Roman" w:hAnsi="Times New Roman"/>
          <w:i/>
        </w:rPr>
        <w:t>Cochliobolus heterostrophus</w:t>
      </w:r>
      <w:r w:rsidRPr="005C38AF">
        <w:rPr>
          <w:rFonts w:ascii="Times New Roman" w:hAnsi="Times New Roman"/>
        </w:rPr>
        <w:t>. J Gen Microbiol 128: 1719-1729.</w:t>
      </w:r>
    </w:p>
    <w:p w14:paraId="4419C9F0" w14:textId="77777777" w:rsidR="00FE5A45" w:rsidRPr="005C38AF" w:rsidRDefault="00FE5A45" w:rsidP="00FE5A45">
      <w:pPr>
        <w:ind w:left="720" w:hanging="720"/>
        <w:rPr>
          <w:rFonts w:ascii="Times New Roman" w:hAnsi="Times New Roman"/>
        </w:rPr>
      </w:pPr>
      <w:r w:rsidRPr="005C38AF">
        <w:rPr>
          <w:rFonts w:ascii="Times New Roman" w:hAnsi="Times New Roman"/>
        </w:rPr>
        <w:t xml:space="preserve">6. Zhong S, Steffenson BJ, Martinez JP, Ciuffetti LM (2002) A molecular genetic map and electrophoretic karyotype of the plant pathogenic fungus </w:t>
      </w:r>
      <w:r w:rsidRPr="005C38AF">
        <w:rPr>
          <w:rFonts w:ascii="Times New Roman" w:hAnsi="Times New Roman"/>
          <w:i/>
        </w:rPr>
        <w:t>Cochliobolus sativus</w:t>
      </w:r>
      <w:r w:rsidRPr="005C38AF">
        <w:rPr>
          <w:rFonts w:ascii="Times New Roman" w:hAnsi="Times New Roman"/>
        </w:rPr>
        <w:t>. MPMI 15: 481-492.</w:t>
      </w:r>
    </w:p>
    <w:p w14:paraId="2C64DB0C" w14:textId="77777777" w:rsidR="00FE5A45" w:rsidRPr="005C38AF" w:rsidRDefault="00FE5A45" w:rsidP="00FE5A45">
      <w:pPr>
        <w:ind w:left="720" w:hanging="720"/>
        <w:rPr>
          <w:rFonts w:ascii="Times New Roman" w:hAnsi="Times New Roman"/>
        </w:rPr>
      </w:pPr>
      <w:r w:rsidRPr="005C38AF">
        <w:rPr>
          <w:rFonts w:ascii="Times New Roman" w:hAnsi="Times New Roman"/>
        </w:rPr>
        <w:t>7. Lander ES, Green P, Abrahamson J, Barlow A, Daly MJ, et al. (1987) MAPMAKER: an interactive computer package for constructing primary genetic linkage maps of experimental and natural populations. Genomics 1: 174-181.</w:t>
      </w:r>
    </w:p>
    <w:p w14:paraId="3434338D" w14:textId="77777777" w:rsidR="00FE5A45" w:rsidRPr="005C38AF" w:rsidRDefault="00FE5A45" w:rsidP="00FE5A45">
      <w:pPr>
        <w:ind w:left="720" w:hanging="720"/>
        <w:rPr>
          <w:rFonts w:ascii="Times New Roman" w:hAnsi="Times New Roman"/>
        </w:rPr>
      </w:pPr>
      <w:r w:rsidRPr="005C38AF">
        <w:rPr>
          <w:rFonts w:ascii="Times New Roman" w:hAnsi="Times New Roman"/>
        </w:rPr>
        <w:t xml:space="preserve">8. Turgeon B, Debuchy R, editors (2007) </w:t>
      </w:r>
      <w:r w:rsidRPr="005C38AF">
        <w:rPr>
          <w:rFonts w:ascii="Times New Roman" w:hAnsi="Times New Roman"/>
          <w:i/>
        </w:rPr>
        <w:t xml:space="preserve">Cochliobolus </w:t>
      </w:r>
      <w:r w:rsidRPr="005C38AF">
        <w:rPr>
          <w:rFonts w:ascii="Times New Roman" w:hAnsi="Times New Roman"/>
        </w:rPr>
        <w:t xml:space="preserve">and </w:t>
      </w:r>
      <w:r w:rsidRPr="005C38AF">
        <w:rPr>
          <w:rFonts w:ascii="Times New Roman" w:hAnsi="Times New Roman"/>
          <w:i/>
        </w:rPr>
        <w:t>Podospora</w:t>
      </w:r>
      <w:r w:rsidRPr="005C38AF">
        <w:rPr>
          <w:rFonts w:ascii="Times New Roman" w:hAnsi="Times New Roman"/>
        </w:rPr>
        <w:t>: Mechanisms of sex determination and the evolution of reproductive lifestyle. Washington, DC: ASM. p93-121 p.</w:t>
      </w:r>
    </w:p>
    <w:p w14:paraId="51AA7A0B" w14:textId="77777777" w:rsidR="00FE5A45" w:rsidRPr="005C38AF" w:rsidRDefault="00FE5A45" w:rsidP="00FE5A45">
      <w:pPr>
        <w:ind w:left="720" w:hanging="720"/>
        <w:rPr>
          <w:rFonts w:ascii="Times New Roman" w:hAnsi="Times New Roman"/>
        </w:rPr>
      </w:pPr>
      <w:r w:rsidRPr="005C38AF">
        <w:rPr>
          <w:rFonts w:ascii="Times New Roman" w:hAnsi="Times New Roman"/>
        </w:rPr>
        <w:t xml:space="preserve">9. Turgeon BG, Bohlmann H, Ciuffetti LM, Christiansen SK, Yang G, et al. (1993) Cloning and analysis of the mating type genes from </w:t>
      </w:r>
      <w:r w:rsidRPr="005C38AF">
        <w:rPr>
          <w:rFonts w:ascii="Times New Roman" w:hAnsi="Times New Roman"/>
          <w:i/>
        </w:rPr>
        <w:t>Cochliobolus heterostrophus</w:t>
      </w:r>
      <w:r w:rsidRPr="005C38AF">
        <w:rPr>
          <w:rFonts w:ascii="Times New Roman" w:hAnsi="Times New Roman"/>
        </w:rPr>
        <w:t>. Mol Gen Genet 238: 270-284.</w:t>
      </w:r>
    </w:p>
    <w:p w14:paraId="1418DF53" w14:textId="77777777" w:rsidR="00FE5A45" w:rsidRPr="005C38AF" w:rsidRDefault="00FE5A45" w:rsidP="00932E63">
      <w:pPr>
        <w:ind w:left="720" w:hanging="720"/>
      </w:pPr>
    </w:p>
    <w:p w14:paraId="193C3923" w14:textId="77777777" w:rsidR="00F3068D" w:rsidRPr="000F1E99" w:rsidRDefault="00FE5A45" w:rsidP="006E643C">
      <w:pPr>
        <w:ind w:firstLine="0"/>
      </w:pPr>
      <w:r w:rsidRPr="005C38AF">
        <w:fldChar w:fldCharType="end"/>
      </w:r>
    </w:p>
    <w:sectPr w:rsidR="00F3068D" w:rsidRPr="000F1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ibraries" w:val="&lt;ENLibraries&gt;&lt;Libraries&gt;&lt;item&gt;BGTRefs-Converted 10.01.08 Copy.enl&lt;/item&gt;&lt;/Libraries&gt;&lt;/ENLibraries&gt;"/>
  </w:docVars>
  <w:rsids>
    <w:rsidRoot w:val="000F1E99"/>
    <w:rsid w:val="00022481"/>
    <w:rsid w:val="00063F86"/>
    <w:rsid w:val="000F1E99"/>
    <w:rsid w:val="000F3188"/>
    <w:rsid w:val="001D4C79"/>
    <w:rsid w:val="00242BB6"/>
    <w:rsid w:val="002E356A"/>
    <w:rsid w:val="002E37D2"/>
    <w:rsid w:val="00372930"/>
    <w:rsid w:val="004733AF"/>
    <w:rsid w:val="004824B0"/>
    <w:rsid w:val="005C38AF"/>
    <w:rsid w:val="005E27AB"/>
    <w:rsid w:val="00600523"/>
    <w:rsid w:val="00611F88"/>
    <w:rsid w:val="006E643C"/>
    <w:rsid w:val="00720EE1"/>
    <w:rsid w:val="00785802"/>
    <w:rsid w:val="0079690A"/>
    <w:rsid w:val="00836424"/>
    <w:rsid w:val="00840F06"/>
    <w:rsid w:val="00864ADB"/>
    <w:rsid w:val="00893875"/>
    <w:rsid w:val="00932E63"/>
    <w:rsid w:val="009428D7"/>
    <w:rsid w:val="00961C02"/>
    <w:rsid w:val="009E1818"/>
    <w:rsid w:val="00A42898"/>
    <w:rsid w:val="00AD396E"/>
    <w:rsid w:val="00AD6F4D"/>
    <w:rsid w:val="00B83FBA"/>
    <w:rsid w:val="00BE6B18"/>
    <w:rsid w:val="00C600E4"/>
    <w:rsid w:val="00CA5A8F"/>
    <w:rsid w:val="00D10715"/>
    <w:rsid w:val="00D67C77"/>
    <w:rsid w:val="00DE2D70"/>
    <w:rsid w:val="00F50B5F"/>
    <w:rsid w:val="00F67694"/>
    <w:rsid w:val="00F7188E"/>
    <w:rsid w:val="00FE5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2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E99"/>
    <w:pPr>
      <w:spacing w:after="0" w:line="240" w:lineRule="auto"/>
      <w:ind w:firstLine="720"/>
    </w:pPr>
    <w:rPr>
      <w:rFonts w:ascii="Geneva" w:eastAsia="Times New Roman" w:hAnsi="Genev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90A"/>
    <w:rPr>
      <w:rFonts w:ascii="Tahoma" w:hAnsi="Tahoma" w:cs="Tahoma"/>
      <w:sz w:val="16"/>
      <w:szCs w:val="16"/>
    </w:rPr>
  </w:style>
  <w:style w:type="character" w:customStyle="1" w:styleId="BalloonTextChar">
    <w:name w:val="Balloon Text Char"/>
    <w:basedOn w:val="DefaultParagraphFont"/>
    <w:link w:val="BalloonText"/>
    <w:uiPriority w:val="99"/>
    <w:semiHidden/>
    <w:rsid w:val="007969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E99"/>
    <w:pPr>
      <w:spacing w:after="0" w:line="240" w:lineRule="auto"/>
      <w:ind w:firstLine="720"/>
    </w:pPr>
    <w:rPr>
      <w:rFonts w:ascii="Geneva" w:eastAsia="Times New Roman" w:hAnsi="Genev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90A"/>
    <w:rPr>
      <w:rFonts w:ascii="Tahoma" w:hAnsi="Tahoma" w:cs="Tahoma"/>
      <w:sz w:val="16"/>
      <w:szCs w:val="16"/>
    </w:rPr>
  </w:style>
  <w:style w:type="character" w:customStyle="1" w:styleId="BalloonTextChar">
    <w:name w:val="Balloon Text Char"/>
    <w:basedOn w:val="DefaultParagraphFont"/>
    <w:link w:val="BalloonText"/>
    <w:uiPriority w:val="99"/>
    <w:semiHidden/>
    <w:rsid w:val="007969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3891</Words>
  <Characters>22182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Turgeon</dc:creator>
  <cp:lastModifiedBy>Gillian Turgeon</cp:lastModifiedBy>
  <cp:revision>2</cp:revision>
  <dcterms:created xsi:type="dcterms:W3CDTF">2012-12-12T21:59:00Z</dcterms:created>
  <dcterms:modified xsi:type="dcterms:W3CDTF">2012-12-12T21:59:00Z</dcterms:modified>
</cp:coreProperties>
</file>