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39" w:rsidRPr="00FB79FF" w:rsidRDefault="00663C39" w:rsidP="00663C39">
      <w:pPr>
        <w:autoSpaceDE w:val="0"/>
        <w:autoSpaceDN w:val="0"/>
        <w:bidi w:val="0"/>
        <w:adjustRightInd w:val="0"/>
        <w:spacing w:after="0" w:line="360" w:lineRule="auto"/>
        <w:jc w:val="both"/>
        <w:rPr>
          <w:rFonts w:ascii="Times New Roman" w:eastAsia="Times New Roman" w:hAnsi="Times New Roman" w:cs="Times New Roman"/>
          <w:b/>
          <w:bCs/>
        </w:rPr>
      </w:pPr>
      <w:r w:rsidRPr="00FB79FF">
        <w:rPr>
          <w:rFonts w:ascii="Times New Roman" w:eastAsia="Times New Roman" w:hAnsi="Times New Roman" w:cs="Times New Roman"/>
          <w:b/>
          <w:bCs/>
        </w:rPr>
        <w:t xml:space="preserve">Table </w:t>
      </w:r>
      <w:r>
        <w:rPr>
          <w:rFonts w:ascii="Times New Roman" w:eastAsia="Times New Roman" w:hAnsi="Times New Roman" w:cs="Times New Roman"/>
          <w:b/>
          <w:bCs/>
        </w:rPr>
        <w:t>S</w:t>
      </w:r>
      <w:r w:rsidRPr="00FB79FF">
        <w:rPr>
          <w:rFonts w:ascii="Times New Roman" w:eastAsia="Times New Roman" w:hAnsi="Times New Roman" w:cs="Times New Roman"/>
          <w:b/>
          <w:bCs/>
        </w:rPr>
        <w:t xml:space="preserve">3: </w:t>
      </w:r>
      <w:r>
        <w:rPr>
          <w:rFonts w:ascii="Times New Roman" w:eastAsia="Times New Roman" w:hAnsi="Times New Roman" w:cs="Times New Roman"/>
        </w:rPr>
        <w:t>K</w:t>
      </w:r>
      <w:r w:rsidRPr="00FB79FF">
        <w:rPr>
          <w:rFonts w:ascii="Times New Roman" w:eastAsia="Times New Roman" w:hAnsi="Times New Roman" w:cs="Times New Roman"/>
        </w:rPr>
        <w:t xml:space="preserve">nown </w:t>
      </w:r>
      <w:proofErr w:type="spellStart"/>
      <w:r w:rsidRPr="00FB79FF">
        <w:rPr>
          <w:rFonts w:ascii="Times New Roman" w:eastAsia="Times New Roman" w:hAnsi="Times New Roman" w:cs="Times New Roman"/>
        </w:rPr>
        <w:t>zeb</w:t>
      </w:r>
      <w:r>
        <w:rPr>
          <w:rFonts w:ascii="Times New Roman" w:eastAsia="Times New Roman" w:hAnsi="Times New Roman" w:cs="Times New Roman"/>
        </w:rPr>
        <w:t>rafish</w:t>
      </w:r>
      <w:proofErr w:type="spellEnd"/>
      <w:r>
        <w:rPr>
          <w:rFonts w:ascii="Times New Roman" w:eastAsia="Times New Roman" w:hAnsi="Times New Roman" w:cs="Times New Roman"/>
        </w:rPr>
        <w:t xml:space="preserve"> genes that form the core </w:t>
      </w:r>
      <w:r w:rsidRPr="00FB79FF">
        <w:rPr>
          <w:rFonts w:ascii="Times New Roman" w:eastAsia="Times New Roman" w:hAnsi="Times New Roman" w:cs="Times New Roman"/>
        </w:rPr>
        <w:t>clock. The temporal pattern of each gene, as determined using RNA-</w:t>
      </w:r>
      <w:proofErr w:type="spellStart"/>
      <w:r w:rsidRPr="00FB79FF">
        <w:rPr>
          <w:rFonts w:ascii="Times New Roman" w:eastAsia="Times New Roman" w:hAnsi="Times New Roman" w:cs="Times New Roman"/>
        </w:rPr>
        <w:t>seq</w:t>
      </w:r>
      <w:proofErr w:type="spellEnd"/>
      <w:r w:rsidRPr="00FB79FF">
        <w:rPr>
          <w:rFonts w:ascii="Times New Roman" w:eastAsia="Times New Roman" w:hAnsi="Times New Roman" w:cs="Times New Roman"/>
        </w:rPr>
        <w:t xml:space="preserve">, is compared to previously </w:t>
      </w:r>
      <w:proofErr w:type="gramStart"/>
      <w:r w:rsidRPr="00FB79FF">
        <w:rPr>
          <w:rFonts w:ascii="Times New Roman" w:eastAsia="Times New Roman" w:hAnsi="Times New Roman" w:cs="Times New Roman"/>
        </w:rPr>
        <w:t>reported</w:t>
      </w:r>
      <w:proofErr w:type="gramEnd"/>
      <w:r w:rsidRPr="00FB79FF">
        <w:rPr>
          <w:rFonts w:ascii="Times New Roman" w:eastAsia="Times New Roman" w:hAnsi="Times New Roman" w:cs="Times New Roman"/>
        </w:rPr>
        <w:t xml:space="preserve"> experimental data.</w:t>
      </w:r>
    </w:p>
    <w:tbl>
      <w:tblPr>
        <w:bidiVisual/>
        <w:tblW w:w="9044" w:type="dxa"/>
        <w:tblInd w:w="-513" w:type="dxa"/>
        <w:tblBorders>
          <w:top w:val="single" w:sz="4" w:space="0" w:color="auto"/>
          <w:bottom w:val="single" w:sz="4" w:space="0" w:color="auto"/>
        </w:tblBorders>
        <w:tblLayout w:type="fixed"/>
        <w:tblLook w:val="01E0"/>
      </w:tblPr>
      <w:tblGrid>
        <w:gridCol w:w="1130"/>
        <w:gridCol w:w="1843"/>
        <w:gridCol w:w="391"/>
        <w:gridCol w:w="1502"/>
        <w:gridCol w:w="236"/>
        <w:gridCol w:w="1471"/>
        <w:gridCol w:w="1503"/>
        <w:gridCol w:w="9"/>
        <w:gridCol w:w="959"/>
      </w:tblGrid>
      <w:tr w:rsidR="00663C39" w:rsidRPr="00FB79FF" w:rsidTr="004453D7">
        <w:trPr>
          <w:trHeight w:val="278"/>
        </w:trPr>
        <w:tc>
          <w:tcPr>
            <w:tcW w:w="4866" w:type="dxa"/>
            <w:gridSpan w:val="4"/>
            <w:tcBorders>
              <w:top w:val="single" w:sz="4" w:space="0" w:color="auto"/>
              <w:left w:val="nil"/>
              <w:bottom w:val="single" w:sz="4" w:space="0" w:color="auto"/>
              <w:right w:val="nil"/>
            </w:tcBorders>
            <w:vAlign w:val="center"/>
          </w:tcPr>
          <w:p w:rsidR="00663C39" w:rsidRPr="00FB79FF" w:rsidRDefault="00663C39" w:rsidP="000161A8">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Previously reported experimental data</w:t>
            </w:r>
          </w:p>
        </w:tc>
        <w:tc>
          <w:tcPr>
            <w:tcW w:w="236" w:type="dxa"/>
            <w:tcBorders>
              <w:top w:val="single" w:sz="4" w:space="0" w:color="auto"/>
              <w:left w:val="nil"/>
              <w:bottom w:val="nil"/>
              <w:right w:val="nil"/>
            </w:tcBorders>
          </w:tcPr>
          <w:p w:rsidR="00663C39" w:rsidRPr="00FB79FF" w:rsidRDefault="00663C39" w:rsidP="000161A8">
            <w:pPr>
              <w:bidi w:val="0"/>
              <w:spacing w:after="0" w:line="240" w:lineRule="auto"/>
              <w:rPr>
                <w:rFonts w:ascii="Times New Roman" w:eastAsia="Times New Roman" w:hAnsi="Times New Roman" w:cs="Times New Roman"/>
                <w:sz w:val="18"/>
                <w:szCs w:val="18"/>
                <w:u w:val="single"/>
              </w:rPr>
            </w:pPr>
          </w:p>
        </w:tc>
        <w:tc>
          <w:tcPr>
            <w:tcW w:w="2983" w:type="dxa"/>
            <w:gridSpan w:val="3"/>
            <w:tcBorders>
              <w:top w:val="single" w:sz="4" w:space="0" w:color="auto"/>
              <w:left w:val="nil"/>
              <w:bottom w:val="single" w:sz="4" w:space="0" w:color="auto"/>
              <w:right w:val="nil"/>
            </w:tcBorders>
            <w:shd w:val="clear" w:color="auto" w:fill="auto"/>
            <w:vAlign w:val="center"/>
          </w:tcPr>
          <w:p w:rsidR="00663C39" w:rsidRPr="00FB79FF" w:rsidRDefault="00663C39" w:rsidP="000161A8">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RNA-</w:t>
            </w:r>
            <w:proofErr w:type="spellStart"/>
            <w:r w:rsidRPr="00FB79FF">
              <w:rPr>
                <w:rFonts w:ascii="Times New Roman" w:eastAsia="Times New Roman" w:hAnsi="Times New Roman" w:cs="Times New Roman"/>
                <w:sz w:val="18"/>
                <w:szCs w:val="18"/>
              </w:rPr>
              <w:t>seq</w:t>
            </w:r>
            <w:proofErr w:type="spellEnd"/>
            <w:r w:rsidRPr="00FB79FF">
              <w:rPr>
                <w:rFonts w:ascii="Times New Roman" w:eastAsia="Times New Roman" w:hAnsi="Times New Roman" w:cs="Times New Roman"/>
                <w:sz w:val="18"/>
                <w:szCs w:val="18"/>
              </w:rPr>
              <w:t xml:space="preserve"> of the pineal gland</w:t>
            </w:r>
          </w:p>
        </w:tc>
        <w:tc>
          <w:tcPr>
            <w:tcW w:w="959" w:type="dxa"/>
            <w:vMerge w:val="restart"/>
            <w:tcBorders>
              <w:top w:val="single" w:sz="4" w:space="0" w:color="auto"/>
              <w:left w:val="nil"/>
              <w:bottom w:val="nil"/>
              <w:right w:val="nil"/>
            </w:tcBorders>
            <w:vAlign w:val="center"/>
          </w:tcPr>
          <w:p w:rsidR="00663C39" w:rsidRPr="00FB79FF" w:rsidRDefault="00663C39" w:rsidP="000161A8">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Clock genes</w:t>
            </w:r>
            <w:r w:rsidRPr="00FB79FF">
              <w:rPr>
                <w:rFonts w:ascii="Times New Roman" w:eastAsia="Times New Roman" w:hAnsi="Times New Roman" w:cs="Times New Roman"/>
                <w:sz w:val="18"/>
                <w:szCs w:val="18"/>
                <w:vertAlign w:val="superscript"/>
              </w:rPr>
              <w:t>1</w:t>
            </w:r>
          </w:p>
        </w:tc>
      </w:tr>
      <w:tr w:rsidR="004453D7" w:rsidRPr="00FB79FF" w:rsidTr="004453D7">
        <w:trPr>
          <w:trHeight w:val="497"/>
        </w:trPr>
        <w:tc>
          <w:tcPr>
            <w:tcW w:w="1130" w:type="dxa"/>
            <w:tcBorders>
              <w:top w:val="single" w:sz="4" w:space="0" w:color="auto"/>
              <w:left w:val="nil"/>
              <w:bottom w:val="single" w:sz="4" w:space="0" w:color="auto"/>
              <w:right w:val="nil"/>
            </w:tcBorders>
            <w:vAlign w:val="center"/>
          </w:tcPr>
          <w:p w:rsidR="00663C39" w:rsidRPr="00FB79FF" w:rsidRDefault="00663C39" w:rsidP="004453D7">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References</w:t>
            </w:r>
          </w:p>
        </w:tc>
        <w:tc>
          <w:tcPr>
            <w:tcW w:w="1843" w:type="dxa"/>
            <w:tcBorders>
              <w:top w:val="single" w:sz="4" w:space="0" w:color="auto"/>
              <w:left w:val="nil"/>
              <w:bottom w:val="single" w:sz="4" w:space="0" w:color="auto"/>
              <w:right w:val="nil"/>
            </w:tcBorders>
            <w:vAlign w:val="center"/>
          </w:tcPr>
          <w:p w:rsidR="00663C39" w:rsidRPr="00FB79FF" w:rsidRDefault="00663C39" w:rsidP="000161A8">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Tissue</w:t>
            </w:r>
          </w:p>
        </w:tc>
        <w:tc>
          <w:tcPr>
            <w:tcW w:w="391" w:type="dxa"/>
            <w:tcBorders>
              <w:top w:val="single" w:sz="4" w:space="0" w:color="auto"/>
              <w:left w:val="nil"/>
              <w:bottom w:val="single" w:sz="4" w:space="0" w:color="auto"/>
              <w:right w:val="nil"/>
            </w:tcBorders>
            <w:vAlign w:val="center"/>
          </w:tcPr>
          <w:p w:rsidR="00663C39" w:rsidRPr="00FB79FF" w:rsidRDefault="00663C39" w:rsidP="000161A8">
            <w:pPr>
              <w:bidi w:val="0"/>
              <w:spacing w:after="0" w:line="240" w:lineRule="auto"/>
              <w:rPr>
                <w:rFonts w:ascii="Times New Roman" w:eastAsia="Times New Roman" w:hAnsi="Times New Roman" w:cs="Times New Roman"/>
                <w:sz w:val="18"/>
                <w:szCs w:val="18"/>
              </w:rPr>
            </w:pPr>
          </w:p>
        </w:tc>
        <w:tc>
          <w:tcPr>
            <w:tcW w:w="1502" w:type="dxa"/>
            <w:tcBorders>
              <w:top w:val="single" w:sz="4" w:space="0" w:color="auto"/>
              <w:left w:val="nil"/>
              <w:bottom w:val="single" w:sz="4" w:space="0" w:color="auto"/>
              <w:right w:val="nil"/>
            </w:tcBorders>
            <w:vAlign w:val="center"/>
          </w:tcPr>
          <w:p w:rsidR="00663C39" w:rsidRPr="00FB79FF" w:rsidRDefault="00663C39" w:rsidP="000161A8">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Expression peaks</w:t>
            </w:r>
          </w:p>
        </w:tc>
        <w:tc>
          <w:tcPr>
            <w:tcW w:w="236" w:type="dxa"/>
            <w:tcBorders>
              <w:top w:val="nil"/>
              <w:left w:val="nil"/>
              <w:bottom w:val="single" w:sz="4" w:space="0" w:color="auto"/>
              <w:right w:val="nil"/>
            </w:tcBorders>
          </w:tcPr>
          <w:p w:rsidR="00663C39" w:rsidRPr="00FB79FF" w:rsidRDefault="00663C39" w:rsidP="000161A8">
            <w:pPr>
              <w:bidi w:val="0"/>
              <w:spacing w:after="0" w:line="240" w:lineRule="auto"/>
              <w:rPr>
                <w:rFonts w:ascii="Times New Roman" w:eastAsia="Times New Roman" w:hAnsi="Times New Roman" w:cs="Times New Roman"/>
                <w:sz w:val="18"/>
                <w:szCs w:val="18"/>
              </w:rPr>
            </w:pPr>
          </w:p>
        </w:tc>
        <w:tc>
          <w:tcPr>
            <w:tcW w:w="1471" w:type="dxa"/>
            <w:tcBorders>
              <w:top w:val="single" w:sz="4" w:space="0" w:color="auto"/>
              <w:left w:val="nil"/>
              <w:bottom w:val="single" w:sz="4" w:space="0" w:color="auto"/>
              <w:right w:val="nil"/>
            </w:tcBorders>
            <w:shd w:val="clear" w:color="auto" w:fill="auto"/>
            <w:vAlign w:val="center"/>
          </w:tcPr>
          <w:p w:rsidR="00663C39" w:rsidRPr="00FB79FF" w:rsidRDefault="00663C39" w:rsidP="000161A8">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Expression peaks</w:t>
            </w:r>
          </w:p>
        </w:tc>
        <w:tc>
          <w:tcPr>
            <w:tcW w:w="1512" w:type="dxa"/>
            <w:gridSpan w:val="2"/>
            <w:tcBorders>
              <w:top w:val="single" w:sz="4" w:space="0" w:color="auto"/>
              <w:left w:val="nil"/>
              <w:bottom w:val="single" w:sz="4" w:space="0" w:color="auto"/>
              <w:right w:val="nil"/>
            </w:tcBorders>
            <w:shd w:val="clear" w:color="auto" w:fill="auto"/>
            <w:vAlign w:val="center"/>
          </w:tcPr>
          <w:p w:rsidR="00663C39" w:rsidRPr="00FB79FF" w:rsidRDefault="00663C39" w:rsidP="000161A8">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Temporal pattern</w:t>
            </w:r>
          </w:p>
        </w:tc>
        <w:tc>
          <w:tcPr>
            <w:tcW w:w="959" w:type="dxa"/>
            <w:vMerge/>
            <w:tcBorders>
              <w:top w:val="nil"/>
              <w:left w:val="nil"/>
              <w:bottom w:val="single" w:sz="4" w:space="0" w:color="auto"/>
              <w:right w:val="nil"/>
            </w:tcBorders>
            <w:vAlign w:val="center"/>
          </w:tcPr>
          <w:p w:rsidR="00663C39" w:rsidRPr="00FB79FF" w:rsidRDefault="00663C39" w:rsidP="000161A8">
            <w:pPr>
              <w:bidi w:val="0"/>
              <w:spacing w:after="0" w:line="240" w:lineRule="auto"/>
              <w:rPr>
                <w:rFonts w:ascii="Times New Roman" w:eastAsia="Times New Roman" w:hAnsi="Times New Roman" w:cs="Times New Roman"/>
                <w:sz w:val="18"/>
                <w:szCs w:val="18"/>
              </w:rPr>
            </w:pPr>
          </w:p>
        </w:tc>
      </w:tr>
      <w:tr w:rsidR="004453D7" w:rsidRPr="00FB79FF" w:rsidTr="00751B21">
        <w:trPr>
          <w:trHeight w:val="414"/>
        </w:trPr>
        <w:tc>
          <w:tcPr>
            <w:tcW w:w="1130" w:type="dxa"/>
            <w:tcBorders>
              <w:top w:val="single" w:sz="4" w:space="0" w:color="auto"/>
              <w:left w:val="nil"/>
              <w:right w:val="nil"/>
            </w:tcBorders>
            <w:vAlign w:val="center"/>
          </w:tcPr>
          <w:p w:rsidR="00381100"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381100">
              <w:rPr>
                <w:rFonts w:ascii="Times New Roman" w:eastAsia="Times New Roman" w:hAnsi="Times New Roman" w:cs="Times New Roman"/>
                <w:sz w:val="18"/>
                <w:szCs w:val="18"/>
              </w:rPr>
              <w:instrText xml:space="preserve"> ADDIN ZOTERO_ITEM CSL_CITATION {"citationID":"Of83F00H","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381100">
              <w:rPr>
                <w:rFonts w:ascii="Cambria Math" w:eastAsia="Times New Roman" w:hAnsi="Cambria Math" w:cs="Cambria Math"/>
                <w:sz w:val="18"/>
                <w:szCs w:val="18"/>
              </w:rPr>
              <w:instrText>∼</w:instrText>
            </w:r>
            <w:r w:rsidR="00381100">
              <w:rPr>
                <w:rFonts w:ascii="Times New Roman" w:eastAsia="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381100">
              <w:rPr>
                <w:rFonts w:ascii="Times New Roman" w:hAnsi="Times New Roman" w:cs="Times New Roman"/>
                <w:sz w:val="18"/>
              </w:rPr>
              <w:t>[1</w:t>
            </w:r>
            <w:r w:rsidR="00381100"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single" w:sz="4" w:space="0" w:color="auto"/>
              <w:left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Muscle</w:t>
            </w:r>
          </w:p>
        </w:tc>
        <w:tc>
          <w:tcPr>
            <w:tcW w:w="1893" w:type="dxa"/>
            <w:gridSpan w:val="2"/>
            <w:tcBorders>
              <w:top w:val="single" w:sz="4" w:space="0" w:color="auto"/>
              <w:left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CT2 (DD)</w:t>
            </w:r>
          </w:p>
        </w:tc>
        <w:tc>
          <w:tcPr>
            <w:tcW w:w="236" w:type="dxa"/>
            <w:tcBorders>
              <w:top w:val="single" w:sz="4" w:space="0" w:color="auto"/>
              <w:left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sz w:val="18"/>
                <w:szCs w:val="18"/>
              </w:rPr>
            </w:pPr>
          </w:p>
        </w:tc>
        <w:tc>
          <w:tcPr>
            <w:tcW w:w="1471" w:type="dxa"/>
            <w:tcBorders>
              <w:top w:val="single" w:sz="4" w:space="0" w:color="auto"/>
              <w:left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CT2</w:t>
            </w:r>
          </w:p>
        </w:tc>
        <w:tc>
          <w:tcPr>
            <w:tcW w:w="1512" w:type="dxa"/>
            <w:gridSpan w:val="2"/>
            <w:tcBorders>
              <w:top w:val="single" w:sz="4" w:space="0" w:color="auto"/>
              <w:left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single" w:sz="4" w:space="0" w:color="auto"/>
              <w:left w:val="nil"/>
              <w:bottom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i/>
                <w:iCs/>
                <w:sz w:val="18"/>
                <w:szCs w:val="18"/>
                <w:rtl/>
              </w:rPr>
            </w:pPr>
            <w:r w:rsidRPr="00FB79FF">
              <w:rPr>
                <w:rFonts w:ascii="Times New Roman" w:eastAsia="Times New Roman" w:hAnsi="Times New Roman" w:cs="Times New Roman"/>
                <w:i/>
                <w:iCs/>
                <w:sz w:val="18"/>
                <w:szCs w:val="18"/>
              </w:rPr>
              <w:t>cry1a</w:t>
            </w:r>
          </w:p>
        </w:tc>
      </w:tr>
      <w:tr w:rsidR="00381100" w:rsidRPr="00FB79FF" w:rsidTr="00751B21">
        <w:trPr>
          <w:trHeight w:val="414"/>
        </w:trPr>
        <w:tc>
          <w:tcPr>
            <w:tcW w:w="1130" w:type="dxa"/>
            <w:tcBorders>
              <w:left w:val="nil"/>
              <w:bottom w:val="nil"/>
              <w:right w:val="nil"/>
            </w:tcBorders>
            <w:vAlign w:val="center"/>
          </w:tcPr>
          <w:p w:rsidR="00381100" w:rsidRPr="00FB79FF" w:rsidRDefault="001939ED"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fldChar w:fldCharType="begin"/>
            </w:r>
            <w:r w:rsidR="00381100">
              <w:rPr>
                <w:rFonts w:ascii="Times New Roman" w:eastAsia="Times New Roman" w:hAnsi="Times New Roman" w:cs="Times New Roman"/>
                <w:sz w:val="18"/>
                <w:szCs w:val="18"/>
              </w:rPr>
              <w:instrText xml:space="preserve"> ADDIN ZOTERO_ITEM CSL_CITATION {"citationID":"T37Hsfgz","properties":{"formattedCitation":"[10]","plainCitation":"[10]"},"citationItems":[{"id":316,"uris":["http://zotero.org/users/local/kGI1o42T/items/RE79ZIBF"],"uri":["http://zotero.org/users/local/kGI1o42T/items/RE79ZIBF"],"itemData":{"id":316,"type":"article-journal","title":"Molecular analysis of zebrafish photolyase/cryptochrome family: two types of cryptochromes present in zebrafish","container-title":"Genes to cells: devoted to molecular &amp; cellular mechanisms","page":"725-738","volume":"5","issue":"9","abstract":"BACKGROUND\n\nCryptochromes (CRY), members of the DNA photolyase/cryptochrome protein family, regulate the circadian clock in animals and plants. Two types of animal CRYs are known, mammalian CRY and Drosophila CRY. Both CRYs participate in the regulation of circadian rhythm, but they have different light dependencies for their reactions and have different effects on the negative feedback loop which generates a circadian oscillation of gene expression. Mammalian CRYs act as a potent inhibitor of transcriptional activator whose reactions do not depend on light, but Drosophila CRY functions as a light-dependent suppressor of transcriptional inhibitor.\n\n\nRESULTS\n\nWe cloned seven zebrafish genes that carry members of the DNA photolyase/cryptochrome protein family; one (6-4)photolyase and six cry genes. A sequence analysis and determination of their in vitro functions showed that these zebrafish cry genes constitute two groups. One has a high sequence similarity to mammalian cry genes and inhibits CLOCK:BMAL1 mediated transcription. The other, which has a higher sequence similarity to the Drosophila cry gene rather than the mammalian cry genes, does not carry transcription inhibitor activity. The expressions of these cry genes oscillate in a circadian manner, but their patterns differ.\n\n\nCONCLUSIONS\n\nThese findings suggest that functionally diverse cry genes are present in zebrafish and each gene has different role in the molecular clock.","note":"PMID: 10971654","shortTitle":"Molecular analysis of zebrafish photolyase/cryptochrome family","journalAbbreviation":"Genes Cells","author":[{"family":"Kobayashi","given":"Y"},{"family":"Ishikawa","given":"T"},{"family":"Hirayama","given":"J"},{"family":"Daiyasu","given":"H"},{"family":"Kanai","given":"S"},{"family":"Toh","given":"H"},{"family":"Fukuda","given":"I"},{"family":"Tsujimura","given":"T"},{"family":"Terada","given":"N"},{"family":"Kamei","given":"Y"},{"family":"Yuba","given":"S"},{"family":"Iwai","given":"S"},{"family":"Todo","given":"T"}],"issued":{"year":2000,"month":9},"accessed":{"year":2012,"month":5,"day":15},"page-first":"725"}}],"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381100">
              <w:rPr>
                <w:rFonts w:ascii="Times New Roman" w:hAnsi="Times New Roman" w:cs="Times New Roman"/>
                <w:sz w:val="18"/>
              </w:rPr>
              <w:t>[2</w:t>
            </w:r>
            <w:r w:rsidR="00381100"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left w:val="nil"/>
              <w:bottom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Eye</w:t>
            </w:r>
          </w:p>
        </w:tc>
        <w:tc>
          <w:tcPr>
            <w:tcW w:w="1893" w:type="dxa"/>
            <w:gridSpan w:val="2"/>
            <w:tcBorders>
              <w:left w:val="nil"/>
              <w:bottom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CT1-CT5 (LD, DD)</w:t>
            </w:r>
          </w:p>
        </w:tc>
        <w:tc>
          <w:tcPr>
            <w:tcW w:w="236" w:type="dxa"/>
            <w:tcBorders>
              <w:left w:val="nil"/>
              <w:bottom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sz w:val="18"/>
                <w:szCs w:val="18"/>
              </w:rPr>
            </w:pPr>
          </w:p>
        </w:tc>
        <w:tc>
          <w:tcPr>
            <w:tcW w:w="1471" w:type="dxa"/>
            <w:tcBorders>
              <w:left w:val="nil"/>
              <w:bottom w:val="nil"/>
              <w:right w:val="nil"/>
            </w:tcBorders>
            <w:vAlign w:val="center"/>
          </w:tcPr>
          <w:p w:rsidR="00381100" w:rsidRPr="00FB79FF" w:rsidRDefault="00381100" w:rsidP="00751B21">
            <w:pPr>
              <w:bidi w:val="0"/>
              <w:spacing w:after="0" w:line="240" w:lineRule="auto"/>
              <w:ind w:left="-108" w:firstLine="23"/>
              <w:rPr>
                <w:rFonts w:ascii="Times New Roman" w:eastAsia="Times New Roman" w:hAnsi="Times New Roman" w:cs="Times New Roman"/>
                <w:sz w:val="18"/>
                <w:szCs w:val="18"/>
              </w:rPr>
            </w:pPr>
          </w:p>
        </w:tc>
        <w:tc>
          <w:tcPr>
            <w:tcW w:w="1512" w:type="dxa"/>
            <w:gridSpan w:val="2"/>
            <w:tcBorders>
              <w:left w:val="nil"/>
              <w:bottom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sz w:val="18"/>
                <w:szCs w:val="18"/>
              </w:rPr>
            </w:pPr>
          </w:p>
        </w:tc>
        <w:tc>
          <w:tcPr>
            <w:tcW w:w="959" w:type="dxa"/>
            <w:tcBorders>
              <w:top w:val="nil"/>
              <w:left w:val="nil"/>
              <w:bottom w:val="nil"/>
              <w:right w:val="nil"/>
            </w:tcBorders>
            <w:vAlign w:val="center"/>
          </w:tcPr>
          <w:p w:rsidR="00381100" w:rsidRPr="00FB79FF" w:rsidRDefault="00381100" w:rsidP="00751B21">
            <w:pPr>
              <w:bidi w:val="0"/>
              <w:spacing w:after="0" w:line="240" w:lineRule="auto"/>
              <w:rPr>
                <w:rFonts w:ascii="Times New Roman" w:eastAsia="Times New Roman" w:hAnsi="Times New Roman" w:cs="Times New Roman"/>
                <w:i/>
                <w:iCs/>
                <w:sz w:val="18"/>
                <w:szCs w:val="18"/>
              </w:rPr>
            </w:pPr>
          </w:p>
        </w:tc>
      </w:tr>
      <w:tr w:rsidR="00663C39" w:rsidRPr="00FB79FF" w:rsidTr="00751B21">
        <w:trPr>
          <w:trHeight w:val="414"/>
        </w:trPr>
        <w:tc>
          <w:tcPr>
            <w:tcW w:w="1130" w:type="dxa"/>
            <w:tcBorders>
              <w:top w:val="nil"/>
              <w:left w:val="nil"/>
              <w:bottom w:val="nil"/>
              <w:right w:val="nil"/>
            </w:tcBorders>
            <w:vAlign w:val="center"/>
          </w:tcPr>
          <w:p w:rsidR="00663C39"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663C39">
              <w:rPr>
                <w:rFonts w:ascii="Times New Roman" w:eastAsia="Times New Roman" w:hAnsi="Times New Roman" w:cs="Times New Roman"/>
                <w:sz w:val="18"/>
                <w:szCs w:val="18"/>
              </w:rPr>
              <w:instrText xml:space="preserve"> ADDIN ZOTERO_ITEM CSL_CITATION {"citationID":"dsFvaUJJ","properties":{"formattedCitation":"[10]","plainCitation":"[10]"},"citationItems":[{"id":316,"uris":["http://zotero.org/users/local/kGI1o42T/items/RE79ZIBF"],"uri":["http://zotero.org/users/local/kGI1o42T/items/RE79ZIBF"],"itemData":{"id":316,"type":"article-journal","title":"Molecular analysis of zebrafish photolyase/cryptochrome family: two types of cryptochromes present in zebrafish","container-title":"Genes to cells: devoted to molecular &amp; cellular mechanisms","page":"725-738","volume":"5","issue":"9","abstract":"BACKGROUND\n\nCryptochromes (CRY), members of the DNA photolyase/cryptochrome protein family, regulate the circadian clock in animals and plants. Two types of animal CRYs are known, mammalian CRY and Drosophila CRY. Both CRYs participate in the regulation of circadian rhythm, but they have different light dependencies for their reactions and have different effects on the negative feedback loop which generates a circadian oscillation of gene expression. Mammalian CRYs act as a potent inhibitor of transcriptional activator whose reactions do not depend on light, but Drosophila CRY functions as a light-dependent suppressor of transcriptional inhibitor.\n\n\nRESULTS\n\nWe cloned seven zebrafish genes that carry members of the DNA photolyase/cryptochrome protein family; one (6-4)photolyase and six cry genes. A sequence analysis and determination of their in vitro functions showed that these zebrafish cry genes constitute two groups. One has a high sequence similarity to mammalian cry genes and inhibits CLOCK:BMAL1 mediated transcription. The other, which has a higher sequence similarity to the Drosophila cry gene rather than the mammalian cry genes, does not carry transcription inhibitor activity. The expressions of these cry genes oscillate in a circadian manner, but their patterns differ.\n\n\nCONCLUSIONS\n\nThese findings suggest that functionally diverse cry genes are present in zebrafish and each gene has different role in the molecular clock.","note":"PMID: 10971654","shortTitle":"Molecular analysis of zebrafish photolyase/cryptochrome family","journalAbbreviation":"Genes Cells","author":[{"family":"Kobayashi","given":"Y"},{"family":"Ishikawa","given":"T"},{"family":"Hirayama","given":"J"},{"family":"Daiyasu","given":"H"},{"family":"Kanai","given":"S"},{"family":"Toh","given":"H"},{"family":"Fukuda","given":"I"},{"family":"Tsujimura","given":"T"},{"family":"Terada","given":"N"},{"family":"Kamei","given":"Y"},{"family":"Yuba","given":"S"},{"family":"Iwai","given":"S"},{"family":"Todo","given":"T"}],"issued":{"year":2000,"month":9},"accessed":{"year":2012,"month":5,"day":15},"page-first":"725"}}],"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663C39" w:rsidRPr="00132C96">
              <w:rPr>
                <w:rFonts w:ascii="Times New Roman" w:eastAsia="Times New Roman" w:hAnsi="Times New Roman" w:cs="Times New Roman"/>
                <w:sz w:val="18"/>
                <w:szCs w:val="18"/>
              </w:rPr>
              <w:t>[2]</w:t>
            </w:r>
            <w:r w:rsidRPr="00FB79FF">
              <w:rPr>
                <w:rFonts w:ascii="Times New Roman" w:eastAsia="Times New Roman" w:hAnsi="Times New Roman" w:cs="Times New Roman"/>
                <w:sz w:val="18"/>
                <w:szCs w:val="18"/>
              </w:rPr>
              <w:fldChar w:fldCharType="end"/>
            </w:r>
          </w:p>
        </w:tc>
        <w:tc>
          <w:tcPr>
            <w:tcW w:w="1843"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Eye</w:t>
            </w:r>
          </w:p>
        </w:tc>
        <w:tc>
          <w:tcPr>
            <w:tcW w:w="1893" w:type="dxa"/>
            <w:gridSpan w:val="2"/>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CT13 (LD)</w:t>
            </w:r>
          </w:p>
        </w:tc>
        <w:tc>
          <w:tcPr>
            <w:tcW w:w="236"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CT22-CT2</w:t>
            </w:r>
          </w:p>
        </w:tc>
        <w:tc>
          <w:tcPr>
            <w:tcW w:w="1512" w:type="dxa"/>
            <w:gridSpan w:val="2"/>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nil"/>
              <w:left w:val="nil"/>
              <w:bottom w:val="nil"/>
              <w:right w:val="nil"/>
            </w:tcBorders>
            <w:vAlign w:val="center"/>
          </w:tcPr>
          <w:p w:rsidR="00663C39" w:rsidRPr="00132C96" w:rsidRDefault="00663C39" w:rsidP="00751B21">
            <w:pPr>
              <w:bidi w:val="0"/>
              <w:spacing w:after="0" w:line="240" w:lineRule="auto"/>
              <w:rPr>
                <w:rFonts w:ascii="Times New Roman" w:eastAsia="Times New Roman" w:hAnsi="Times New Roman" w:cs="Times New Roman"/>
                <w:sz w:val="18"/>
                <w:szCs w:val="18"/>
                <w:rtl/>
              </w:rPr>
            </w:pPr>
            <w:r w:rsidRPr="00132C96">
              <w:rPr>
                <w:rFonts w:ascii="Times New Roman" w:eastAsia="Times New Roman" w:hAnsi="Times New Roman" w:cs="Times New Roman"/>
                <w:sz w:val="18"/>
                <w:szCs w:val="18"/>
              </w:rPr>
              <w:t xml:space="preserve">cry1b </w:t>
            </w:r>
          </w:p>
        </w:tc>
      </w:tr>
      <w:tr w:rsidR="00132C96" w:rsidRPr="00FB79FF" w:rsidTr="00751B21">
        <w:trPr>
          <w:trHeight w:val="414"/>
        </w:trPr>
        <w:tc>
          <w:tcPr>
            <w:tcW w:w="1130" w:type="dxa"/>
            <w:tcBorders>
              <w:top w:val="nil"/>
              <w:left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eR1Osaue","properties":{"formattedCitation":"[10]","plainCitation":"[10]"},"citationItems":[{"id":316,"uris":["http://zotero.org/users/local/kGI1o42T/items/RE79ZIBF"],"uri":["http://zotero.org/users/local/kGI1o42T/items/RE79ZIBF"],"itemData":{"id":316,"type":"article-journal","title":"Molecular analysis of zebrafish photolyase/cryptochrome family: two types of cryptochromes present in zebrafish","container-title":"Genes to cells: devoted to molecular &amp; cellular mechanisms","page":"725-738","volume":"5","issue":"9","abstract":"BACKGROUND\n\nCryptochromes (CRY), members of the DNA photolyase/cryptochrome protein family, regulate the circadian clock in animals and plants. Two types of animal CRYs are known, mammalian CRY and Drosophila CRY. Both CRYs participate in the regulation of circadian rhythm, but they have different light dependencies for their reactions and have different effects on the negative feedback loop which generates a circadian oscillation of gene expression. Mammalian CRYs act as a potent inhibitor of transcriptional activator whose reactions do not depend on light, but Drosophila CRY functions as a light-dependent suppressor of transcriptional inhibitor.\n\n\nRESULTS\n\nWe cloned seven zebrafish genes that carry members of the DNA photolyase/cryptochrome protein family; one (6-4)photolyase and six cry genes. A sequence analysis and determination of their in vitro functions showed that these zebrafish cry genes constitute two groups. One has a high sequence similarity to mammalian cry genes and inhibits CLOCK:BMAL1 mediated transcription. The other, which has a higher sequence similarity to the Drosophila cry gene rather than the mammalian cry genes, does not carry transcription inhibitor activity. The expressions of these cry genes oscillate in a circadian manner, but their patterns differ.\n\n\nCONCLUSIONS\n\nThese findings suggest that functionally diverse cry genes are present in zebrafish and each gene has different role in the molecular clock.","note":"PMID: 10971654","shortTitle":"Molecular analysis of zebrafish photolyase/cryptochrome family","journalAbbreviation":"Genes Cells","author":[{"family":"Kobayashi","given":"Y"},{"family":"Ishikawa","given":"T"},{"family":"Hirayama","given":"J"},{"family":"Daiyasu","given":"H"},{"family":"Kanai","given":"S"},{"family":"Toh","given":"H"},{"family":"Fukuda","given":"I"},{"family":"Tsujimura","given":"T"},{"family":"Terada","given":"N"},{"family":"Kamei","given":"Y"},{"family":"Yuba","given":"S"},{"family":"Iwai","given":"S"},{"family":"Todo","given":"T"}],"issued":{"year":2000,"month":9},"accessed":{"year":2012,"month":5,"day":15},"page-first":"725"}}],"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[2</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Eye</w:t>
            </w:r>
          </w:p>
        </w:tc>
        <w:tc>
          <w:tcPr>
            <w:tcW w:w="1893" w:type="dxa"/>
            <w:gridSpan w:val="2"/>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CT13-CT15 (DD)</w:t>
            </w:r>
          </w:p>
        </w:tc>
        <w:tc>
          <w:tcPr>
            <w:tcW w:w="236"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CT14</w:t>
            </w:r>
          </w:p>
        </w:tc>
        <w:tc>
          <w:tcPr>
            <w:tcW w:w="1512" w:type="dxa"/>
            <w:gridSpan w:val="2"/>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r w:rsidRPr="00FB79FF">
              <w:rPr>
                <w:rFonts w:ascii="Times New Roman" w:eastAsia="Times New Roman" w:hAnsi="Times New Roman" w:cs="Times New Roman"/>
                <w:sz w:val="18"/>
                <w:szCs w:val="18"/>
                <w:vertAlign w:val="superscript"/>
              </w:rPr>
              <w:t>2</w:t>
            </w:r>
          </w:p>
        </w:tc>
        <w:tc>
          <w:tcPr>
            <w:tcW w:w="959"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cry2a</w:t>
            </w:r>
          </w:p>
        </w:tc>
      </w:tr>
      <w:tr w:rsidR="00132C96" w:rsidRPr="00FB79FF" w:rsidTr="00751B21">
        <w:trPr>
          <w:trHeight w:val="414"/>
        </w:trPr>
        <w:tc>
          <w:tcPr>
            <w:tcW w:w="1130" w:type="dxa"/>
            <w:tcBorders>
              <w:left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vH8dSMa9","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132C96">
              <w:rPr>
                <w:rFonts w:ascii="Cambria Math" w:eastAsia="Times New Roman" w:hAnsi="Cambria Math" w:cs="Cambria Math"/>
                <w:sz w:val="18"/>
                <w:szCs w:val="18"/>
              </w:rPr>
              <w:instrText>∼</w:instrText>
            </w:r>
            <w:r w:rsidR="00132C96">
              <w:rPr>
                <w:rFonts w:ascii="Times New Roman" w:eastAsia="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[1</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Muscle</w:t>
            </w:r>
          </w:p>
        </w:tc>
        <w:tc>
          <w:tcPr>
            <w:tcW w:w="1893" w:type="dxa"/>
            <w:gridSpan w:val="2"/>
            <w:tcBorders>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CT14 (DD)</w:t>
            </w:r>
          </w:p>
        </w:tc>
        <w:tc>
          <w:tcPr>
            <w:tcW w:w="236" w:type="dxa"/>
            <w:tcBorders>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512" w:type="dxa"/>
            <w:gridSpan w:val="2"/>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959"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r>
      <w:tr w:rsidR="00132C96" w:rsidRPr="00FB79FF" w:rsidTr="00751B21">
        <w:trPr>
          <w:trHeight w:val="414"/>
        </w:trPr>
        <w:tc>
          <w:tcPr>
            <w:tcW w:w="1130"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Pr>
                <w:rFonts w:ascii="Times New Roman" w:hAnsi="Times New Roman" w:cs="Times New Roman"/>
                <w:sz w:val="18"/>
              </w:rPr>
              <w:t>[3</w:t>
            </w:r>
            <w:r w:rsidRPr="008E729D">
              <w:rPr>
                <w:rFonts w:ascii="Times New Roman" w:hAnsi="Times New Roman" w:cs="Times New Roman"/>
                <w:sz w:val="18"/>
              </w:rPr>
              <w:t>]</w:t>
            </w:r>
          </w:p>
        </w:tc>
        <w:tc>
          <w:tcPr>
            <w:tcW w:w="1843"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Larva</w:t>
            </w:r>
          </w:p>
        </w:tc>
        <w:tc>
          <w:tcPr>
            <w:tcW w:w="1893" w:type="dxa"/>
            <w:gridSpan w:val="2"/>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CT12 (LD)</w:t>
            </w:r>
          </w:p>
        </w:tc>
        <w:tc>
          <w:tcPr>
            <w:tcW w:w="236"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512" w:type="dxa"/>
            <w:gridSpan w:val="2"/>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959"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r>
      <w:tr w:rsidR="00132C96" w:rsidRPr="00FB79FF" w:rsidTr="00751B21">
        <w:trPr>
          <w:trHeight w:val="414"/>
        </w:trPr>
        <w:tc>
          <w:tcPr>
            <w:tcW w:w="1130" w:type="dxa"/>
            <w:tcBorders>
              <w:top w:val="nil"/>
              <w:left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7zGhnJtI","properties":{"formattedCitation":"[10]","plainCitation":"[10]"},"citationItems":[{"id":316,"uris":["http://zotero.org/users/local/kGI1o42T/items/RE79ZIBF"],"uri":["http://zotero.org/users/local/kGI1o42T/items/RE79ZIBF"],"itemData":{"id":316,"type":"article-journal","title":"Molecular analysis of zebrafish photolyase/cryptochrome family: two types of cryptochromes present in zebrafish","container-title":"Genes to cells: devoted to molecular &amp; cellular mechanisms","page":"725-738","volume":"5","issue":"9","abstract":"BACKGROUND\n\nCryptochromes (CRY), members of the DNA photolyase/cryptochrome protein family, regulate the circadian clock in animals and plants. Two types of animal CRYs are known, mammalian CRY and Drosophila CRY. Both CRYs participate in the regulation of circadian rhythm, but they have different light dependencies for their reactions and have different effects on the negative feedback loop which generates a circadian oscillation of gene expression. Mammalian CRYs act as a potent inhibitor of transcriptional activator whose reactions do not depend on light, but Drosophila CRY functions as a light-dependent suppressor of transcriptional inhibitor.\n\n\nRESULTS\n\nWe cloned seven zebrafish genes that carry members of the DNA photolyase/cryptochrome protein family; one (6-4)photolyase and six cry genes. A sequence analysis and determination of their in vitro functions showed that these zebrafish cry genes constitute two groups. One has a high sequence similarity to mammalian cry genes and inhibits CLOCK:BMAL1 mediated transcription. The other, which has a higher sequence similarity to the Drosophila cry gene rather than the mammalian cry genes, does not carry transcription inhibitor activity. The expressions of these cry genes oscillate in a circadian manner, but their patterns differ.\n\n\nCONCLUSIONS\n\nThese findings suggest that functionally diverse cry genes are present in zebrafish and each gene has different role in the molecular clock.","note":"PMID: 10971654","shortTitle":"Molecular analysis of zebrafish photolyase/cryptochrome family","journalAbbreviation":"Genes Cells","author":[{"family":"Kobayashi","given":"Y"},{"family":"Ishikawa","given":"T"},{"family":"Hirayama","given":"J"},{"family":"Daiyasu","given":"H"},{"family":"Kanai","given":"S"},{"family":"Toh","given":"H"},{"family":"Fukuda","given":"I"},{"family":"Tsujimura","given":"T"},{"family":"Terada","given":"N"},{"family":"Kamei","given":"Y"},{"family":"Yuba","given":"S"},{"family":"Iwai","given":"S"},{"family":"Todo","given":"T"}],"issued":{"year":2000,"month":9},"accessed":{"year":2012,"month":5,"day":15},"page-first":"725"}}],"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[2</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Eye</w:t>
            </w:r>
          </w:p>
        </w:tc>
        <w:tc>
          <w:tcPr>
            <w:tcW w:w="1893" w:type="dxa"/>
            <w:gridSpan w:val="2"/>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CT13-CT15 (DD)</w:t>
            </w:r>
          </w:p>
        </w:tc>
        <w:tc>
          <w:tcPr>
            <w:tcW w:w="236"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CT14</w:t>
            </w:r>
          </w:p>
        </w:tc>
        <w:tc>
          <w:tcPr>
            <w:tcW w:w="1512" w:type="dxa"/>
            <w:gridSpan w:val="2"/>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cry2b</w:t>
            </w:r>
          </w:p>
        </w:tc>
      </w:tr>
      <w:tr w:rsidR="00132C96" w:rsidRPr="00FB79FF" w:rsidTr="00751B21">
        <w:trPr>
          <w:trHeight w:val="414"/>
        </w:trPr>
        <w:tc>
          <w:tcPr>
            <w:tcW w:w="1130" w:type="dxa"/>
            <w:tcBorders>
              <w:left w:val="nil"/>
              <w:bottom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vuEnwd5b","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132C96">
              <w:rPr>
                <w:rFonts w:ascii="Cambria Math" w:eastAsia="Times New Roman" w:hAnsi="Cambria Math" w:cs="Cambria Math"/>
                <w:sz w:val="18"/>
                <w:szCs w:val="18"/>
              </w:rPr>
              <w:instrText>∼</w:instrText>
            </w:r>
            <w:r w:rsidR="00132C96">
              <w:rPr>
                <w:rFonts w:ascii="Times New Roman" w:eastAsia="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[1</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Muscle</w:t>
            </w:r>
          </w:p>
        </w:tc>
        <w:tc>
          <w:tcPr>
            <w:tcW w:w="1893" w:type="dxa"/>
            <w:gridSpan w:val="2"/>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CT14 (DD)</w:t>
            </w:r>
          </w:p>
        </w:tc>
        <w:tc>
          <w:tcPr>
            <w:tcW w:w="236"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512" w:type="dxa"/>
            <w:gridSpan w:val="2"/>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959" w:type="dxa"/>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i/>
                <w:iCs/>
                <w:sz w:val="18"/>
                <w:szCs w:val="18"/>
              </w:rPr>
            </w:pPr>
          </w:p>
        </w:tc>
      </w:tr>
      <w:tr w:rsidR="00132C96" w:rsidRPr="00FB79FF" w:rsidTr="00751B21">
        <w:trPr>
          <w:trHeight w:val="414"/>
        </w:trPr>
        <w:tc>
          <w:tcPr>
            <w:tcW w:w="1130" w:type="dxa"/>
            <w:tcBorders>
              <w:top w:val="nil"/>
              <w:left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qt6gCOPN","properties":{"formattedCitation":"[10]","plainCitation":"[10]"},"citationItems":[{"id":316,"uris":["http://zotero.org/users/local/kGI1o42T/items/RE79ZIBF"],"uri":["http://zotero.org/users/local/kGI1o42T/items/RE79ZIBF"],"itemData":{"id":316,"type":"article-journal","title":"Molecular analysis of zebrafish photolyase/cryptochrome family: two types of cryptochromes present in zebrafish","container-title":"Genes to cells: devoted to molecular &amp; cellular mechanisms","page":"725-738","volume":"5","issue":"9","abstract":"BACKGROUND\n\nCryptochromes (CRY), members of the DNA photolyase/cryptochrome protein family, regulate the circadian clock in animals and plants. Two types of animal CRYs are known, mammalian CRY and Drosophila CRY. Both CRYs participate in the regulation of circadian rhythm, but they have different light dependencies for their reactions and have different effects on the negative feedback loop which generates a circadian oscillation of gene expression. Mammalian CRYs act as a potent inhibitor of transcriptional activator whose reactions do not depend on light, but Drosophila CRY functions as a light-dependent suppressor of transcriptional inhibitor.\n\n\nRESULTS\n\nWe cloned seven zebrafish genes that carry members of the DNA photolyase/cryptochrome protein family; one (6-4)photolyase and six cry genes. A sequence analysis and determination of their in vitro functions showed that these zebrafish cry genes constitute two groups. One has a high sequence similarity to mammalian cry genes and inhibits CLOCK:BMAL1 mediated transcription. The other, which has a higher sequence similarity to the Drosophila cry gene rather than the mammalian cry genes, does not carry transcription inhibitor activity. The expressions of these cry genes oscillate in a circadian manner, but their patterns differ.\n\n\nCONCLUSIONS\n\nThese findings suggest that functionally diverse cry genes are present in zebrafish and each gene has different role in the molecular clock.","note":"PMID: 10971654","shortTitle":"Molecular analysis of zebrafish photolyase/cryptochrome family","journalAbbreviation":"Genes Cells","author":[{"family":"Kobayashi","given":"Y"},{"family":"Ishikawa","given":"T"},{"family":"Hirayama","given":"J"},{"family":"Daiyasu","given":"H"},{"family":"Kanai","given":"S"},{"family":"Toh","given":"H"},{"family":"Fukuda","given":"I"},{"family":"Tsujimura","given":"T"},{"family":"Terada","given":"N"},{"family":"Kamei","given":"Y"},{"family":"Yuba","given":"S"},{"family":"Iwai","given":"S"},{"family":"Todo","given":"T"}],"issued":{"year":2000,"month":9},"accessed":{"year":2012,"month":5,"day":15},"page-first":"725"}}],"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[1</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Muscle</w:t>
            </w:r>
          </w:p>
        </w:tc>
        <w:tc>
          <w:tcPr>
            <w:tcW w:w="1893" w:type="dxa"/>
            <w:gridSpan w:val="2"/>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CT23 (DD)</w:t>
            </w:r>
          </w:p>
        </w:tc>
        <w:tc>
          <w:tcPr>
            <w:tcW w:w="236"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CT22</w:t>
            </w:r>
          </w:p>
        </w:tc>
        <w:tc>
          <w:tcPr>
            <w:tcW w:w="1512" w:type="dxa"/>
            <w:gridSpan w:val="2"/>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r w:rsidRPr="00FB79FF">
              <w:rPr>
                <w:rFonts w:ascii="Times New Roman" w:eastAsia="Times New Roman" w:hAnsi="Times New Roman" w:cs="Times New Roman"/>
                <w:sz w:val="18"/>
                <w:szCs w:val="18"/>
                <w:vertAlign w:val="superscript"/>
              </w:rPr>
              <w:t>2</w:t>
            </w:r>
          </w:p>
        </w:tc>
        <w:tc>
          <w:tcPr>
            <w:tcW w:w="959" w:type="dxa"/>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cry3</w:t>
            </w:r>
          </w:p>
        </w:tc>
      </w:tr>
      <w:tr w:rsidR="00132C96" w:rsidRPr="00FB79FF" w:rsidTr="00751B21">
        <w:trPr>
          <w:trHeight w:val="414"/>
        </w:trPr>
        <w:tc>
          <w:tcPr>
            <w:tcW w:w="1130" w:type="dxa"/>
            <w:tcBorders>
              <w:left w:val="nil"/>
              <w:bottom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H6UFEUf8","properties":{"formattedCitation":"[11]","plainCitation":"[11]"},"citationItems":[{"id":317,"uris":["http://zotero.org/users/local/kGI1o42T/items/CPESGD2S"],"uri":["http://zotero.org/users/local/kGI1o42T/items/CPESGD2S"],"itemData":{"id":317,"type":"article-journal","title":"Temperature Regulates Transcription in the Zebrafish Circadian Clock","container-title":"PLoS Biol","page":"e351","volume":"3","issue":"11","abstract":"Reveals the molecular basis by which temperature cycles entrain circadian rhythms of clock gene expression in zebrafish.","DOI":"10.1371/journal.pbio.0030351","journalAbbreviation":"PLoS Biol","author":[{"family":"Lahiri","given":"Kajori"},{"family":"Vallone","given":"Daniela"},{"family":"Gondi","given":"Srinivas Babu"},{"family":"Santoriello","given":"Cristina"},{"family":"Dickmeis","given":"Thomas"},{"family":"Foulkes","given":"Nicholas S"}],"issued":{"year":2005},"accessed":{"year":2012,"month":5,"day":15},"page-first":"e351"}}],"schema":"https://github.com/citation-style-language/schema/raw/master/csl-citation.json"}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[3</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Larva</w:t>
            </w:r>
          </w:p>
        </w:tc>
        <w:tc>
          <w:tcPr>
            <w:tcW w:w="1893" w:type="dxa"/>
            <w:gridSpan w:val="2"/>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CT21 (LD)</w:t>
            </w:r>
          </w:p>
        </w:tc>
        <w:tc>
          <w:tcPr>
            <w:tcW w:w="236"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512" w:type="dxa"/>
            <w:gridSpan w:val="2"/>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959" w:type="dxa"/>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i/>
                <w:iCs/>
                <w:sz w:val="18"/>
                <w:szCs w:val="18"/>
              </w:rPr>
            </w:pPr>
          </w:p>
        </w:tc>
      </w:tr>
      <w:tr w:rsidR="00663C39" w:rsidRPr="00FB79FF" w:rsidTr="00751B21">
        <w:trPr>
          <w:trHeight w:val="414"/>
        </w:trPr>
        <w:tc>
          <w:tcPr>
            <w:tcW w:w="1130" w:type="dxa"/>
            <w:tcBorders>
              <w:top w:val="nil"/>
              <w:left w:val="nil"/>
              <w:bottom w:val="nil"/>
              <w:right w:val="nil"/>
            </w:tcBorders>
            <w:vAlign w:val="center"/>
          </w:tcPr>
          <w:p w:rsidR="00663C39"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663C39">
              <w:rPr>
                <w:rFonts w:ascii="Times New Roman" w:eastAsia="Times New Roman" w:hAnsi="Times New Roman" w:cs="Times New Roman"/>
                <w:sz w:val="18"/>
                <w:szCs w:val="18"/>
              </w:rPr>
              <w:instrText xml:space="preserve"> ADDIN ZOTERO_ITEM CSL_CITATION {"citationID":"SJxrksam","properties":{"formattedCitation":"[10]","plainCitation":"[10]"},"citationItems":[{"id":316,"uris":["http://zotero.org/users/local/kGI1o42T/items/RE79ZIBF"],"uri":["http://zotero.org/users/local/kGI1o42T/items/RE79ZIBF"],"itemData":{"id":316,"type":"article-journal","title":"Molecular analysis of zebrafish photolyase/cryptochrome family: two types of cryptochromes present in zebrafish","container-title":"Genes to cells: devoted to molecular &amp; cellular mechanisms","page":"725-738","volume":"5","issue":"9","abstract":"BACKGROUND\n\nCryptochromes (CRY), members of the DNA photolyase/cryptochrome protein family, regulate the circadian clock in animals and plants. Two types of animal CRYs are known, mammalian CRY and Drosophila CRY. Both CRYs participate in the regulation of circadian rhythm, but they have different light dependencies for their reactions and have different effects on the negative feedback loop which generates a circadian oscillation of gene expression. Mammalian CRYs act as a potent inhibitor of transcriptional activator whose reactions do not depend on light, but Drosophila CRY functions as a light-dependent suppressor of transcriptional inhibitor.\n\n\nRESULTS\n\nWe cloned seven zebrafish genes that carry members of the DNA photolyase/cryptochrome protein family; one (6-4)photolyase and six cry genes. A sequence analysis and determination of their in vitro functions showed that these zebrafish cry genes constitute two groups. One has a high sequence similarity to mammalian cry genes and inhibits CLOCK:BMAL1 mediated transcription. The other, which has a higher sequence similarity to the Drosophila cry gene rather than the mammalian cry genes, does not carry transcription inhibitor activity. The expressions of these cry genes oscillate in a circadian manner, but their patterns differ.\n\n\nCONCLUSIONS\n\nThese findings suggest that functionally diverse cry genes are present in zebrafish and each gene has different role in the molecular clock.","note":"PMID: 10971654","shortTitle":"Molecular analysis of zebrafish photolyase/cryptochrome family","journalAbbreviation":"Genes Cells","author":[{"family":"Kobayashi","given":"Y"},{"family":"Ishikawa","given":"T"},{"family":"Hirayama","given":"J"},{"family":"Daiyasu","given":"H"},{"family":"Kanai","given":"S"},{"family":"Toh","given":"H"},{"family":"Fukuda","given":"I"},{"family":"Tsujimura","given":"T"},{"family":"Terada","given":"N"},{"family":"Kamei","given":"Y"},{"family":"Yuba","given":"S"},{"family":"Iwai","given":"S"},{"family":"Todo","given":"T"}],"issued":{"year":2000,"month":9},"accessed":{"year":2012,"month":5,"day":15},"page-first":"725"}}],"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663C39">
              <w:rPr>
                <w:rFonts w:ascii="Times New Roman" w:hAnsi="Times New Roman" w:cs="Times New Roman"/>
                <w:sz w:val="18"/>
              </w:rPr>
              <w:t>[2</w:t>
            </w:r>
            <w:r w:rsidR="00663C39"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Eye</w:t>
            </w:r>
          </w:p>
        </w:tc>
        <w:tc>
          <w:tcPr>
            <w:tcW w:w="1893" w:type="dxa"/>
            <w:gridSpan w:val="2"/>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CT9 (LD,DD)</w:t>
            </w:r>
          </w:p>
        </w:tc>
        <w:tc>
          <w:tcPr>
            <w:tcW w:w="236"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CT10</w:t>
            </w:r>
          </w:p>
        </w:tc>
        <w:tc>
          <w:tcPr>
            <w:tcW w:w="1512" w:type="dxa"/>
            <w:gridSpan w:val="2"/>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cry4</w:t>
            </w:r>
          </w:p>
        </w:tc>
      </w:tr>
      <w:tr w:rsidR="00663C39" w:rsidRPr="00FB79FF" w:rsidTr="00751B21">
        <w:trPr>
          <w:trHeight w:val="414"/>
        </w:trPr>
        <w:tc>
          <w:tcPr>
            <w:tcW w:w="1130" w:type="dxa"/>
            <w:tcBorders>
              <w:top w:val="nil"/>
              <w:left w:val="nil"/>
              <w:bottom w:val="nil"/>
              <w:right w:val="nil"/>
            </w:tcBorders>
            <w:vAlign w:val="center"/>
          </w:tcPr>
          <w:p w:rsidR="00663C39"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663C39">
              <w:rPr>
                <w:rFonts w:ascii="Times New Roman" w:eastAsia="Times New Roman" w:hAnsi="Times New Roman" w:cs="Times New Roman"/>
                <w:sz w:val="18"/>
                <w:szCs w:val="18"/>
              </w:rPr>
              <w:instrText xml:space="preserve"> ADDIN ZOTERO_ITEM CSL_CITATION {"citationID":"siRKOzLw","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663C39">
              <w:rPr>
                <w:rFonts w:ascii="Cambria Math" w:eastAsia="Times New Roman" w:hAnsi="Cambria Math" w:cs="Cambria Math"/>
                <w:sz w:val="18"/>
                <w:szCs w:val="18"/>
              </w:rPr>
              <w:instrText>∼</w:instrText>
            </w:r>
            <w:r w:rsidR="00663C39">
              <w:rPr>
                <w:rFonts w:ascii="Times New Roman" w:eastAsia="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663C39">
              <w:rPr>
                <w:rFonts w:ascii="Times New Roman" w:hAnsi="Times New Roman" w:cs="Times New Roman"/>
                <w:sz w:val="18"/>
              </w:rPr>
              <w:t>[1</w:t>
            </w:r>
            <w:r w:rsidR="00663C39"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Muscle</w:t>
            </w:r>
          </w:p>
        </w:tc>
        <w:tc>
          <w:tcPr>
            <w:tcW w:w="1893" w:type="dxa"/>
            <w:gridSpan w:val="2"/>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CT23 (DD)</w:t>
            </w:r>
          </w:p>
        </w:tc>
        <w:tc>
          <w:tcPr>
            <w:tcW w:w="236"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CT22</w:t>
            </w:r>
          </w:p>
        </w:tc>
        <w:tc>
          <w:tcPr>
            <w:tcW w:w="1512" w:type="dxa"/>
            <w:gridSpan w:val="2"/>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per1a</w:t>
            </w:r>
          </w:p>
        </w:tc>
      </w:tr>
      <w:tr w:rsidR="00132C96" w:rsidRPr="00FB79FF" w:rsidTr="00751B21">
        <w:trPr>
          <w:trHeight w:val="414"/>
        </w:trPr>
        <w:tc>
          <w:tcPr>
            <w:tcW w:w="1130" w:type="dxa"/>
            <w:tcBorders>
              <w:top w:val="nil"/>
              <w:left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E3Vv6gBN","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132C96">
              <w:rPr>
                <w:rFonts w:ascii="Cambria Math" w:eastAsia="Times New Roman" w:hAnsi="Cambria Math" w:cs="Cambria Math"/>
                <w:sz w:val="18"/>
                <w:szCs w:val="18"/>
              </w:rPr>
              <w:instrText>∼</w:instrText>
            </w:r>
            <w:r w:rsidR="00132C96">
              <w:rPr>
                <w:rFonts w:ascii="Times New Roman" w:eastAsia="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[1</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Muscle</w:t>
            </w:r>
          </w:p>
        </w:tc>
        <w:tc>
          <w:tcPr>
            <w:tcW w:w="1893" w:type="dxa"/>
            <w:gridSpan w:val="2"/>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 (DD)</w:t>
            </w:r>
          </w:p>
        </w:tc>
        <w:tc>
          <w:tcPr>
            <w:tcW w:w="236"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CT22-CT2</w:t>
            </w:r>
          </w:p>
        </w:tc>
        <w:tc>
          <w:tcPr>
            <w:tcW w:w="1512" w:type="dxa"/>
            <w:gridSpan w:val="2"/>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per1b</w:t>
            </w:r>
          </w:p>
        </w:tc>
      </w:tr>
      <w:tr w:rsidR="00132C96" w:rsidRPr="00FB79FF" w:rsidTr="00751B21">
        <w:trPr>
          <w:trHeight w:val="414"/>
        </w:trPr>
        <w:tc>
          <w:tcPr>
            <w:tcW w:w="1130" w:type="dxa"/>
            <w:tcBorders>
              <w:left w:val="nil"/>
              <w:bottom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LJlTIhAa","properties":{"formattedCitation":"[12]","plainCitation":"[12]"},"citationItems":[{"id":326,"uris":["http://zotero.org/users/local/kGI1o42T/items/63689KT3"],"uri":["http://zotero.org/users/local/kGI1o42T/items/63689KT3"],"itemData":{"id":326,"type":"article-journal","title":"E-Box Function in a Period Gene Repressed by Light","container-title":"Proceedings of the National Academy of Sciences","page":"4106-4111","volume":"101","issue":"12","abstract":"In most organisms, light plays a key role in the synchronization of the circadian timing system with the environmental day–night cycle. Light pulses that phase-shift the circadian clock also induce the expression of period (per) genes in vertebrates. Here, we report the cloning of a zebrafish per gene, zfper4, which is remarkable in being repressed by light. We have developed an in vivo luciferase reporter assay for this gene in cells that contain a light-entrainable clock. High-definition bioluminescence traces have enabled us to accurately measure phase-shifting of the clock by light. We have also exploited this model to study how four E-box elements in the zfper4 promoter regulate expression. Mutagenesis reveals that the integrity of these four E-boxes is crucial for maintaining low basal expression together with robust rhythmicity and repression by light. Importantly, in the context of a minimal heterologous promoter, the E-box elements also direct a robust circadian rhythm of expression that is significantly phase-advanced compared with the original zfper4 promoter and lacks the light-repression property. Thus, these results reveal flexibility in the phase and light responsiveness of E-box-directed rhythmic expression, depending on the promoter context.","DOI":"10.1073/pnas.0305436101","journalAbbreviation":"PNAS","language":"en","author":[{"family":"Vallone","given":"Daniela"},{"family":"Gondi","given":"Srinivas Babu"},{"family":"Whitmore","given":"David"},{"family":"Foulkes","given":"Nicholas S."}],"issued":{"year":2004,"month":3,"day":23},"accessed":{"year":2012,"month":5,"day":15},"page-first":"4106"}}],"schema":"https://github.com/citation-style-language/schema/raw/master/csl-citation.json"}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[4</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Brain, larva</w:t>
            </w:r>
          </w:p>
        </w:tc>
        <w:tc>
          <w:tcPr>
            <w:tcW w:w="1893" w:type="dxa"/>
            <w:gridSpan w:val="2"/>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CT22-24 (LD)</w:t>
            </w:r>
          </w:p>
        </w:tc>
        <w:tc>
          <w:tcPr>
            <w:tcW w:w="236"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512" w:type="dxa"/>
            <w:gridSpan w:val="2"/>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959" w:type="dxa"/>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r>
      <w:tr w:rsidR="00663C39" w:rsidRPr="00FB79FF" w:rsidTr="00751B21">
        <w:trPr>
          <w:trHeight w:val="414"/>
        </w:trPr>
        <w:tc>
          <w:tcPr>
            <w:tcW w:w="1130" w:type="dxa"/>
            <w:tcBorders>
              <w:top w:val="nil"/>
              <w:left w:val="nil"/>
              <w:bottom w:val="nil"/>
              <w:right w:val="nil"/>
            </w:tcBorders>
            <w:vAlign w:val="center"/>
          </w:tcPr>
          <w:p w:rsidR="00663C39"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663C39">
              <w:rPr>
                <w:rFonts w:ascii="Times New Roman" w:eastAsia="Times New Roman" w:hAnsi="Times New Roman" w:cs="Times New Roman"/>
                <w:sz w:val="18"/>
                <w:szCs w:val="18"/>
              </w:rPr>
              <w:instrText xml:space="preserve"> ADDIN ZOTERO_ITEM CSL_CITATION {"citationID":"Q3ct91TH","properties":{"formattedCitation":"[4]","plainCitation":"[4]"},"citationItems":[{"id":260,"uris":["http://zotero.org/users/local/kGI1o42T/items/CCS3PCG9"],"uri":["http://zotero.org/users/local/kGI1o42T/items/CCS3PCG9"],"itemData":{"id":260,"type":"article-journal","title":"Functional Development of the Zebrafish Pineal Gland: Light</w:instrText>
            </w:r>
            <w:r w:rsidR="00663C39">
              <w:rPr>
                <w:rFonts w:ascii="Cambria Math" w:eastAsia="Times New Roman" w:hAnsi="Cambria Math" w:cs="Cambria Math"/>
                <w:sz w:val="18"/>
                <w:szCs w:val="18"/>
              </w:rPr>
              <w:instrText>‐</w:instrText>
            </w:r>
            <w:r w:rsidR="00663C39">
              <w:rPr>
                <w:rFonts w:ascii="Times New Roman" w:eastAsia="Times New Roman" w:hAnsi="Times New Roman" w:cs="Times New Roman"/>
                <w:sz w:val="18"/>
                <w:szCs w:val="18"/>
              </w:rPr>
              <w:instrText xml:space="preserve">Induced Expression of Period2 is Required for Onset of the Circadian Clock","container-title":"Journal of Neuroendocrinology","page":"314-320","volume":"17","issue":"5","abstract":"In zebrafish, the pineal gland is a photoreceptive organ that contains an intrinsic circadian oscillator and exhibits rhythmic arylalkylamine-N-acetyltransferase (zfaanat2) mRNA expression. In the present study, we investigated the role of light and of a clock gene, zperiod2 (zper2), in the development of this rhythm. Analysis of zfaanat2 mRNA expression in the pineal gland of 3-day-old zebrafish embryos after exposure to different photoperiodic regimes indicated that light is required for proper development of the circadian clock-controlled rhythmic expression of zfaanat2, and that a 1-h light pulse is sufficient to initiate this rhythm. Analysis of zper2 mRNA expression in zebrafish embryos exposed to different photoperiodic regimes indicated that zper2 expression is transiently up-regulated by light but is not regulated by the circadian oscillator. To establish the association between light-induced zper2 expression and light-induced clock-controlled zfaanat2 rhythm, zPer2 knock-down experiments were performed. The zfaanat2 mRNA rhythm, induced by a 1-h light pulse, was abolished in zPer2 knock-down embryos. These experiments indicated that light-induced zper2 expression is crucial for establishment of the clock-controlled zfaanat2 rhythm in the zebrafish pineal gland.","DOI":"10.1111/j.1365-2826.2005.01315.x","shortTitle":"Functional Development of the Zebrafish Pineal Gland","language":"en","author":[{"family":"Ziv","given":"L."},{"family":"Levkovitz","given":"S."},{"family":"Toyama","given":"R."},{"family":"Falcon","given":"J."},{"family":"Gothilf","given":"Y."}],"issued":{"year":2005,"month":4,"day":29},"accessed":{"year":2012,"month":5,"day":15},"page-first":"314"}}],"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0604C5">
              <w:rPr>
                <w:rFonts w:ascii="Times New Roman" w:hAnsi="Times New Roman" w:cs="Times New Roman"/>
                <w:sz w:val="18"/>
              </w:rPr>
              <w:t>[5</w:t>
            </w:r>
            <w:r w:rsidR="00663C39" w:rsidRPr="00CD1588">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Larva</w:t>
            </w:r>
          </w:p>
        </w:tc>
        <w:tc>
          <w:tcPr>
            <w:tcW w:w="1893" w:type="dxa"/>
            <w:gridSpan w:val="2"/>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 xml:space="preserve">Not circadian </w:t>
            </w:r>
          </w:p>
        </w:tc>
        <w:tc>
          <w:tcPr>
            <w:tcW w:w="236"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p>
        </w:tc>
        <w:tc>
          <w:tcPr>
            <w:tcW w:w="1471" w:type="dxa"/>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p>
        </w:tc>
        <w:tc>
          <w:tcPr>
            <w:tcW w:w="1512" w:type="dxa"/>
            <w:gridSpan w:val="2"/>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 xml:space="preserve">Not circadian </w:t>
            </w:r>
          </w:p>
        </w:tc>
        <w:tc>
          <w:tcPr>
            <w:tcW w:w="959"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per2</w:t>
            </w:r>
          </w:p>
        </w:tc>
      </w:tr>
      <w:tr w:rsidR="00132C96" w:rsidRPr="00FB79FF" w:rsidTr="00751B21">
        <w:trPr>
          <w:trHeight w:val="414"/>
        </w:trPr>
        <w:tc>
          <w:tcPr>
            <w:tcW w:w="1130" w:type="dxa"/>
            <w:tcBorders>
              <w:top w:val="nil"/>
              <w:left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pU42OEHH","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132C96">
              <w:rPr>
                <w:rFonts w:ascii="Cambria Math" w:eastAsia="Times New Roman" w:hAnsi="Cambria Math" w:cs="Cambria Math"/>
                <w:sz w:val="18"/>
                <w:szCs w:val="18"/>
              </w:rPr>
              <w:instrText>∼</w:instrText>
            </w:r>
            <w:r w:rsidR="00132C96">
              <w:rPr>
                <w:rFonts w:ascii="Times New Roman" w:eastAsia="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[1</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Muscle</w:t>
            </w:r>
          </w:p>
        </w:tc>
        <w:tc>
          <w:tcPr>
            <w:tcW w:w="1893" w:type="dxa"/>
            <w:gridSpan w:val="2"/>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 (DD)</w:t>
            </w:r>
          </w:p>
        </w:tc>
        <w:tc>
          <w:tcPr>
            <w:tcW w:w="236"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CT2</w:t>
            </w:r>
          </w:p>
        </w:tc>
        <w:tc>
          <w:tcPr>
            <w:tcW w:w="1512" w:type="dxa"/>
            <w:gridSpan w:val="2"/>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per3</w:t>
            </w:r>
          </w:p>
        </w:tc>
      </w:tr>
      <w:tr w:rsidR="00132C96" w:rsidRPr="00FB79FF" w:rsidTr="00751B21">
        <w:trPr>
          <w:trHeight w:val="414"/>
        </w:trPr>
        <w:tc>
          <w:tcPr>
            <w:tcW w:w="1130" w:type="dxa"/>
            <w:tcBorders>
              <w:left w:val="nil"/>
              <w:bottom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m9krol42","properties":{"formattedCitation":"[13]","plainCitation":"[13]"},"citationItems":[{"id":329,"uris":["http://zotero.org/users/local/kGI1o42T/items/PZRTTRE9"],"uri":["http://zotero.org/users/local/kGI1o42T/items/PZRTTRE9"],"itemData":{"id":329,"type":"article-journal","title":"An Inherited Functional Circadian Clock in Zebrafish Embryos","container-title":"Science","page":"297-300","volume":"289","issue":"5477","abstract":"Circadian clocks are time-keeping systems found in most organisms. In zebrafish, expression of the clock genePeriod3 (Per3) oscillates throughout embryogenesis in the central nervous system and the retina.Per3 rhythmic expression was free-running and was reset by light but not by the developmental delays caused by low temperature. The time of fertilization had no effect on Per3 expression.Per3 messenger RNA accumulates rhythmically in oocytes and persists in embryos. Our results establish that the circadian clock functions during early embryogenesis in zebrafish. Inheritance of maternal clock gene products suggests a mechanism of phase inheritance through ovogenesis.","DOI":"10.1126/science.289.5477.297","journalAbbreviation":"Science","language":"en","author":[{"family":"Delaunay","given":"Franck"},{"family":"Thisse","given":"Christine"},{"family":"Marchand","given":"Oriane"},{"family":"Laudet","given":"Vincent"},{"family":"Thisse","given":"Bernard"}],"issued":{"year":2000,"month":7,"day":14},"accessed":{"year":2012,"month":5,"day":15},"page-first":"297"}}],"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Pr>
                <w:rFonts w:ascii="Times New Roman" w:hAnsi="Times New Roman" w:cs="Times New Roman"/>
                <w:sz w:val="18"/>
              </w:rPr>
              <w:t>[6</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CNS, retina</w:t>
            </w:r>
          </w:p>
        </w:tc>
        <w:tc>
          <w:tcPr>
            <w:tcW w:w="1893" w:type="dxa"/>
            <w:gridSpan w:val="2"/>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CT0-CT4 (DD,LD)</w:t>
            </w:r>
          </w:p>
        </w:tc>
        <w:tc>
          <w:tcPr>
            <w:tcW w:w="236"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512" w:type="dxa"/>
            <w:gridSpan w:val="2"/>
            <w:tcBorders>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959" w:type="dxa"/>
            <w:tcBorders>
              <w:top w:val="nil"/>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i/>
                <w:iCs/>
                <w:sz w:val="18"/>
                <w:szCs w:val="18"/>
              </w:rPr>
            </w:pPr>
          </w:p>
        </w:tc>
      </w:tr>
      <w:tr w:rsidR="00132C96" w:rsidRPr="00FB79FF" w:rsidTr="00751B21">
        <w:trPr>
          <w:trHeight w:val="414"/>
        </w:trPr>
        <w:tc>
          <w:tcPr>
            <w:tcW w:w="1130" w:type="dxa"/>
            <w:tcBorders>
              <w:top w:val="nil"/>
              <w:left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132C96">
              <w:rPr>
                <w:rFonts w:ascii="Times New Roman" w:eastAsia="Times New Roman" w:hAnsi="Times New Roman" w:cs="Times New Roman"/>
                <w:sz w:val="18"/>
                <w:szCs w:val="18"/>
              </w:rPr>
              <w:instrText xml:space="preserve"> ADDIN ZOTERO_ITEM CSL_CITATION {"citationID":"2ddwVMaS","properties":{"formattedCitation":"[14]","plainCitation":"[14]"},"citationItems":[{"id":323,"uris":["http://zotero.org/users/local/kGI1o42T/items/5HRHJB3T"],"uri":["http://zotero.org/users/local/kGI1o42T/items/5HRHJB3T"],"itemData":{"id":323,"type":"article-journal","title":"Asynchronous Oscillations of Two Zebrafish CLOCK Partners Reveal Differential Clock Control and Function","container-title":"Proceedings of the National Academy of Sciences","page":"4339-4344","volume":"97","issue":"8","abstract":"Most clock genes encode transcription factors that interact to elicit cooperative control of clock function. Using a two-hybrid system approach, we have isolated two different partners of zebrafish (zf) CLOCK, which are similar to the mammalian BMAL1 (brain and muscle arylhydrocarbon receptor nuclear translocator-like protein 1). The two homologs, zfBMAL1 and zfBMAL2, contain conserved basic helix–loop–helix-PAS (Period-Arylhydrocarbon receptor-Singleminded) domains but diverge in the carboxyl termini, thus bearing different transcriptional activation potential. As for zfClock, the expression of both zfBmals oscillates in most tissues in the animal. However, in many tissues, the peak, levels, and kinetics of expression are different between the two genes and for the same gene from tissue to tissue. These results support the existence of independent peripheral oscillators and suggest that zfBMAL1 and zfBMAL2 may exert distinct circadian functions, interacting differentially with zfCLOCK at various times in different tissues. Our findings also indicate that multiple controls may be exerted by the central clock and/or that peripheral oscillators can differentially interpret central clock signals.","DOI":"10.1073/pnas.97.8.4339","journalAbbreviation":"PNAS","language":"en","author":[{"family":"Cermakian","given":"Nicolas"},{"family":"Whitmore","given":"David"},{"family":"Foulkes","given":"Nicholas S."},{"family":"Sassone-Corsi","given":"Paolo"}],"issued":{"year":2000,"month":4,"day":11},"accessed":{"year":2012,"month":5,"day":15},"page-first":"4339"}}],"schema":"https://github.com/citation-style-language/schema/raw/master/csl-citation.json"}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132C96" w:rsidRPr="008E729D">
              <w:rPr>
                <w:rFonts w:ascii="Times New Roman" w:hAnsi="Times New Roman" w:cs="Times New Roman"/>
                <w:sz w:val="18"/>
              </w:rPr>
              <w:t>[</w:t>
            </w:r>
            <w:r w:rsidR="00132C96">
              <w:rPr>
                <w:rFonts w:ascii="Times New Roman" w:hAnsi="Times New Roman" w:cs="Times New Roman"/>
                <w:sz w:val="18"/>
              </w:rPr>
              <w:t>7</w:t>
            </w:r>
            <w:r w:rsidR="00132C96"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Adult pineal gland</w:t>
            </w:r>
          </w:p>
        </w:tc>
        <w:tc>
          <w:tcPr>
            <w:tcW w:w="1893" w:type="dxa"/>
            <w:gridSpan w:val="2"/>
            <w:tcBorders>
              <w:top w:val="nil"/>
              <w:left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CT9-CT15(LD)</w:t>
            </w:r>
          </w:p>
        </w:tc>
        <w:tc>
          <w:tcPr>
            <w:tcW w:w="236" w:type="dxa"/>
            <w:tcBorders>
              <w:top w:val="nil"/>
              <w:left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CT10</w:t>
            </w:r>
          </w:p>
        </w:tc>
        <w:tc>
          <w:tcPr>
            <w:tcW w:w="1512" w:type="dxa"/>
            <w:gridSpan w:val="2"/>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r w:rsidRPr="00FB79FF">
              <w:rPr>
                <w:rFonts w:ascii="Times New Roman" w:eastAsia="Times New Roman" w:hAnsi="Times New Roman" w:cs="Times New Roman"/>
                <w:sz w:val="18"/>
                <w:szCs w:val="18"/>
                <w:vertAlign w:val="superscript"/>
              </w:rPr>
              <w:t>2</w:t>
            </w:r>
          </w:p>
        </w:tc>
        <w:tc>
          <w:tcPr>
            <w:tcW w:w="959"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bmal1a</w:t>
            </w:r>
          </w:p>
        </w:tc>
      </w:tr>
      <w:tr w:rsidR="00132C96" w:rsidRPr="00FB79FF" w:rsidTr="00751B21">
        <w:trPr>
          <w:trHeight w:val="414"/>
        </w:trPr>
        <w:tc>
          <w:tcPr>
            <w:tcW w:w="1130" w:type="dxa"/>
            <w:tcBorders>
              <w:left w:val="nil"/>
              <w:bottom w:val="nil"/>
              <w:right w:val="nil"/>
            </w:tcBorders>
            <w:vAlign w:val="center"/>
          </w:tcPr>
          <w:p w:rsidR="00132C96" w:rsidRPr="00FB79FF" w:rsidRDefault="001939ED"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fldChar w:fldCharType="begin"/>
            </w:r>
            <w:r w:rsidR="006A41F2">
              <w:rPr>
                <w:rFonts w:ascii="Times New Roman" w:eastAsia="Times New Roman" w:hAnsi="Times New Roman" w:cs="Times New Roman"/>
                <w:sz w:val="18"/>
                <w:szCs w:val="18"/>
              </w:rPr>
              <w:instrText xml:space="preserve"> ADDIN ZOTERO_ITEM CSL_CITATION {"citationID":"JsutoppS","properties":{"formattedCitation":"[15]","plainCitation":"[15]"},"citationItems":[{"id":319,"uris":["http://zotero.org/users/local/kGI1o42T/items/US5X8WTR"],"uri":["http://zotero.org/users/local/kGI1o42T/items/US5X8WTR"],"itemData":{"id":319,"type":"article-journal","title":"Zebrafish CRY represses transcription mediated by CLOCK</w:instrText>
            </w:r>
            <w:r w:rsidR="006A41F2">
              <w:rPr>
                <w:rFonts w:ascii="Cambria Math" w:eastAsia="Times New Roman" w:hAnsi="Cambria Math" w:cs="Cambria Math"/>
                <w:sz w:val="18"/>
                <w:szCs w:val="18"/>
              </w:rPr>
              <w:instrText>‐</w:instrText>
            </w:r>
            <w:r w:rsidR="006A41F2">
              <w:rPr>
                <w:rFonts w:ascii="Times New Roman" w:eastAsia="Times New Roman" w:hAnsi="Times New Roman" w:cs="Times New Roman"/>
                <w:sz w:val="18"/>
                <w:szCs w:val="18"/>
              </w:rPr>
              <w:instrText xml:space="preserve">BMAL heterodimer without inhibiting its binding to DNA","container-title":"Genes to Cells","page":"1073-1086","volume":"7","issue":"10","abstract":"Background CLOCK and BMAL1 proteins, members of the basic helix-loop-helix PAS (PER-ARNT-SIM) superfamily of transcription factors which bind to the E-box DNA motif, are required for the high-level expression of the circadian clock genes period (per) and cryptochrome (cry). CRY inhibits transcriptional activity of the CLOCK-BMAL1 heterodimer, generating a negative-feedback loop that is the core element of the circadian oscillator.\nResults: We show that zebrafish CRY (zCRY1a) neither disrupts the association between zfCLOCK and zfBMAL nor inhibits binding of the zfCLOCK-zfBMAL heterodimer to an E-box-bearing DNA fragment. Instead it binds to the heterodimer to form a stable zCRY1a-zfCLOCK-zfBMAL-E-box complex. Another zebrafish CRY protein, zCRY4, does not have transcriptional inhibitor activity, whereas zCRY1a has strong activity. zCRY4 does not associate with zfCLOCK and zfBMAL. We also show that the presence of a chemical reductant in the reaction mixture is crucial for efficient binding of the CLOCK-BMAL heterodimer to E-box bearing DNA, which is indicative of the reduction/oxidation (redox)-sensitive character of the heterodimer.\nConclusions: Our findings suggest that CRY represses CLOCK-BMAL-mediated transcription by interacting directly with the zfCLOCK-zfBMAL–E-box complex.","DOI":"10.1046/j.1365-2443.2002.00579.x","language":"en","author":[{"family":"Ishikawa","given":"Tomoko"},{"family":"Hirayama","given":"Jun"},{"family":"Kobayashi","given":"Yuri"},{"family":"Todo","given":"Takeshi"}],"issued":{"year":2002,"month":9,"day":27},"accessed":{"year":2012,"month":5,"day":15},"page-first":"1073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6A41F2" w:rsidRPr="008E729D">
              <w:rPr>
                <w:rFonts w:ascii="Times New Roman" w:hAnsi="Times New Roman" w:cs="Times New Roman"/>
                <w:sz w:val="18"/>
              </w:rPr>
              <w:t>[</w:t>
            </w:r>
            <w:r w:rsidR="006A41F2">
              <w:rPr>
                <w:rFonts w:ascii="Times New Roman" w:hAnsi="Times New Roman" w:cs="Times New Roman"/>
                <w:sz w:val="18"/>
              </w:rPr>
              <w:t>8</w:t>
            </w:r>
            <w:r w:rsidR="006A41F2"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left w:val="nil"/>
              <w:bottom w:val="nil"/>
              <w:right w:val="nil"/>
            </w:tcBorders>
            <w:vAlign w:val="center"/>
          </w:tcPr>
          <w:p w:rsidR="00132C96" w:rsidRPr="00FB79FF" w:rsidRDefault="006A41F2"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Eye</w:t>
            </w:r>
          </w:p>
        </w:tc>
        <w:tc>
          <w:tcPr>
            <w:tcW w:w="1893" w:type="dxa"/>
            <w:gridSpan w:val="2"/>
            <w:tcBorders>
              <w:left w:val="nil"/>
              <w:bottom w:val="nil"/>
              <w:right w:val="nil"/>
            </w:tcBorders>
            <w:shd w:val="clear" w:color="auto" w:fill="auto"/>
            <w:vAlign w:val="center"/>
          </w:tcPr>
          <w:p w:rsidR="00132C96" w:rsidRPr="00FB79FF" w:rsidRDefault="006A41F2"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CT13-CT15 (LD, DD)</w:t>
            </w:r>
          </w:p>
        </w:tc>
        <w:tc>
          <w:tcPr>
            <w:tcW w:w="236" w:type="dxa"/>
            <w:tcBorders>
              <w:left w:val="nil"/>
              <w:bottom w:val="nil"/>
              <w:right w:val="nil"/>
            </w:tcBorders>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1512" w:type="dxa"/>
            <w:gridSpan w:val="2"/>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c>
          <w:tcPr>
            <w:tcW w:w="959" w:type="dxa"/>
            <w:tcBorders>
              <w:top w:val="nil"/>
              <w:left w:val="nil"/>
              <w:bottom w:val="nil"/>
              <w:right w:val="nil"/>
            </w:tcBorders>
            <w:shd w:val="clear" w:color="auto" w:fill="auto"/>
            <w:vAlign w:val="center"/>
          </w:tcPr>
          <w:p w:rsidR="00132C96" w:rsidRPr="00FB79FF" w:rsidRDefault="00132C96" w:rsidP="00751B21">
            <w:pPr>
              <w:bidi w:val="0"/>
              <w:spacing w:after="0" w:line="240" w:lineRule="auto"/>
              <w:rPr>
                <w:rFonts w:ascii="Times New Roman" w:eastAsia="Times New Roman" w:hAnsi="Times New Roman" w:cs="Times New Roman"/>
                <w:sz w:val="18"/>
                <w:szCs w:val="18"/>
              </w:rPr>
            </w:pPr>
          </w:p>
        </w:tc>
      </w:tr>
      <w:tr w:rsidR="00663C39" w:rsidRPr="00FB79FF" w:rsidTr="00751B21">
        <w:trPr>
          <w:trHeight w:val="414"/>
        </w:trPr>
        <w:tc>
          <w:tcPr>
            <w:tcW w:w="1130" w:type="dxa"/>
            <w:tcBorders>
              <w:top w:val="nil"/>
              <w:left w:val="nil"/>
              <w:bottom w:val="nil"/>
              <w:right w:val="nil"/>
            </w:tcBorders>
            <w:vAlign w:val="center"/>
          </w:tcPr>
          <w:p w:rsidR="00663C39"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663C39">
              <w:rPr>
                <w:rFonts w:ascii="Times New Roman" w:eastAsia="Times New Roman" w:hAnsi="Times New Roman" w:cs="Times New Roman"/>
                <w:sz w:val="18"/>
                <w:szCs w:val="18"/>
              </w:rPr>
              <w:instrText xml:space="preserve"> ADDIN ZOTERO_ITEM CSL_CITATION {"citationID":"MQcfHlTX","properties":{"formattedCitation":"[15]","plainCitation":"[15]"},"citationItems":[{"id":319,"uris":["http://zotero.org/users/local/kGI1o42T/items/US5X8WTR"],"uri":["http://zotero.org/users/local/kGI1o42T/items/US5X8WTR"],"itemData":{"id":319,"type":"article-journal","title":"Zebrafish CRY represses transcription mediated by CLOCK</w:instrText>
            </w:r>
            <w:r w:rsidR="00663C39">
              <w:rPr>
                <w:rFonts w:ascii="Cambria Math" w:eastAsia="Times New Roman" w:hAnsi="Cambria Math" w:cs="Cambria Math"/>
                <w:sz w:val="18"/>
                <w:szCs w:val="18"/>
              </w:rPr>
              <w:instrText>‐</w:instrText>
            </w:r>
            <w:r w:rsidR="00663C39">
              <w:rPr>
                <w:rFonts w:ascii="Times New Roman" w:eastAsia="Times New Roman" w:hAnsi="Times New Roman" w:cs="Times New Roman"/>
                <w:sz w:val="18"/>
                <w:szCs w:val="18"/>
              </w:rPr>
              <w:instrText xml:space="preserve">BMAL heterodimer without inhibiting its binding to DNA","container-title":"Genes to Cells","page":"1073-1086","volume":"7","issue":"10","abstract":"Background CLOCK and BMAL1 proteins, members of the basic helix-loop-helix PAS (PER-ARNT-SIM) superfamily of transcription factors which bind to the E-box DNA motif, are required for the high-level expression of the circadian clock genes period (per) and cryptochrome (cry). CRY inhibits transcriptional activity of the CLOCK-BMAL1 heterodimer, generating a negative-feedback loop that is the core element of the circadian oscillator.\nResults: We show that zebrafish CRY (zCRY1a) neither disrupts the association between zfCLOCK and zfBMAL nor inhibits binding of the zfCLOCK-zfBMAL heterodimer to an E-box-bearing DNA fragment. Instead it binds to the heterodimer to form a stable zCRY1a-zfCLOCK-zfBMAL-E-box complex. Another zebrafish CRY protein, zCRY4, does not have transcriptional inhibitor activity, whereas zCRY1a has strong activity. zCRY4 does not associate with zfCLOCK and zfBMAL. We also show that the presence of a chemical reductant in the reaction mixture is crucial for efficient binding of the CLOCK-BMAL heterodimer to E-box bearing DNA, which is indicative of the reduction/oxidation (redox)-sensitive character of the heterodimer.\nConclusions: Our findings suggest that CRY represses CLOCK-BMAL-mediated transcription by interacting directly with the zfCLOCK-zfBMAL–E-box complex.","DOI":"10.1046/j.1365-2443.2002.00579.x","language":"en","author":[{"family":"Ishikawa","given":"Tomoko"},{"family":"Hirayama","given":"Jun"},{"family":"Kobayashi","given":"Yuri"},{"family":"Todo","given":"Takeshi"}],"issued":{"year":2002,"month":9,"day":27},"accessed":{"year":2012,"month":5,"day":15},"page-first":"1073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663C39" w:rsidRPr="008E729D">
              <w:rPr>
                <w:rFonts w:ascii="Times New Roman" w:hAnsi="Times New Roman" w:cs="Times New Roman"/>
                <w:sz w:val="18"/>
              </w:rPr>
              <w:t>[</w:t>
            </w:r>
            <w:r w:rsidR="000604C5">
              <w:rPr>
                <w:rFonts w:ascii="Times New Roman" w:hAnsi="Times New Roman" w:cs="Times New Roman"/>
                <w:sz w:val="18"/>
              </w:rPr>
              <w:t>8</w:t>
            </w:r>
            <w:r w:rsidR="00663C39"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Eye</w:t>
            </w:r>
          </w:p>
        </w:tc>
        <w:tc>
          <w:tcPr>
            <w:tcW w:w="1893" w:type="dxa"/>
            <w:gridSpan w:val="2"/>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CT9-CT13 (LD, DD)</w:t>
            </w:r>
          </w:p>
        </w:tc>
        <w:tc>
          <w:tcPr>
            <w:tcW w:w="236"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CT10</w:t>
            </w:r>
          </w:p>
        </w:tc>
        <w:tc>
          <w:tcPr>
            <w:tcW w:w="1512" w:type="dxa"/>
            <w:gridSpan w:val="2"/>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r w:rsidRPr="00FB79FF">
              <w:rPr>
                <w:rFonts w:ascii="Times New Roman" w:eastAsia="Times New Roman" w:hAnsi="Times New Roman" w:cs="Times New Roman"/>
                <w:sz w:val="18"/>
                <w:szCs w:val="18"/>
                <w:vertAlign w:val="superscript"/>
              </w:rPr>
              <w:t>3</w:t>
            </w:r>
          </w:p>
        </w:tc>
        <w:tc>
          <w:tcPr>
            <w:tcW w:w="959"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bmal1b</w:t>
            </w:r>
          </w:p>
        </w:tc>
      </w:tr>
      <w:tr w:rsidR="006A41F2" w:rsidRPr="00FB79FF" w:rsidTr="00751B21">
        <w:trPr>
          <w:trHeight w:val="414"/>
        </w:trPr>
        <w:tc>
          <w:tcPr>
            <w:tcW w:w="1130" w:type="dxa"/>
            <w:tcBorders>
              <w:top w:val="nil"/>
              <w:left w:val="nil"/>
              <w:right w:val="nil"/>
            </w:tcBorders>
            <w:vAlign w:val="center"/>
          </w:tcPr>
          <w:p w:rsidR="006A41F2"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6A41F2">
              <w:rPr>
                <w:rFonts w:ascii="Times New Roman" w:eastAsia="Times New Roman" w:hAnsi="Times New Roman" w:cs="Times New Roman"/>
                <w:sz w:val="18"/>
                <w:szCs w:val="18"/>
              </w:rPr>
              <w:instrText xml:space="preserve"> ADDIN ZOTERO_ITEM CSL_CITATION {"citationID":"o7oiBMcS","properties":{"formattedCitation":"[14]","plainCitation":"[14]"},"citationItems":[{"id":323,"uris":["http://zotero.org/users/local/kGI1o42T/items/5HRHJB3T"],"uri":["http://zotero.org/users/local/kGI1o42T/items/5HRHJB3T"],"itemData":{"id":323,"type":"article-journal","title":"Asynchronous Oscillations of Two Zebrafish CLOCK Partners Reveal Differential Clock Control and Function","container-title":"Proceedings of the National Academy of Sciences","page":"4339-4344","volume":"97","issue":"8","abstract":"Most clock genes encode transcription factors that interact to elicit cooperative control of clock function. Using a two-hybrid system approach, we have isolated two different partners of zebrafish (zf) CLOCK, which are similar to the mammalian BMAL1 (brain and muscle arylhydrocarbon receptor nuclear translocator-like protein 1). The two homologs, zfBMAL1 and zfBMAL2, contain conserved basic helix–loop–helix-PAS (Period-Arylhydrocarbon receptor-Singleminded) domains but diverge in the carboxyl termini, thus bearing different transcriptional activation potential. As for zfClock, the expression of both zfBmals oscillates in most tissues in the animal. However, in many tissues, the peak, levels, and kinetics of expression are different between the two genes and for the same gene from tissue to tissue. These results support the existence of independent peripheral oscillators and suggest that zfBMAL1 and zfBMAL2 may exert distinct circadian functions, interacting differentially with zfCLOCK at various times in different tissues. Our findings also indicate that multiple controls may be exerted by the central clock and/or that peripheral oscillators can differentially interpret central clock signals.","DOI":"10.1073/pnas.97.8.4339","journalAbbreviation":"PNAS","language":"en","author":[{"family":"Cermakian","given":"Nicolas"},{"family":"Whitmore","given":"David"},{"family":"Foulkes","given":"Nicholas S."},{"family":"Sassone-Corsi","given":"Paolo"}],"issued":{"year":2000,"month":4,"day":11},"accessed":{"year":2012,"month":5,"day":15},"page-first":"4339"}}],"schema":"https://github.com/citation-style-language/schema/raw/master/csl-citation.json"}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6A41F2" w:rsidRPr="008E729D">
              <w:rPr>
                <w:rFonts w:ascii="Times New Roman" w:hAnsi="Times New Roman" w:cs="Times New Roman"/>
                <w:sz w:val="18"/>
              </w:rPr>
              <w:t>[</w:t>
            </w:r>
            <w:r w:rsidR="006A41F2">
              <w:rPr>
                <w:rFonts w:ascii="Times New Roman" w:hAnsi="Times New Roman" w:cs="Times New Roman"/>
                <w:sz w:val="18"/>
              </w:rPr>
              <w:t>7</w:t>
            </w:r>
            <w:r w:rsidR="006A41F2"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right w:val="nil"/>
            </w:tcBorders>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Adult pineal gland</w:t>
            </w:r>
          </w:p>
        </w:tc>
        <w:tc>
          <w:tcPr>
            <w:tcW w:w="1893" w:type="dxa"/>
            <w:gridSpan w:val="2"/>
            <w:tcBorders>
              <w:top w:val="nil"/>
              <w:left w:val="nil"/>
              <w:right w:val="nil"/>
            </w:tcBorders>
            <w:shd w:val="clear" w:color="auto" w:fill="auto"/>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CT15 (LD)</w:t>
            </w:r>
          </w:p>
        </w:tc>
        <w:tc>
          <w:tcPr>
            <w:tcW w:w="236" w:type="dxa"/>
            <w:tcBorders>
              <w:top w:val="nil"/>
              <w:left w:val="nil"/>
              <w:right w:val="nil"/>
            </w:tcBorders>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CT10-CT14</w:t>
            </w:r>
          </w:p>
        </w:tc>
        <w:tc>
          <w:tcPr>
            <w:tcW w:w="1512" w:type="dxa"/>
            <w:gridSpan w:val="2"/>
            <w:tcBorders>
              <w:top w:val="nil"/>
              <w:left w:val="nil"/>
              <w:bottom w:val="nil"/>
              <w:right w:val="nil"/>
            </w:tcBorders>
            <w:shd w:val="clear" w:color="auto" w:fill="auto"/>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nil"/>
              <w:left w:val="nil"/>
              <w:bottom w:val="nil"/>
              <w:right w:val="nil"/>
            </w:tcBorders>
            <w:shd w:val="clear" w:color="auto" w:fill="auto"/>
            <w:vAlign w:val="center"/>
          </w:tcPr>
          <w:p w:rsidR="006A41F2" w:rsidRPr="00FB79FF" w:rsidRDefault="006A41F2"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bmal2</w:t>
            </w:r>
          </w:p>
        </w:tc>
      </w:tr>
      <w:tr w:rsidR="006A41F2" w:rsidRPr="00FB79FF" w:rsidTr="00751B21">
        <w:trPr>
          <w:trHeight w:val="414"/>
        </w:trPr>
        <w:tc>
          <w:tcPr>
            <w:tcW w:w="1130" w:type="dxa"/>
            <w:tcBorders>
              <w:left w:val="nil"/>
              <w:bottom w:val="nil"/>
              <w:right w:val="nil"/>
            </w:tcBorders>
            <w:vAlign w:val="center"/>
          </w:tcPr>
          <w:p w:rsidR="006A41F2" w:rsidRPr="00FB79FF" w:rsidRDefault="001939ED"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fldChar w:fldCharType="begin"/>
            </w:r>
            <w:r w:rsidR="006A41F2">
              <w:rPr>
                <w:rFonts w:ascii="Times New Roman" w:eastAsia="Times New Roman" w:hAnsi="Times New Roman" w:cs="Times New Roman"/>
                <w:sz w:val="18"/>
                <w:szCs w:val="18"/>
              </w:rPr>
              <w:instrText xml:space="preserve"> ADDIN ZOTERO_ITEM CSL_CITATION {"citationID":"hea9Q1E4","properties":{"formattedCitation":"[15]","plainCitation":"[15]"},"citationItems":[{"id":319,"uris":["http://zotero.org/users/local/kGI1o42T/items/US5X8WTR"],"uri":["http://zotero.org/users/local/kGI1o42T/items/US5X8WTR"],"itemData":{"id":319,"type":"article-journal","title":"Zebrafish CRY represses transcription mediated by CLOCK</w:instrText>
            </w:r>
            <w:r w:rsidR="006A41F2">
              <w:rPr>
                <w:rFonts w:ascii="Cambria Math" w:eastAsia="Times New Roman" w:hAnsi="Cambria Math" w:cs="Cambria Math"/>
                <w:sz w:val="18"/>
                <w:szCs w:val="18"/>
              </w:rPr>
              <w:instrText>‐</w:instrText>
            </w:r>
            <w:r w:rsidR="006A41F2">
              <w:rPr>
                <w:rFonts w:ascii="Times New Roman" w:eastAsia="Times New Roman" w:hAnsi="Times New Roman" w:cs="Times New Roman"/>
                <w:sz w:val="18"/>
                <w:szCs w:val="18"/>
              </w:rPr>
              <w:instrText xml:space="preserve">BMAL heterodimer without inhibiting its binding to DNA","container-title":"Genes to Cells","page":"1073-1086","volume":"7","issue":"10","abstract":"Background CLOCK and BMAL1 proteins, members of the basic helix-loop-helix PAS (PER-ARNT-SIM) superfamily of transcription factors which bind to the E-box DNA motif, are required for the high-level expression of the circadian clock genes period (per) and cryptochrome (cry). CRY inhibits transcriptional activity of the CLOCK-BMAL1 heterodimer, generating a negative-feedback loop that is the core element of the circadian oscillator.\nResults: We show that zebrafish CRY (zCRY1a) neither disrupts the association between zfCLOCK and zfBMAL nor inhibits binding of the zfCLOCK-zfBMAL heterodimer to an E-box-bearing DNA fragment. Instead it binds to the heterodimer to form a stable zCRY1a-zfCLOCK-zfBMAL-E-box complex. Another zebrafish CRY protein, zCRY4, does not have transcriptional inhibitor activity, whereas zCRY1a has strong activity. zCRY4 does not associate with zfCLOCK and zfBMAL. We also show that the presence of a chemical reductant in the reaction mixture is crucial for efficient binding of the CLOCK-BMAL heterodimer to E-box bearing DNA, which is indicative of the reduction/oxidation (redox)-sensitive character of the heterodimer.\nConclusions: Our findings suggest that CRY represses CLOCK-BMAL-mediated transcription by interacting directly with the zfCLOCK-zfBMAL–E-box complex.","DOI":"10.1046/j.1365-2443.2002.00579.x","language":"en","author":[{"family":"Ishikawa","given":"Tomoko"},{"family":"Hirayama","given":"Jun"},{"family":"Kobayashi","given":"Yuri"},{"family":"Todo","given":"Takeshi"}],"issued":{"year":2002,"month":9,"day":27},"accessed":{"year":2012,"month":5,"day":15},"page-first":"1073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6A41F2" w:rsidRPr="008E729D">
              <w:rPr>
                <w:rFonts w:ascii="Times New Roman" w:hAnsi="Times New Roman" w:cs="Times New Roman"/>
                <w:sz w:val="18"/>
              </w:rPr>
              <w:t>[</w:t>
            </w:r>
            <w:r w:rsidR="006A41F2">
              <w:rPr>
                <w:rFonts w:ascii="Times New Roman" w:hAnsi="Times New Roman" w:cs="Times New Roman"/>
                <w:sz w:val="18"/>
              </w:rPr>
              <w:t>8</w:t>
            </w:r>
            <w:r w:rsidR="006A41F2"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left w:val="nil"/>
              <w:bottom w:val="nil"/>
              <w:right w:val="nil"/>
            </w:tcBorders>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Brain, eye</w:t>
            </w:r>
          </w:p>
        </w:tc>
        <w:tc>
          <w:tcPr>
            <w:tcW w:w="1893" w:type="dxa"/>
            <w:gridSpan w:val="2"/>
            <w:tcBorders>
              <w:left w:val="nil"/>
              <w:bottom w:val="nil"/>
              <w:right w:val="nil"/>
            </w:tcBorders>
            <w:shd w:val="clear" w:color="auto" w:fill="auto"/>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CT9-CT15 (DD,LD)</w:t>
            </w:r>
          </w:p>
        </w:tc>
        <w:tc>
          <w:tcPr>
            <w:tcW w:w="236" w:type="dxa"/>
            <w:tcBorders>
              <w:left w:val="nil"/>
              <w:bottom w:val="nil"/>
              <w:right w:val="nil"/>
            </w:tcBorders>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Pr>
            </w:pPr>
          </w:p>
        </w:tc>
        <w:tc>
          <w:tcPr>
            <w:tcW w:w="1512" w:type="dxa"/>
            <w:gridSpan w:val="2"/>
            <w:tcBorders>
              <w:top w:val="nil"/>
              <w:left w:val="nil"/>
              <w:bottom w:val="nil"/>
              <w:right w:val="nil"/>
            </w:tcBorders>
            <w:shd w:val="clear" w:color="auto" w:fill="auto"/>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Pr>
            </w:pPr>
          </w:p>
        </w:tc>
        <w:tc>
          <w:tcPr>
            <w:tcW w:w="959" w:type="dxa"/>
            <w:tcBorders>
              <w:top w:val="nil"/>
              <w:left w:val="nil"/>
              <w:bottom w:val="nil"/>
              <w:right w:val="nil"/>
            </w:tcBorders>
            <w:shd w:val="clear" w:color="auto" w:fill="auto"/>
            <w:vAlign w:val="center"/>
          </w:tcPr>
          <w:p w:rsidR="006A41F2" w:rsidRPr="00FB79FF" w:rsidRDefault="006A41F2" w:rsidP="00751B21">
            <w:pPr>
              <w:bidi w:val="0"/>
              <w:spacing w:after="0" w:line="240" w:lineRule="auto"/>
              <w:rPr>
                <w:rFonts w:ascii="Times New Roman" w:eastAsia="Times New Roman" w:hAnsi="Times New Roman" w:cs="Times New Roman"/>
                <w:sz w:val="18"/>
                <w:szCs w:val="18"/>
              </w:rPr>
            </w:pPr>
          </w:p>
        </w:tc>
      </w:tr>
      <w:tr w:rsidR="00663C39" w:rsidRPr="00FB79FF" w:rsidTr="00751B21">
        <w:trPr>
          <w:trHeight w:val="414"/>
        </w:trPr>
        <w:tc>
          <w:tcPr>
            <w:tcW w:w="1130" w:type="dxa"/>
            <w:tcBorders>
              <w:top w:val="nil"/>
              <w:left w:val="nil"/>
              <w:bottom w:val="nil"/>
              <w:right w:val="nil"/>
            </w:tcBorders>
            <w:vAlign w:val="center"/>
          </w:tcPr>
          <w:p w:rsidR="00663C39"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663C39">
              <w:rPr>
                <w:rFonts w:ascii="Times New Roman" w:eastAsia="Times New Roman" w:hAnsi="Times New Roman" w:cs="Times New Roman"/>
                <w:sz w:val="18"/>
                <w:szCs w:val="18"/>
              </w:rPr>
              <w:instrText xml:space="preserve"> ADDIN ZOTERO_ITEM CSL_CITATION {"citationID":"mlhLyqMM","properties":{"formattedCitation":"[16]","plainCitation":"[16]"},"citationItems":[{"id":322,"uris":["http://zotero.org/users/local/kGI1o42T/items/AI5JSP56"],"uri":["http://zotero.org/users/local/kGI1o42T/items/AI5JSP56"],"itemData":{"id":322,"type":"article-journal","title":"Zebrafish Clock rhythmic expression reveals independent peripheral circadian oscillators","container-title":"Nature neuroscience","page":"701-707","volume":"1","issue":"8","abstract":"The only vertebrate clock gene identified by mutagenesis is mouse Clock, which encodes a bHLH-PAS transcription factor. We have cloned Clock in zebrafish and show that, in contrast to its mouse homologue, it is expressed with a pronounced circadian rhythm in the brain and in two defined pacemaker structures, the eye and the pineal gland. Clock oscillation was also found in other tissues, including kidney and heart. In these tissues, expression of Clock continues to oscillate in vitro. This demonstrates that self-sustaining circadian oscillators exist in several vertebrate organs, as was previously reported for invertebrates.","DOI":"10.1038/3703","note":"PMID: 10196586","journalAbbreviation":"Nat. Neurosci.","author":[{"family":"Whitmore","given":"D"},{"family":"Foulkes","given":"N S"},{"family":"Strähle","given":"U"},{"family":"Sassone-Corsi","given":"P"}],"issued":{"year":1998,"month":12},"accessed":{"year":2012,"month":5,"day":15},"page-first":"701"}}],"schema":"https://github.com/citation-style-language/schema/raw/master/csl-citation.json"}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663C39" w:rsidRPr="008E729D">
              <w:rPr>
                <w:rFonts w:ascii="Times New Roman" w:hAnsi="Times New Roman" w:cs="Times New Roman"/>
                <w:sz w:val="18"/>
              </w:rPr>
              <w:t>[</w:t>
            </w:r>
            <w:r w:rsidR="000604C5">
              <w:rPr>
                <w:rFonts w:ascii="Times New Roman" w:hAnsi="Times New Roman" w:cs="Times New Roman"/>
                <w:sz w:val="18"/>
              </w:rPr>
              <w:t>9</w:t>
            </w:r>
            <w:r w:rsidR="00663C39"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r w:rsidR="00663C39" w:rsidRPr="002772E4">
              <w:rPr>
                <w:rFonts w:ascii="Times New Roman" w:eastAsia="Times New Roman" w:hAnsi="Times New Roman" w:cs="Times New Roman"/>
                <w:sz w:val="18"/>
                <w:szCs w:val="18"/>
              </w:rPr>
              <w:t>,</w:t>
            </w:r>
            <w:r w:rsidRPr="00FB79FF">
              <w:rPr>
                <w:rFonts w:ascii="Times New Roman" w:eastAsia="Times New Roman" w:hAnsi="Times New Roman" w:cs="Times New Roman"/>
                <w:sz w:val="18"/>
                <w:szCs w:val="18"/>
              </w:rPr>
              <w:fldChar w:fldCharType="begin"/>
            </w:r>
            <w:r w:rsidR="00663C39">
              <w:rPr>
                <w:rFonts w:ascii="Times New Roman" w:eastAsia="Times New Roman" w:hAnsi="Times New Roman" w:cs="Times New Roman"/>
                <w:sz w:val="18"/>
                <w:szCs w:val="18"/>
              </w:rPr>
              <w:instrText xml:space="preserve"> ADDIN ZOTERO_ITEM CSL_CITATION {"citationID":"cCS7UvLu","properties":{"formattedCitation":"[15]","plainCitation":"[15]"},"citationItems":[{"id":319,"uris":["http://zotero.org/users/local/kGI1o42T/items/US5X8WTR"],"uri":["http://zotero.org/users/local/kGI1o42T/items/US5X8WTR"],"itemData":{"id":319,"type":"article-journal","title":"Zebrafish CRY represses transcription mediated by CLOCK</w:instrText>
            </w:r>
            <w:r w:rsidR="00663C39">
              <w:rPr>
                <w:rFonts w:ascii="Cambria Math" w:eastAsia="Times New Roman" w:hAnsi="Cambria Math" w:cs="Cambria Math"/>
                <w:sz w:val="18"/>
                <w:szCs w:val="18"/>
              </w:rPr>
              <w:instrText>‐</w:instrText>
            </w:r>
            <w:r w:rsidR="00663C39">
              <w:rPr>
                <w:rFonts w:ascii="Times New Roman" w:eastAsia="Times New Roman" w:hAnsi="Times New Roman" w:cs="Times New Roman"/>
                <w:sz w:val="18"/>
                <w:szCs w:val="18"/>
              </w:rPr>
              <w:instrText xml:space="preserve">BMAL heterodimer without inhibiting its binding to DNA","container-title":"Genes to Cells","page":"1073-1086","volume":"7","issue":"10","abstract":"Background CLOCK and BMAL1 proteins, members of the basic helix-loop-helix PAS (PER-ARNT-SIM) superfamily of transcription factors which bind to the E-box DNA motif, are required for the high-level expression of the circadian clock genes period (per) and cryptochrome (cry). CRY inhibits transcriptional activity of the CLOCK-BMAL1 heterodimer, generating a negative-feedback loop that is the core element of the circadian oscillator.\nResults: We show that zebrafish CRY (zCRY1a) neither disrupts the association between zfCLOCK and zfBMAL nor inhibits binding of the zfCLOCK-zfBMAL heterodimer to an E-box-bearing DNA fragment. Instead it binds to the heterodimer to form a stable zCRY1a-zfCLOCK-zfBMAL-E-box complex. Another zebrafish CRY protein, zCRY4, does not have transcriptional inhibitor activity, whereas zCRY1a has strong activity. zCRY4 does not associate with zfCLOCK and zfBMAL. We also show that the presence of a chemical reductant in the reaction mixture is crucial for efficient binding of the CLOCK-BMAL heterodimer to E-box bearing DNA, which is indicative of the reduction/oxidation (redox)-sensitive character of the heterodimer.\nConclusions: Our findings suggest that CRY represses CLOCK-BMAL-mediated transcription by interacting directly with the zfCLOCK-zfBMAL–E-box complex.","DOI":"10.1046/j.1365-2443.2002.00579.x","language":"en","author":[{"family":"Ishikawa","given":"Tomoko"},{"family":"Hirayama","given":"Jun"},{"family":"Kobayashi","given":"Yuri"},{"family":"Todo","given":"Takeshi"}],"issued":{"year":2002,"month":9,"day":27},"accessed":{"year":2012,"month":5,"day":15},"page-first":"1073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663C39" w:rsidRPr="008E729D">
              <w:rPr>
                <w:rFonts w:ascii="Times New Roman" w:hAnsi="Times New Roman" w:cs="Times New Roman"/>
                <w:sz w:val="18"/>
              </w:rPr>
              <w:t>[</w:t>
            </w:r>
            <w:r w:rsidR="000604C5">
              <w:rPr>
                <w:rFonts w:ascii="Times New Roman" w:hAnsi="Times New Roman" w:cs="Times New Roman"/>
                <w:sz w:val="18"/>
              </w:rPr>
              <w:t>8</w:t>
            </w:r>
            <w:r w:rsidR="00663C39"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bottom w:val="nil"/>
              <w:right w:val="nil"/>
            </w:tcBorders>
            <w:vAlign w:val="center"/>
          </w:tcPr>
          <w:p w:rsidR="00663C39" w:rsidRPr="00FB79FF" w:rsidRDefault="004453D7" w:rsidP="00751B21">
            <w:pPr>
              <w:bidi w:val="0"/>
              <w:spacing w:after="0" w:line="240" w:lineRule="auto"/>
              <w:rPr>
                <w:rFonts w:ascii="Times New Roman" w:eastAsia="Times New Roman" w:hAnsi="Times New Roman" w:cs="Times New Roman"/>
                <w:sz w:val="18"/>
                <w:szCs w:val="18"/>
                <w:rtl/>
              </w:rPr>
            </w:pPr>
            <w:r>
              <w:rPr>
                <w:rFonts w:ascii="Times New Roman" w:eastAsia="Times New Roman" w:hAnsi="Times New Roman" w:cs="Times New Roman"/>
                <w:sz w:val="18"/>
                <w:szCs w:val="18"/>
              </w:rPr>
              <w:t xml:space="preserve">Adult pineal </w:t>
            </w:r>
            <w:r w:rsidR="00663C39" w:rsidRPr="00FB79FF">
              <w:rPr>
                <w:rFonts w:ascii="Times New Roman" w:eastAsia="Times New Roman" w:hAnsi="Times New Roman" w:cs="Times New Roman"/>
                <w:sz w:val="18"/>
                <w:szCs w:val="18"/>
              </w:rPr>
              <w:t>gland, eye</w:t>
            </w:r>
          </w:p>
        </w:tc>
        <w:tc>
          <w:tcPr>
            <w:tcW w:w="1893" w:type="dxa"/>
            <w:gridSpan w:val="2"/>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CT9-CT15 (DD, LD)</w:t>
            </w:r>
          </w:p>
        </w:tc>
        <w:tc>
          <w:tcPr>
            <w:tcW w:w="236"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nil"/>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CT10</w:t>
            </w:r>
          </w:p>
        </w:tc>
        <w:tc>
          <w:tcPr>
            <w:tcW w:w="1512" w:type="dxa"/>
            <w:gridSpan w:val="2"/>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nil"/>
              <w:left w:val="nil"/>
              <w:bottom w:val="nil"/>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clock1a</w:t>
            </w:r>
          </w:p>
        </w:tc>
      </w:tr>
      <w:tr w:rsidR="004453D7" w:rsidRPr="00FB79FF" w:rsidTr="00751B21">
        <w:trPr>
          <w:trHeight w:val="414"/>
        </w:trPr>
        <w:tc>
          <w:tcPr>
            <w:tcW w:w="1130" w:type="dxa"/>
            <w:tcBorders>
              <w:top w:val="nil"/>
              <w:left w:val="nil"/>
              <w:right w:val="nil"/>
            </w:tcBorders>
            <w:vAlign w:val="center"/>
          </w:tcPr>
          <w:p w:rsidR="004453D7"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4453D7">
              <w:rPr>
                <w:rFonts w:ascii="Times New Roman" w:eastAsia="Times New Roman" w:hAnsi="Times New Roman" w:cs="Times New Roman"/>
                <w:sz w:val="18"/>
                <w:szCs w:val="18"/>
              </w:rPr>
              <w:instrText xml:space="preserve"> ADDIN ZOTERO_ITEM CSL_CITATION {"citationID":"FJf0TAKa","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4453D7">
              <w:rPr>
                <w:rFonts w:ascii="Cambria Math" w:eastAsia="Times New Roman" w:hAnsi="Cambria Math" w:cs="Cambria Math"/>
                <w:sz w:val="18"/>
                <w:szCs w:val="18"/>
              </w:rPr>
              <w:instrText>∼</w:instrText>
            </w:r>
            <w:r w:rsidR="004453D7">
              <w:rPr>
                <w:rFonts w:ascii="Times New Roman" w:eastAsia="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4453D7" w:rsidRPr="008E729D">
              <w:rPr>
                <w:rFonts w:ascii="Times New Roman" w:hAnsi="Times New Roman" w:cs="Times New Roman"/>
                <w:sz w:val="18"/>
              </w:rPr>
              <w:t>[</w:t>
            </w:r>
            <w:r w:rsidR="004453D7">
              <w:rPr>
                <w:rFonts w:ascii="Times New Roman" w:hAnsi="Times New Roman" w:cs="Times New Roman"/>
                <w:sz w:val="18"/>
              </w:rPr>
              <w:t>1</w:t>
            </w:r>
            <w:r w:rsidR="004453D7"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right w:val="nil"/>
            </w:tcBorders>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Muscle</w:t>
            </w:r>
          </w:p>
        </w:tc>
        <w:tc>
          <w:tcPr>
            <w:tcW w:w="1893" w:type="dxa"/>
            <w:gridSpan w:val="2"/>
            <w:tcBorders>
              <w:top w:val="nil"/>
              <w:left w:val="nil"/>
              <w:right w:val="nil"/>
            </w:tcBorders>
            <w:shd w:val="clear" w:color="auto" w:fill="auto"/>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CT14 (DD)</w:t>
            </w:r>
          </w:p>
        </w:tc>
        <w:tc>
          <w:tcPr>
            <w:tcW w:w="236" w:type="dxa"/>
            <w:tcBorders>
              <w:top w:val="nil"/>
              <w:left w:val="nil"/>
              <w:right w:val="nil"/>
            </w:tcBorders>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right w:val="nil"/>
            </w:tcBorders>
            <w:shd w:val="clear" w:color="auto" w:fill="auto"/>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CT10</w:t>
            </w:r>
          </w:p>
        </w:tc>
        <w:tc>
          <w:tcPr>
            <w:tcW w:w="1503" w:type="dxa"/>
            <w:tcBorders>
              <w:top w:val="nil"/>
              <w:left w:val="nil"/>
              <w:bottom w:val="nil"/>
              <w:right w:val="nil"/>
            </w:tcBorders>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68" w:type="dxa"/>
            <w:gridSpan w:val="2"/>
            <w:tcBorders>
              <w:top w:val="nil"/>
              <w:left w:val="nil"/>
              <w:bottom w:val="nil"/>
              <w:right w:val="nil"/>
            </w:tcBorders>
            <w:vAlign w:val="center"/>
          </w:tcPr>
          <w:p w:rsidR="004453D7" w:rsidRPr="00FB79FF" w:rsidRDefault="004453D7"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clock1b</w:t>
            </w:r>
          </w:p>
        </w:tc>
      </w:tr>
      <w:tr w:rsidR="004453D7" w:rsidRPr="00FB79FF" w:rsidTr="00751B21">
        <w:trPr>
          <w:trHeight w:val="414"/>
        </w:trPr>
        <w:tc>
          <w:tcPr>
            <w:tcW w:w="1130" w:type="dxa"/>
            <w:tcBorders>
              <w:left w:val="nil"/>
              <w:bottom w:val="nil"/>
              <w:right w:val="nil"/>
            </w:tcBorders>
            <w:vAlign w:val="center"/>
          </w:tcPr>
          <w:p w:rsidR="004453D7" w:rsidRPr="00FB79FF" w:rsidRDefault="001939ED"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fldChar w:fldCharType="begin"/>
            </w:r>
            <w:r w:rsidR="004453D7">
              <w:rPr>
                <w:rFonts w:ascii="Times New Roman" w:eastAsia="Times New Roman" w:hAnsi="Times New Roman" w:cs="Times New Roman"/>
                <w:sz w:val="18"/>
                <w:szCs w:val="18"/>
              </w:rPr>
              <w:instrText xml:space="preserve"> ADDIN ZOTERO_ITEM CSL_CITATION {"citationID":"Nuu9v3xc","properties":{"formattedCitation":"[15]","plainCitation":"[15]"},"citationItems":[{"id":319,"uris":["http://zotero.org/users/local/kGI1o42T/items/US5X8WTR"],"uri":["http://zotero.org/users/local/kGI1o42T/items/US5X8WTR"],"itemData":{"id":319,"type":"article-journal","title":"Zebrafish CRY represses transcription mediated by CLOCK</w:instrText>
            </w:r>
            <w:r w:rsidR="004453D7">
              <w:rPr>
                <w:rFonts w:ascii="Cambria Math" w:eastAsia="Times New Roman" w:hAnsi="Cambria Math" w:cs="Cambria Math"/>
                <w:sz w:val="18"/>
                <w:szCs w:val="18"/>
              </w:rPr>
              <w:instrText>‐</w:instrText>
            </w:r>
            <w:r w:rsidR="004453D7">
              <w:rPr>
                <w:rFonts w:ascii="Times New Roman" w:eastAsia="Times New Roman" w:hAnsi="Times New Roman" w:cs="Times New Roman"/>
                <w:sz w:val="18"/>
                <w:szCs w:val="18"/>
              </w:rPr>
              <w:instrText xml:space="preserve">BMAL heterodimer without inhibiting its binding to DNA","container-title":"Genes to Cells","page":"1073-1086","volume":"7","issue":"10","abstract":"Background CLOCK and BMAL1 proteins, members of the basic helix-loop-helix PAS (PER-ARNT-SIM) superfamily of transcription factors which bind to the E-box DNA motif, are required for the high-level expression of the circadian clock genes period (per) and cryptochrome (cry). CRY inhibits transcriptional activity of the CLOCK-BMAL1 heterodimer, generating a negative-feedback loop that is the core element of the circadian oscillator.\nResults: We show that zebrafish CRY (zCRY1a) neither disrupts the association between zfCLOCK and zfBMAL nor inhibits binding of the zfCLOCK-zfBMAL heterodimer to an E-box-bearing DNA fragment. Instead it binds to the heterodimer to form a stable zCRY1a-zfCLOCK-zfBMAL-E-box complex. Another zebrafish CRY protein, zCRY4, does not have transcriptional inhibitor activity, whereas zCRY1a has strong activity. zCRY4 does not associate with zfCLOCK and zfBMAL. We also show that the presence of a chemical reductant in the reaction mixture is crucial for efficient binding of the CLOCK-BMAL heterodimer to E-box bearing DNA, which is indicative of the reduction/oxidation (redox)-sensitive character of the heterodimer.\nConclusions: Our findings suggest that CRY represses CLOCK-BMAL-mediated transcription by interacting directly with the zfCLOCK-zfBMAL–E-box complex.","DOI":"10.1046/j.1365-2443.2002.00579.x","language":"en","author":[{"family":"Ishikawa","given":"Tomoko"},{"family":"Hirayama","given":"Jun"},{"family":"Kobayashi","given":"Yuri"},{"family":"Todo","given":"Takeshi"}],"issued":{"year":2002,"month":9,"day":27},"accessed":{"year":2012,"month":5,"day":15},"page-first":"1073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4453D7" w:rsidRPr="008E729D">
              <w:rPr>
                <w:rFonts w:ascii="Times New Roman" w:hAnsi="Times New Roman" w:cs="Times New Roman"/>
                <w:sz w:val="18"/>
              </w:rPr>
              <w:t>[</w:t>
            </w:r>
            <w:r w:rsidR="004453D7">
              <w:rPr>
                <w:rFonts w:ascii="Times New Roman" w:hAnsi="Times New Roman" w:cs="Times New Roman"/>
                <w:sz w:val="18"/>
              </w:rPr>
              <w:t>8</w:t>
            </w:r>
            <w:r w:rsidR="004453D7"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left w:val="nil"/>
              <w:bottom w:val="nil"/>
              <w:right w:val="nil"/>
            </w:tcBorders>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Eye</w:t>
            </w:r>
          </w:p>
        </w:tc>
        <w:tc>
          <w:tcPr>
            <w:tcW w:w="1893" w:type="dxa"/>
            <w:gridSpan w:val="2"/>
            <w:tcBorders>
              <w:left w:val="nil"/>
              <w:bottom w:val="nil"/>
              <w:right w:val="nil"/>
            </w:tcBorders>
            <w:shd w:val="clear" w:color="auto" w:fill="auto"/>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Pr>
            </w:pPr>
            <w:r w:rsidRPr="00FB79FF">
              <w:rPr>
                <w:rFonts w:ascii="Times New Roman" w:eastAsia="Times New Roman" w:hAnsi="Times New Roman" w:cs="Times New Roman"/>
                <w:sz w:val="18"/>
                <w:szCs w:val="18"/>
              </w:rPr>
              <w:t>CT13 (LD)</w:t>
            </w:r>
          </w:p>
        </w:tc>
        <w:tc>
          <w:tcPr>
            <w:tcW w:w="236" w:type="dxa"/>
            <w:tcBorders>
              <w:left w:val="nil"/>
              <w:bottom w:val="nil"/>
              <w:right w:val="nil"/>
            </w:tcBorders>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Pr>
            </w:pPr>
          </w:p>
        </w:tc>
        <w:tc>
          <w:tcPr>
            <w:tcW w:w="1471" w:type="dxa"/>
            <w:tcBorders>
              <w:left w:val="nil"/>
              <w:bottom w:val="nil"/>
              <w:right w:val="nil"/>
            </w:tcBorders>
            <w:shd w:val="clear" w:color="auto" w:fill="auto"/>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Pr>
            </w:pPr>
          </w:p>
        </w:tc>
        <w:tc>
          <w:tcPr>
            <w:tcW w:w="1503" w:type="dxa"/>
            <w:tcBorders>
              <w:top w:val="nil"/>
              <w:left w:val="nil"/>
              <w:bottom w:val="nil"/>
              <w:right w:val="nil"/>
            </w:tcBorders>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Pr>
            </w:pPr>
          </w:p>
        </w:tc>
        <w:tc>
          <w:tcPr>
            <w:tcW w:w="968" w:type="dxa"/>
            <w:gridSpan w:val="2"/>
            <w:tcBorders>
              <w:top w:val="nil"/>
              <w:left w:val="nil"/>
              <w:bottom w:val="nil"/>
              <w:right w:val="nil"/>
            </w:tcBorders>
            <w:vAlign w:val="center"/>
          </w:tcPr>
          <w:p w:rsidR="004453D7" w:rsidRPr="00FB79FF" w:rsidRDefault="004453D7" w:rsidP="00751B21">
            <w:pPr>
              <w:bidi w:val="0"/>
              <w:spacing w:after="0" w:line="240" w:lineRule="auto"/>
              <w:rPr>
                <w:rFonts w:ascii="Times New Roman" w:eastAsia="Times New Roman" w:hAnsi="Times New Roman" w:cs="Times New Roman"/>
                <w:sz w:val="18"/>
                <w:szCs w:val="18"/>
              </w:rPr>
            </w:pPr>
          </w:p>
        </w:tc>
      </w:tr>
      <w:tr w:rsidR="00663C39" w:rsidRPr="00FB79FF" w:rsidTr="00751B21">
        <w:trPr>
          <w:trHeight w:val="414"/>
        </w:trPr>
        <w:tc>
          <w:tcPr>
            <w:tcW w:w="1130" w:type="dxa"/>
            <w:tcBorders>
              <w:top w:val="nil"/>
              <w:left w:val="nil"/>
              <w:bottom w:val="single" w:sz="4" w:space="0" w:color="auto"/>
              <w:right w:val="nil"/>
            </w:tcBorders>
            <w:vAlign w:val="center"/>
          </w:tcPr>
          <w:p w:rsidR="00663C39" w:rsidRPr="00FB79FF" w:rsidRDefault="001939ED"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fldChar w:fldCharType="begin"/>
            </w:r>
            <w:r w:rsidR="00663C39">
              <w:rPr>
                <w:rFonts w:ascii="Times New Roman" w:eastAsia="Times New Roman" w:hAnsi="Times New Roman" w:cs="Times New Roman"/>
                <w:sz w:val="18"/>
                <w:szCs w:val="18"/>
              </w:rPr>
              <w:instrText xml:space="preserve"> ADDIN ZOTERO_ITEM CSL_CITATION {"citationID":"mrIy7OZ8","properties":{"formattedCitation":"[15]","plainCitation":"[15]"},"citationItems":[{"id":319,"uris":["http://zotero.org/users/local/kGI1o42T/items/US5X8WTR"],"uri":["http://zotero.org/users/local/kGI1o42T/items/US5X8WTR"],"itemData":{"id":319,"type":"article-journal","title":"Zebrafish CRY represses transcription mediated by CLOCK</w:instrText>
            </w:r>
            <w:r w:rsidR="00663C39">
              <w:rPr>
                <w:rFonts w:ascii="Cambria Math" w:eastAsia="Times New Roman" w:hAnsi="Cambria Math" w:cs="Cambria Math"/>
                <w:sz w:val="18"/>
                <w:szCs w:val="18"/>
              </w:rPr>
              <w:instrText>‐</w:instrText>
            </w:r>
            <w:r w:rsidR="00663C39">
              <w:rPr>
                <w:rFonts w:ascii="Times New Roman" w:eastAsia="Times New Roman" w:hAnsi="Times New Roman" w:cs="Times New Roman"/>
                <w:sz w:val="18"/>
                <w:szCs w:val="18"/>
              </w:rPr>
              <w:instrText xml:space="preserve">BMAL heterodimer without inhibiting its binding to DNA","container-title":"Genes to Cells","page":"1073-1086","volume":"7","issue":"10","abstract":"Background CLOCK and BMAL1 proteins, members of the basic helix-loop-helix PAS (PER-ARNT-SIM) superfamily of transcription factors which bind to the E-box DNA motif, are required for the high-level expression of the circadian clock genes period (per) and cryptochrome (cry). CRY inhibits transcriptional activity of the CLOCK-BMAL1 heterodimer, generating a negative-feedback loop that is the core element of the circadian oscillator.\nResults: We show that zebrafish CRY (zCRY1a) neither disrupts the association between zfCLOCK and zfBMAL nor inhibits binding of the zfCLOCK-zfBMAL heterodimer to an E-box-bearing DNA fragment. Instead it binds to the heterodimer to form a stable zCRY1a-zfCLOCK-zfBMAL-E-box complex. Another zebrafish CRY protein, zCRY4, does not have transcriptional inhibitor activity, whereas zCRY1a has strong activity. zCRY4 does not associate with zfCLOCK and zfBMAL. We also show that the presence of a chemical reductant in the reaction mixture is crucial for efficient binding of the CLOCK-BMAL heterodimer to E-box bearing DNA, which is indicative of the reduction/oxidation (redox)-sensitive character of the heterodimer.\nConclusions: Our findings suggest that CRY represses CLOCK-BMAL-mediated transcription by interacting directly with the zfCLOCK-zfBMAL–E-box complex.","DOI":"10.1046/j.1365-2443.2002.00579.x","language":"en","author":[{"family":"Ishikawa","given":"Tomoko"},{"family":"Hirayama","given":"Jun"},{"family":"Kobayashi","given":"Yuri"},{"family":"Todo","given":"Takeshi"}],"issued":{"year":2002,"month":9,"day":27},"accessed":{"year":2012,"month":5,"day":15},"page-first":"1073"}}],"schema":"https://github.com/citation-style-language/schema/raw/master/csl-citation.json"} </w:instrText>
            </w:r>
            <w:r w:rsidRPr="00FB79FF">
              <w:rPr>
                <w:rFonts w:ascii="Times New Roman" w:eastAsia="Times New Roman" w:hAnsi="Times New Roman" w:cs="Times New Roman"/>
                <w:sz w:val="18"/>
                <w:szCs w:val="18"/>
              </w:rPr>
              <w:fldChar w:fldCharType="separate"/>
            </w:r>
            <w:r w:rsidR="000604C5">
              <w:rPr>
                <w:rFonts w:ascii="Times New Roman" w:hAnsi="Times New Roman" w:cs="Times New Roman"/>
                <w:sz w:val="18"/>
              </w:rPr>
              <w:t>[8</w:t>
            </w:r>
            <w:r w:rsidR="00663C39" w:rsidRPr="008E729D">
              <w:rPr>
                <w:rFonts w:ascii="Times New Roman" w:hAnsi="Times New Roman" w:cs="Times New Roman"/>
                <w:sz w:val="18"/>
              </w:rPr>
              <w:t>]</w:t>
            </w:r>
            <w:r w:rsidRPr="00FB79FF">
              <w:rPr>
                <w:rFonts w:ascii="Times New Roman" w:eastAsia="Times New Roman" w:hAnsi="Times New Roman" w:cs="Times New Roman"/>
                <w:sz w:val="18"/>
                <w:szCs w:val="18"/>
              </w:rPr>
              <w:fldChar w:fldCharType="end"/>
            </w:r>
          </w:p>
        </w:tc>
        <w:tc>
          <w:tcPr>
            <w:tcW w:w="1843" w:type="dxa"/>
            <w:tcBorders>
              <w:top w:val="nil"/>
              <w:left w:val="nil"/>
              <w:bottom w:val="single" w:sz="4" w:space="0" w:color="auto"/>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Eye</w:t>
            </w:r>
          </w:p>
        </w:tc>
        <w:tc>
          <w:tcPr>
            <w:tcW w:w="1893" w:type="dxa"/>
            <w:gridSpan w:val="2"/>
            <w:tcBorders>
              <w:top w:val="nil"/>
              <w:left w:val="nil"/>
              <w:bottom w:val="single" w:sz="4" w:space="0" w:color="auto"/>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CT9-CT13 (DD, LD)</w:t>
            </w:r>
          </w:p>
        </w:tc>
        <w:tc>
          <w:tcPr>
            <w:tcW w:w="236" w:type="dxa"/>
            <w:tcBorders>
              <w:top w:val="nil"/>
              <w:left w:val="nil"/>
              <w:bottom w:val="single" w:sz="4" w:space="0" w:color="auto"/>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Pr>
            </w:pPr>
          </w:p>
        </w:tc>
        <w:tc>
          <w:tcPr>
            <w:tcW w:w="1471" w:type="dxa"/>
            <w:tcBorders>
              <w:top w:val="nil"/>
              <w:left w:val="nil"/>
              <w:bottom w:val="single" w:sz="4" w:space="0" w:color="auto"/>
              <w:right w:val="nil"/>
            </w:tcBorders>
            <w:shd w:val="clear" w:color="auto" w:fill="auto"/>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CT14</w:t>
            </w:r>
          </w:p>
        </w:tc>
        <w:tc>
          <w:tcPr>
            <w:tcW w:w="1512" w:type="dxa"/>
            <w:gridSpan w:val="2"/>
            <w:tcBorders>
              <w:top w:val="nil"/>
              <w:left w:val="nil"/>
              <w:bottom w:val="single" w:sz="4" w:space="0" w:color="auto"/>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sz w:val="18"/>
                <w:szCs w:val="18"/>
                <w:rtl/>
              </w:rPr>
            </w:pPr>
            <w:r w:rsidRPr="00FB79FF">
              <w:rPr>
                <w:rFonts w:ascii="Times New Roman" w:eastAsia="Times New Roman" w:hAnsi="Times New Roman" w:cs="Times New Roman"/>
                <w:sz w:val="18"/>
                <w:szCs w:val="18"/>
              </w:rPr>
              <w:t>Circadian</w:t>
            </w:r>
          </w:p>
        </w:tc>
        <w:tc>
          <w:tcPr>
            <w:tcW w:w="959" w:type="dxa"/>
            <w:tcBorders>
              <w:top w:val="nil"/>
              <w:left w:val="nil"/>
              <w:bottom w:val="single" w:sz="4" w:space="0" w:color="auto"/>
              <w:right w:val="nil"/>
            </w:tcBorders>
            <w:vAlign w:val="center"/>
          </w:tcPr>
          <w:p w:rsidR="00663C39" w:rsidRPr="00FB79FF" w:rsidRDefault="00663C39" w:rsidP="00751B21">
            <w:pPr>
              <w:bidi w:val="0"/>
              <w:spacing w:after="0" w:line="240" w:lineRule="auto"/>
              <w:rPr>
                <w:rFonts w:ascii="Times New Roman" w:eastAsia="Times New Roman" w:hAnsi="Times New Roman" w:cs="Times New Roman"/>
                <w:i/>
                <w:iCs/>
                <w:sz w:val="18"/>
                <w:szCs w:val="18"/>
              </w:rPr>
            </w:pPr>
            <w:r w:rsidRPr="00FB79FF">
              <w:rPr>
                <w:rFonts w:ascii="Times New Roman" w:eastAsia="Times New Roman" w:hAnsi="Times New Roman" w:cs="Times New Roman"/>
                <w:i/>
                <w:iCs/>
                <w:sz w:val="18"/>
                <w:szCs w:val="18"/>
              </w:rPr>
              <w:t>clock2</w:t>
            </w:r>
          </w:p>
        </w:tc>
      </w:tr>
    </w:tbl>
    <w:p w:rsidR="00663C39" w:rsidRDefault="00663C39" w:rsidP="000604C5">
      <w:pPr>
        <w:autoSpaceDE w:val="0"/>
        <w:autoSpaceDN w:val="0"/>
        <w:bidi w:val="0"/>
        <w:adjustRightInd w:val="0"/>
        <w:spacing w:after="0" w:line="240" w:lineRule="auto"/>
        <w:jc w:val="both"/>
        <w:rPr>
          <w:rFonts w:ascii="Times New Roman" w:eastAsia="Times New Roman" w:hAnsi="Times New Roman" w:cs="Times New Roman"/>
          <w:szCs w:val="20"/>
        </w:rPr>
      </w:pPr>
      <w:r w:rsidRPr="00FB79FF">
        <w:rPr>
          <w:rFonts w:ascii="Times New Roman" w:eastAsia="Times New Roman" w:hAnsi="Times New Roman" w:cs="Times New Roman"/>
          <w:vertAlign w:val="superscript"/>
        </w:rPr>
        <w:t>1</w:t>
      </w:r>
      <w:r w:rsidRPr="00FB79FF">
        <w:rPr>
          <w:rFonts w:ascii="Times New Roman" w:eastAsia="Times New Roman" w:hAnsi="Times New Roman" w:cs="Times New Roman"/>
        </w:rPr>
        <w:t xml:space="preserve">Gene nomenclature is according to </w:t>
      </w:r>
      <w:proofErr w:type="spellStart"/>
      <w:r>
        <w:rPr>
          <w:rFonts w:ascii="Times New Roman" w:eastAsia="Times New Roman" w:hAnsi="Times New Roman" w:cs="Times New Roman"/>
          <w:szCs w:val="20"/>
        </w:rPr>
        <w:t>Vatine</w:t>
      </w:r>
      <w:proofErr w:type="spellEnd"/>
      <w:r>
        <w:rPr>
          <w:rFonts w:ascii="Times New Roman" w:eastAsia="Times New Roman" w:hAnsi="Times New Roman" w:cs="Times New Roman"/>
          <w:szCs w:val="20"/>
        </w:rPr>
        <w:t xml:space="preserve"> et al. </w:t>
      </w:r>
      <w:r w:rsidR="001939ED">
        <w:rPr>
          <w:rFonts w:ascii="Times New Roman" w:eastAsia="Times New Roman" w:hAnsi="Times New Roman" w:cs="Times New Roman"/>
          <w:szCs w:val="20"/>
        </w:rPr>
        <w:fldChar w:fldCharType="begin"/>
      </w:r>
      <w:r>
        <w:rPr>
          <w:rFonts w:ascii="Times New Roman" w:eastAsia="Times New Roman" w:hAnsi="Times New Roman" w:cs="Times New Roman"/>
          <w:szCs w:val="20"/>
        </w:rPr>
        <w:instrText xml:space="preserve"> ADDIN ZOTERO_ITEM CSL_CITATION {"citationID":"1s3ssm8pcj","properties":{"formattedCitation":"[17]","plainCitation":"[17]"},"citationItems":[{"id":268,"uris":["http://zotero.org/users/local/kGI1o42T/items/MUNKEZPT"],"uri":["http://zotero.org/users/local/kGI1o42T/items/MUNKEZPT"],"itemData":{"id":268,"type":"article-journal","title":"It’s time to swim! Zebrafish and the circadian clock","container-title":"FEBS Letters","page":"1485-1494","volume":"585","issue":"10","abstract":"The zebrafish represents a fascinating model for studying key aspects of the vertebrate circadian timing system. Easy access to early embryonic development has made this species ideal for investigating how the clock is first established during embryogenesis. In particular, the molecular basis for the functional development of the zebrafish pineal gland has received much attention. In addition to this dedicated clock and photoreceptor organ, and unlike the situation in mammals, the clocks in zebrafish peripheral tissues and even cell lines are entrainable by direct exposure to light thus providing unique insight into the function and evolution of the light input pathway. Finally, the small size, low maintenance costs and high fecundity of this fish together with the availability of genetic tools make this an attractive model for forward genetic analysis of the circadian clock. Here, we review the work that has established the zebrafish as a valuable clock model organism and highlight the key questions that will shape the future direction of research.","DOI":"10.1016/j.febslet.2011.04.007","author":[{"family":"Vatine","given":"Gad"},{"family":"Vallone","given":"Daniela"},{"family":"Gothilf","given":"Yoav"},{"family":"Foulkes","given":"Nicholas S."}],"issued":{"year":2011,"month":5,"day":20},"accessed":{"year":2012,"month":5,"day":15},"page-first":"1485"}}],"schema":"https://github.com/citation-style-language/schema/raw/master/csl-citation.json"} </w:instrText>
      </w:r>
      <w:r w:rsidR="001939ED">
        <w:rPr>
          <w:rFonts w:ascii="Times New Roman" w:eastAsia="Times New Roman" w:hAnsi="Times New Roman" w:cs="Times New Roman"/>
          <w:szCs w:val="20"/>
        </w:rPr>
        <w:fldChar w:fldCharType="separate"/>
      </w:r>
      <w:r w:rsidRPr="008E729D">
        <w:rPr>
          <w:rFonts w:ascii="Times New Roman" w:hAnsi="Times New Roman" w:cs="Times New Roman"/>
        </w:rPr>
        <w:t>[1</w:t>
      </w:r>
      <w:r w:rsidR="000604C5">
        <w:rPr>
          <w:rFonts w:ascii="Times New Roman" w:hAnsi="Times New Roman" w:cs="Times New Roman"/>
        </w:rPr>
        <w:t>0</w:t>
      </w:r>
      <w:r w:rsidRPr="008E729D">
        <w:rPr>
          <w:rFonts w:ascii="Times New Roman" w:hAnsi="Times New Roman" w:cs="Times New Roman"/>
        </w:rPr>
        <w:t>]</w:t>
      </w:r>
      <w:r w:rsidR="001939ED">
        <w:rPr>
          <w:rFonts w:ascii="Times New Roman" w:eastAsia="Times New Roman" w:hAnsi="Times New Roman" w:cs="Times New Roman"/>
          <w:szCs w:val="20"/>
        </w:rPr>
        <w:fldChar w:fldCharType="end"/>
      </w:r>
    </w:p>
    <w:p w:rsidR="00663C39" w:rsidRDefault="00663C39" w:rsidP="00663C39">
      <w:pPr>
        <w:autoSpaceDE w:val="0"/>
        <w:autoSpaceDN w:val="0"/>
        <w:bidi w:val="0"/>
        <w:adjustRightInd w:val="0"/>
        <w:spacing w:after="0" w:line="240" w:lineRule="auto"/>
        <w:jc w:val="both"/>
        <w:rPr>
          <w:rFonts w:ascii="Times New Roman" w:eastAsia="Times New Roman" w:hAnsi="Times New Roman" w:cs="Times New Roman"/>
        </w:rPr>
      </w:pPr>
      <w:r w:rsidRPr="00FB79FF">
        <w:rPr>
          <w:rFonts w:ascii="Times New Roman" w:eastAsia="Times New Roman" w:hAnsi="Times New Roman" w:cs="Times New Roman"/>
          <w:vertAlign w:val="superscript"/>
        </w:rPr>
        <w:t>2</w:t>
      </w:r>
      <w:r w:rsidRPr="00FB79FF">
        <w:rPr>
          <w:rFonts w:ascii="Times New Roman" w:eastAsia="Times New Roman" w:hAnsi="Times New Roman" w:cs="Times New Roman"/>
        </w:rPr>
        <w:t>These genes were also identifie</w:t>
      </w:r>
      <w:r w:rsidR="002476EA">
        <w:rPr>
          <w:rFonts w:ascii="Times New Roman" w:eastAsia="Times New Roman" w:hAnsi="Times New Roman" w:cs="Times New Roman"/>
        </w:rPr>
        <w:t xml:space="preserve">d using the DNA </w:t>
      </w:r>
      <w:bookmarkStart w:id="0" w:name="_GoBack"/>
      <w:bookmarkEnd w:id="0"/>
      <w:r>
        <w:rPr>
          <w:rFonts w:ascii="Times New Roman" w:eastAsia="Times New Roman" w:hAnsi="Times New Roman" w:cs="Times New Roman"/>
        </w:rPr>
        <w:t>microarray data</w:t>
      </w:r>
    </w:p>
    <w:p w:rsidR="00663C39" w:rsidRDefault="00663C39" w:rsidP="00AD208B">
      <w:pPr>
        <w:autoSpaceDE w:val="0"/>
        <w:autoSpaceDN w:val="0"/>
        <w:bidi w:val="0"/>
        <w:adjustRightInd w:val="0"/>
        <w:spacing w:after="0" w:line="240" w:lineRule="auto"/>
        <w:jc w:val="both"/>
        <w:rPr>
          <w:rFonts w:ascii="Times New Roman" w:eastAsia="Times New Roman" w:hAnsi="Times New Roman" w:cs="Times New Roman"/>
        </w:rPr>
      </w:pPr>
      <w:r w:rsidRPr="00FB79FF">
        <w:rPr>
          <w:rFonts w:ascii="Times New Roman" w:eastAsia="Times New Roman" w:hAnsi="Times New Roman" w:cs="Times New Roman"/>
          <w:vertAlign w:val="superscript"/>
        </w:rPr>
        <w:t>3</w:t>
      </w:r>
      <w:r w:rsidR="00AD208B">
        <w:rPr>
          <w:rFonts w:ascii="Times New Roman" w:eastAsia="Times New Roman" w:hAnsi="Times New Roman" w:cs="Times New Roman"/>
          <w:i/>
          <w:iCs/>
        </w:rPr>
        <w:t>b</w:t>
      </w:r>
      <w:r w:rsidRPr="00FB79FF">
        <w:rPr>
          <w:rFonts w:ascii="Times New Roman" w:eastAsia="Times New Roman" w:hAnsi="Times New Roman" w:cs="Times New Roman"/>
          <w:i/>
          <w:iCs/>
        </w:rPr>
        <w:t>mal1b</w:t>
      </w:r>
      <w:r w:rsidRPr="00FB79FF">
        <w:rPr>
          <w:rFonts w:ascii="Times New Roman" w:eastAsia="Times New Roman" w:hAnsi="Times New Roman" w:cs="Times New Roman"/>
        </w:rPr>
        <w:t xml:space="preserve"> was identified as circadian by </w:t>
      </w:r>
      <w:r w:rsidRPr="00FB79FF">
        <w:rPr>
          <w:rFonts w:ascii="Times New Roman" w:eastAsia="Times New Roman" w:hAnsi="Times New Roman" w:cs="Times New Roman"/>
          <w:lang w:val="en-AU"/>
        </w:rPr>
        <w:t>Fourier analysis with 85% true-positives</w:t>
      </w:r>
    </w:p>
    <w:p w:rsidR="00663C39" w:rsidRDefault="00663C39" w:rsidP="00663C39">
      <w:pPr>
        <w:autoSpaceDE w:val="0"/>
        <w:autoSpaceDN w:val="0"/>
        <w:bidi w:val="0"/>
        <w:adjustRightInd w:val="0"/>
        <w:spacing w:after="0" w:line="240" w:lineRule="auto"/>
        <w:jc w:val="both"/>
        <w:rPr>
          <w:rFonts w:ascii="Times New Roman" w:eastAsia="Times New Roman" w:hAnsi="Times New Roman" w:cs="Times New Roman"/>
        </w:rPr>
      </w:pPr>
    </w:p>
    <w:p w:rsidR="00026944" w:rsidRDefault="00026944" w:rsidP="004453D7">
      <w:pPr>
        <w:bidi w:val="0"/>
        <w:rPr>
          <w:rFonts w:ascii="Times New Roman" w:eastAsia="Times New Roman" w:hAnsi="Times New Roman" w:cs="Times New Roman"/>
        </w:rPr>
      </w:pPr>
    </w:p>
    <w:p w:rsidR="000604C5" w:rsidRDefault="000604C5" w:rsidP="00026944">
      <w:pPr>
        <w:bidi w:val="0"/>
        <w:rPr>
          <w:rFonts w:ascii="Times New Roman" w:eastAsia="Times New Roman" w:hAnsi="Times New Roman" w:cs="Times New Roman"/>
        </w:rPr>
      </w:pPr>
      <w:r>
        <w:rPr>
          <w:rFonts w:ascii="Times New Roman" w:eastAsia="Times New Roman" w:hAnsi="Times New Roman" w:cs="Times New Roman"/>
        </w:rPr>
        <w:lastRenderedPageBreak/>
        <w:t>References:</w:t>
      </w:r>
    </w:p>
    <w:p w:rsidR="00663C39" w:rsidRPr="008B6486" w:rsidRDefault="004453D7" w:rsidP="00663C39">
      <w:pPr>
        <w:pStyle w:val="Bibliography"/>
        <w:bidi w:val="0"/>
        <w:jc w:val="both"/>
        <w:rPr>
          <w:rFonts w:ascii="Times New Roman" w:hAnsi="Times New Roman" w:cs="Times New Roman"/>
        </w:rPr>
      </w:pPr>
      <w:proofErr w:type="gramStart"/>
      <w:r>
        <w:rPr>
          <w:rFonts w:ascii="Times New Roman" w:hAnsi="Times New Roman" w:cs="Times New Roman"/>
        </w:rPr>
        <w:t>1.</w:t>
      </w:r>
      <w:r w:rsidR="00663C39" w:rsidRPr="008B6486">
        <w:rPr>
          <w:rFonts w:ascii="Times New Roman" w:hAnsi="Times New Roman" w:cs="Times New Roman"/>
        </w:rPr>
        <w:t>Amaral</w:t>
      </w:r>
      <w:proofErr w:type="gramEnd"/>
      <w:r w:rsidR="00663C39" w:rsidRPr="008B6486">
        <w:rPr>
          <w:rFonts w:ascii="Times New Roman" w:hAnsi="Times New Roman" w:cs="Times New Roman"/>
        </w:rPr>
        <w:t xml:space="preserve"> IPG, Johnston IA (2012) Circadian expression of clock and putative clock-controlled genes in skeletal muscle of the </w:t>
      </w:r>
      <w:proofErr w:type="spellStart"/>
      <w:r w:rsidR="00663C39" w:rsidRPr="008B6486">
        <w:rPr>
          <w:rFonts w:ascii="Times New Roman" w:hAnsi="Times New Roman" w:cs="Times New Roman"/>
        </w:rPr>
        <w:t>zebrafish</w:t>
      </w:r>
      <w:proofErr w:type="spellEnd"/>
      <w:r w:rsidR="00663C39" w:rsidRPr="008B6486">
        <w:rPr>
          <w:rFonts w:ascii="Times New Roman" w:hAnsi="Times New Roman" w:cs="Times New Roman"/>
        </w:rPr>
        <w:t xml:space="preserve">. Am J </w:t>
      </w:r>
      <w:proofErr w:type="spellStart"/>
      <w:r w:rsidR="00663C39" w:rsidRPr="008B6486">
        <w:rPr>
          <w:rFonts w:ascii="Times New Roman" w:hAnsi="Times New Roman" w:cs="Times New Roman"/>
        </w:rPr>
        <w:t>PhysiolRegulIntegr</w:t>
      </w:r>
      <w:proofErr w:type="spellEnd"/>
      <w:r w:rsidR="00663C39" w:rsidRPr="008B6486">
        <w:rPr>
          <w:rFonts w:ascii="Times New Roman" w:hAnsi="Times New Roman" w:cs="Times New Roman"/>
        </w:rPr>
        <w:t xml:space="preserve"> Comp </w:t>
      </w:r>
      <w:proofErr w:type="spellStart"/>
      <w:r w:rsidR="00663C39" w:rsidRPr="008B6486">
        <w:rPr>
          <w:rFonts w:ascii="Times New Roman" w:hAnsi="Times New Roman" w:cs="Times New Roman"/>
        </w:rPr>
        <w:t>Physiol</w:t>
      </w:r>
      <w:proofErr w:type="spellEnd"/>
      <w:r w:rsidR="00663C39" w:rsidRPr="008B6486">
        <w:rPr>
          <w:rFonts w:ascii="Times New Roman" w:hAnsi="Times New Roman" w:cs="Times New Roman"/>
        </w:rPr>
        <w:t xml:space="preserve"> 302: R193–</w:t>
      </w:r>
      <w:proofErr w:type="gramStart"/>
      <w:r w:rsidR="00663C39" w:rsidRPr="008B6486">
        <w:rPr>
          <w:rFonts w:ascii="Times New Roman" w:hAnsi="Times New Roman" w:cs="Times New Roman"/>
        </w:rPr>
        <w:t>R206.</w:t>
      </w:r>
      <w:proofErr w:type="gramEnd"/>
    </w:p>
    <w:p w:rsidR="00663C39" w:rsidRPr="008B6486" w:rsidRDefault="000604C5" w:rsidP="00663C39">
      <w:pPr>
        <w:pStyle w:val="Bibliography"/>
        <w:bidi w:val="0"/>
        <w:jc w:val="both"/>
        <w:rPr>
          <w:rFonts w:ascii="Times New Roman" w:hAnsi="Times New Roman" w:cs="Times New Roman"/>
        </w:rPr>
      </w:pPr>
      <w:proofErr w:type="gramStart"/>
      <w:r>
        <w:rPr>
          <w:rFonts w:ascii="Times New Roman" w:hAnsi="Times New Roman" w:cs="Times New Roman"/>
        </w:rPr>
        <w:t>2.</w:t>
      </w:r>
      <w:r w:rsidR="00663C39" w:rsidRPr="008B6486">
        <w:rPr>
          <w:rFonts w:ascii="Times New Roman" w:hAnsi="Times New Roman" w:cs="Times New Roman"/>
        </w:rPr>
        <w:t>Kobayashi</w:t>
      </w:r>
      <w:proofErr w:type="gramEnd"/>
      <w:r w:rsidR="00663C39" w:rsidRPr="008B6486">
        <w:rPr>
          <w:rFonts w:ascii="Times New Roman" w:hAnsi="Times New Roman" w:cs="Times New Roman"/>
        </w:rPr>
        <w:t xml:space="preserve"> Y, Ishikawa T, Hirayama J, </w:t>
      </w:r>
      <w:proofErr w:type="spellStart"/>
      <w:r w:rsidR="00663C39" w:rsidRPr="008B6486">
        <w:rPr>
          <w:rFonts w:ascii="Times New Roman" w:hAnsi="Times New Roman" w:cs="Times New Roman"/>
        </w:rPr>
        <w:t>Daiyasu</w:t>
      </w:r>
      <w:proofErr w:type="spellEnd"/>
      <w:r w:rsidR="00663C39" w:rsidRPr="008B6486">
        <w:rPr>
          <w:rFonts w:ascii="Times New Roman" w:hAnsi="Times New Roman" w:cs="Times New Roman"/>
        </w:rPr>
        <w:t xml:space="preserve"> H, Kanai S, et al. (2000) Molecular analysis of </w:t>
      </w:r>
      <w:proofErr w:type="spellStart"/>
      <w:r w:rsidR="00663C39" w:rsidRPr="008B6486">
        <w:rPr>
          <w:rFonts w:ascii="Times New Roman" w:hAnsi="Times New Roman" w:cs="Times New Roman"/>
        </w:rPr>
        <w:t>zebrafishphotolyase</w:t>
      </w:r>
      <w:proofErr w:type="spellEnd"/>
      <w:r w:rsidR="00663C39" w:rsidRPr="008B6486">
        <w:rPr>
          <w:rFonts w:ascii="Times New Roman" w:hAnsi="Times New Roman" w:cs="Times New Roman"/>
        </w:rPr>
        <w:t>/</w:t>
      </w:r>
      <w:proofErr w:type="spellStart"/>
      <w:r w:rsidR="00663C39" w:rsidRPr="008B6486">
        <w:rPr>
          <w:rFonts w:ascii="Times New Roman" w:hAnsi="Times New Roman" w:cs="Times New Roman"/>
        </w:rPr>
        <w:t>cryptochrome</w:t>
      </w:r>
      <w:proofErr w:type="spellEnd"/>
      <w:r w:rsidR="00663C39" w:rsidRPr="008B6486">
        <w:rPr>
          <w:rFonts w:ascii="Times New Roman" w:hAnsi="Times New Roman" w:cs="Times New Roman"/>
        </w:rPr>
        <w:t xml:space="preserve"> family: two types of </w:t>
      </w:r>
      <w:proofErr w:type="spellStart"/>
      <w:r w:rsidR="00663C39" w:rsidRPr="008B6486">
        <w:rPr>
          <w:rFonts w:ascii="Times New Roman" w:hAnsi="Times New Roman" w:cs="Times New Roman"/>
        </w:rPr>
        <w:t>cryptochromes</w:t>
      </w:r>
      <w:proofErr w:type="spellEnd"/>
      <w:r w:rsidR="00663C39" w:rsidRPr="008B6486">
        <w:rPr>
          <w:rFonts w:ascii="Times New Roman" w:hAnsi="Times New Roman" w:cs="Times New Roman"/>
        </w:rPr>
        <w:t xml:space="preserve"> present in </w:t>
      </w:r>
      <w:proofErr w:type="spellStart"/>
      <w:r w:rsidR="00663C39" w:rsidRPr="008B6486">
        <w:rPr>
          <w:rFonts w:ascii="Times New Roman" w:hAnsi="Times New Roman" w:cs="Times New Roman"/>
        </w:rPr>
        <w:t>zebrafish</w:t>
      </w:r>
      <w:proofErr w:type="spellEnd"/>
      <w:r w:rsidR="00663C39" w:rsidRPr="008B6486">
        <w:rPr>
          <w:rFonts w:ascii="Times New Roman" w:hAnsi="Times New Roman" w:cs="Times New Roman"/>
        </w:rPr>
        <w:t>. Genes Cells 5: 725–738.</w:t>
      </w:r>
    </w:p>
    <w:p w:rsidR="00663C39" w:rsidRPr="008B6486" w:rsidRDefault="000604C5" w:rsidP="00663C39">
      <w:pPr>
        <w:pStyle w:val="Bibliography"/>
        <w:bidi w:val="0"/>
        <w:jc w:val="both"/>
        <w:rPr>
          <w:rFonts w:ascii="Times New Roman" w:hAnsi="Times New Roman" w:cs="Times New Roman"/>
        </w:rPr>
      </w:pPr>
      <w:r>
        <w:rPr>
          <w:rFonts w:ascii="Times New Roman" w:hAnsi="Times New Roman" w:cs="Times New Roman"/>
        </w:rPr>
        <w:t>3.</w:t>
      </w:r>
      <w:r w:rsidR="00663C39" w:rsidRPr="008B6486">
        <w:rPr>
          <w:rFonts w:ascii="Times New Roman" w:hAnsi="Times New Roman" w:cs="Times New Roman"/>
        </w:rPr>
        <w:t xml:space="preserve">Lahiri K, </w:t>
      </w:r>
      <w:proofErr w:type="spellStart"/>
      <w:r w:rsidR="00663C39" w:rsidRPr="008B6486">
        <w:rPr>
          <w:rFonts w:ascii="Times New Roman" w:hAnsi="Times New Roman" w:cs="Times New Roman"/>
        </w:rPr>
        <w:t>Vallone</w:t>
      </w:r>
      <w:proofErr w:type="spellEnd"/>
      <w:r w:rsidR="00663C39" w:rsidRPr="008B6486">
        <w:rPr>
          <w:rFonts w:ascii="Times New Roman" w:hAnsi="Times New Roman" w:cs="Times New Roman"/>
        </w:rPr>
        <w:t xml:space="preserve"> D, Gondi SB, </w:t>
      </w:r>
      <w:proofErr w:type="spellStart"/>
      <w:r w:rsidR="00663C39" w:rsidRPr="008B6486">
        <w:rPr>
          <w:rFonts w:ascii="Times New Roman" w:hAnsi="Times New Roman" w:cs="Times New Roman"/>
        </w:rPr>
        <w:t>Santoriello</w:t>
      </w:r>
      <w:proofErr w:type="spellEnd"/>
      <w:r w:rsidR="00663C39" w:rsidRPr="008B6486">
        <w:rPr>
          <w:rFonts w:ascii="Times New Roman" w:hAnsi="Times New Roman" w:cs="Times New Roman"/>
        </w:rPr>
        <w:t xml:space="preserve"> C, </w:t>
      </w:r>
      <w:proofErr w:type="spellStart"/>
      <w:r w:rsidR="00663C39" w:rsidRPr="008B6486">
        <w:rPr>
          <w:rFonts w:ascii="Times New Roman" w:hAnsi="Times New Roman" w:cs="Times New Roman"/>
        </w:rPr>
        <w:t>Dickmeis</w:t>
      </w:r>
      <w:proofErr w:type="spellEnd"/>
      <w:r w:rsidR="00663C39" w:rsidRPr="008B6486">
        <w:rPr>
          <w:rFonts w:ascii="Times New Roman" w:hAnsi="Times New Roman" w:cs="Times New Roman"/>
        </w:rPr>
        <w:t xml:space="preserve"> T, et al. (2005) Temperature regulates transcription in the </w:t>
      </w:r>
      <w:proofErr w:type="spellStart"/>
      <w:r w:rsidR="00663C39" w:rsidRPr="008B6486">
        <w:rPr>
          <w:rFonts w:ascii="Times New Roman" w:hAnsi="Times New Roman" w:cs="Times New Roman"/>
        </w:rPr>
        <w:t>zebrafish</w:t>
      </w:r>
      <w:proofErr w:type="spellEnd"/>
      <w:r w:rsidR="00663C39" w:rsidRPr="008B6486">
        <w:rPr>
          <w:rFonts w:ascii="Times New Roman" w:hAnsi="Times New Roman" w:cs="Times New Roman"/>
        </w:rPr>
        <w:t xml:space="preserve"> circadian clock. </w:t>
      </w:r>
      <w:proofErr w:type="spellStart"/>
      <w:r w:rsidR="00663C39" w:rsidRPr="008B6486">
        <w:rPr>
          <w:rFonts w:ascii="Times New Roman" w:hAnsi="Times New Roman" w:cs="Times New Roman"/>
        </w:rPr>
        <w:t>PLoSBiol</w:t>
      </w:r>
      <w:proofErr w:type="spellEnd"/>
      <w:r w:rsidR="00663C39" w:rsidRPr="008B6486">
        <w:rPr>
          <w:rFonts w:ascii="Times New Roman" w:hAnsi="Times New Roman" w:cs="Times New Roman"/>
        </w:rPr>
        <w:t xml:space="preserve"> 3: e351. </w:t>
      </w:r>
    </w:p>
    <w:p w:rsidR="00663C39" w:rsidRDefault="000604C5" w:rsidP="00663C39">
      <w:pPr>
        <w:pStyle w:val="Bibliography"/>
        <w:bidi w:val="0"/>
        <w:jc w:val="both"/>
        <w:rPr>
          <w:rFonts w:ascii="Times New Roman" w:hAnsi="Times New Roman" w:cs="Times New Roman"/>
        </w:rPr>
      </w:pPr>
      <w:r>
        <w:rPr>
          <w:rFonts w:ascii="Times New Roman" w:hAnsi="Times New Roman" w:cs="Times New Roman"/>
        </w:rPr>
        <w:t>4.</w:t>
      </w:r>
      <w:r w:rsidR="00663C39" w:rsidRPr="008B6486">
        <w:rPr>
          <w:rFonts w:ascii="Times New Roman" w:hAnsi="Times New Roman" w:cs="Times New Roman"/>
        </w:rPr>
        <w:t xml:space="preserve">Vallone D, Gondi SB, Whitmore D, </w:t>
      </w:r>
      <w:proofErr w:type="spellStart"/>
      <w:r w:rsidR="00663C39" w:rsidRPr="008B6486">
        <w:rPr>
          <w:rFonts w:ascii="Times New Roman" w:hAnsi="Times New Roman" w:cs="Times New Roman"/>
        </w:rPr>
        <w:t>Foulkes</w:t>
      </w:r>
      <w:proofErr w:type="spellEnd"/>
      <w:r w:rsidR="00663C39" w:rsidRPr="008B6486">
        <w:rPr>
          <w:rFonts w:ascii="Times New Roman" w:hAnsi="Times New Roman" w:cs="Times New Roman"/>
        </w:rPr>
        <w:t xml:space="preserve"> NS (2004) E-Box function in a period gene repressed by light. </w:t>
      </w:r>
      <w:proofErr w:type="spellStart"/>
      <w:r w:rsidR="00663C39" w:rsidRPr="006A286E">
        <w:rPr>
          <w:rFonts w:ascii="Times New Roman" w:hAnsi="Times New Roman" w:cs="Times New Roman"/>
        </w:rPr>
        <w:t>ProcNatlAcadSci</w:t>
      </w:r>
      <w:proofErr w:type="spellEnd"/>
      <w:r w:rsidR="00663C39" w:rsidRPr="006A286E">
        <w:rPr>
          <w:rFonts w:ascii="Times New Roman" w:hAnsi="Times New Roman" w:cs="Times New Roman"/>
        </w:rPr>
        <w:t xml:space="preserve"> USA</w:t>
      </w:r>
      <w:r w:rsidR="00663C39" w:rsidRPr="008B6486">
        <w:rPr>
          <w:rFonts w:ascii="Times New Roman" w:hAnsi="Times New Roman" w:cs="Times New Roman"/>
        </w:rPr>
        <w:t xml:space="preserve"> 101: 4106–4111. </w:t>
      </w:r>
    </w:p>
    <w:p w:rsidR="00663C39" w:rsidRPr="008B6486" w:rsidRDefault="000604C5" w:rsidP="00663C39">
      <w:pPr>
        <w:pStyle w:val="Bibliography"/>
        <w:bidi w:val="0"/>
        <w:jc w:val="both"/>
        <w:rPr>
          <w:rFonts w:ascii="Times New Roman" w:hAnsi="Times New Roman" w:cs="Times New Roman"/>
        </w:rPr>
      </w:pPr>
      <w:proofErr w:type="gramStart"/>
      <w:r>
        <w:rPr>
          <w:rFonts w:ascii="Times New Roman" w:hAnsi="Times New Roman" w:cs="Times New Roman"/>
        </w:rPr>
        <w:t>5.</w:t>
      </w:r>
      <w:r w:rsidR="00663C39" w:rsidRPr="008B6486">
        <w:rPr>
          <w:rFonts w:ascii="Times New Roman" w:hAnsi="Times New Roman" w:cs="Times New Roman"/>
        </w:rPr>
        <w:t>Ziv</w:t>
      </w:r>
      <w:proofErr w:type="gramEnd"/>
      <w:r w:rsidR="00663C39" w:rsidRPr="008B6486">
        <w:rPr>
          <w:rFonts w:ascii="Times New Roman" w:hAnsi="Times New Roman" w:cs="Times New Roman"/>
        </w:rPr>
        <w:t xml:space="preserve"> L, </w:t>
      </w:r>
      <w:proofErr w:type="spellStart"/>
      <w:r w:rsidR="00663C39" w:rsidRPr="008B6486">
        <w:rPr>
          <w:rFonts w:ascii="Times New Roman" w:hAnsi="Times New Roman" w:cs="Times New Roman"/>
        </w:rPr>
        <w:t>Levkovitz</w:t>
      </w:r>
      <w:proofErr w:type="spellEnd"/>
      <w:r w:rsidR="00663C39" w:rsidRPr="008B6486">
        <w:rPr>
          <w:rFonts w:ascii="Times New Roman" w:hAnsi="Times New Roman" w:cs="Times New Roman"/>
        </w:rPr>
        <w:t xml:space="preserve"> S, Toyama R, Falcon J, </w:t>
      </w:r>
      <w:proofErr w:type="spellStart"/>
      <w:r w:rsidR="00663C39" w:rsidRPr="008B6486">
        <w:rPr>
          <w:rFonts w:ascii="Times New Roman" w:hAnsi="Times New Roman" w:cs="Times New Roman"/>
        </w:rPr>
        <w:t>Gothilf</w:t>
      </w:r>
      <w:proofErr w:type="spellEnd"/>
      <w:r w:rsidR="00663C39" w:rsidRPr="008B6486">
        <w:rPr>
          <w:rFonts w:ascii="Times New Roman" w:hAnsi="Times New Roman" w:cs="Times New Roman"/>
        </w:rPr>
        <w:t xml:space="preserve"> Y (2005) Functional development of the </w:t>
      </w:r>
      <w:proofErr w:type="spellStart"/>
      <w:r w:rsidR="00663C39" w:rsidRPr="008B6486">
        <w:rPr>
          <w:rFonts w:ascii="Times New Roman" w:hAnsi="Times New Roman" w:cs="Times New Roman"/>
        </w:rPr>
        <w:t>zebrafish</w:t>
      </w:r>
      <w:proofErr w:type="spellEnd"/>
      <w:r w:rsidR="00663C39" w:rsidRPr="008B6486">
        <w:rPr>
          <w:rFonts w:ascii="Times New Roman" w:hAnsi="Times New Roman" w:cs="Times New Roman"/>
        </w:rPr>
        <w:t xml:space="preserve"> pineal gland: light</w:t>
      </w:r>
      <w:r w:rsidR="00663C39" w:rsidRPr="00CD1588">
        <w:rPr>
          <w:rFonts w:ascii="Cambria Math" w:hAnsi="Cambria Math" w:cs="Cambria Math"/>
        </w:rPr>
        <w:t>‐</w:t>
      </w:r>
      <w:r w:rsidR="00663C39" w:rsidRPr="008B6486">
        <w:rPr>
          <w:rFonts w:ascii="Times New Roman" w:hAnsi="Times New Roman" w:cs="Times New Roman"/>
        </w:rPr>
        <w:t>induced expression of period2 is required for onset of the circadian clock. Journal of Neuroendocrinology 17: 314</w:t>
      </w:r>
      <w:r w:rsidR="00663C39" w:rsidRPr="00CD1588">
        <w:rPr>
          <w:rFonts w:ascii="Times New Roman" w:hAnsi="Times New Roman" w:cs="Times New Roman"/>
        </w:rPr>
        <w:t>–</w:t>
      </w:r>
      <w:r w:rsidR="00663C39" w:rsidRPr="008B6486">
        <w:rPr>
          <w:rFonts w:ascii="Times New Roman" w:hAnsi="Times New Roman" w:cs="Times New Roman"/>
        </w:rPr>
        <w:t xml:space="preserve">320. </w:t>
      </w:r>
    </w:p>
    <w:p w:rsidR="00663C39" w:rsidRPr="008B6486" w:rsidRDefault="000604C5" w:rsidP="00663C39">
      <w:pPr>
        <w:pStyle w:val="Bibliography"/>
        <w:bidi w:val="0"/>
        <w:jc w:val="both"/>
        <w:rPr>
          <w:rFonts w:ascii="Times New Roman" w:hAnsi="Times New Roman" w:cs="Times New Roman"/>
        </w:rPr>
      </w:pPr>
      <w:r>
        <w:rPr>
          <w:rFonts w:ascii="Times New Roman" w:hAnsi="Times New Roman" w:cs="Times New Roman"/>
        </w:rPr>
        <w:t>6.</w:t>
      </w:r>
      <w:r w:rsidR="00663C39" w:rsidRPr="008B6486">
        <w:rPr>
          <w:rFonts w:ascii="Times New Roman" w:hAnsi="Times New Roman" w:cs="Times New Roman"/>
        </w:rPr>
        <w:t xml:space="preserve">Delaunay F, </w:t>
      </w:r>
      <w:proofErr w:type="spellStart"/>
      <w:r w:rsidR="00663C39" w:rsidRPr="008B6486">
        <w:rPr>
          <w:rFonts w:ascii="Times New Roman" w:hAnsi="Times New Roman" w:cs="Times New Roman"/>
        </w:rPr>
        <w:t>Thisse</w:t>
      </w:r>
      <w:proofErr w:type="spellEnd"/>
      <w:r w:rsidR="00663C39" w:rsidRPr="008B6486">
        <w:rPr>
          <w:rFonts w:ascii="Times New Roman" w:hAnsi="Times New Roman" w:cs="Times New Roman"/>
        </w:rPr>
        <w:t xml:space="preserve"> C, </w:t>
      </w:r>
      <w:proofErr w:type="spellStart"/>
      <w:r w:rsidR="00663C39" w:rsidRPr="008B6486">
        <w:rPr>
          <w:rFonts w:ascii="Times New Roman" w:hAnsi="Times New Roman" w:cs="Times New Roman"/>
        </w:rPr>
        <w:t>Marchand</w:t>
      </w:r>
      <w:proofErr w:type="spellEnd"/>
      <w:r w:rsidR="00663C39" w:rsidRPr="008B6486">
        <w:rPr>
          <w:rFonts w:ascii="Times New Roman" w:hAnsi="Times New Roman" w:cs="Times New Roman"/>
        </w:rPr>
        <w:t xml:space="preserve"> O, </w:t>
      </w:r>
      <w:proofErr w:type="spellStart"/>
      <w:r w:rsidR="00663C39" w:rsidRPr="008B6486">
        <w:rPr>
          <w:rFonts w:ascii="Times New Roman" w:hAnsi="Times New Roman" w:cs="Times New Roman"/>
        </w:rPr>
        <w:t>Laudet</w:t>
      </w:r>
      <w:proofErr w:type="spellEnd"/>
      <w:r w:rsidR="00663C39" w:rsidRPr="008B6486">
        <w:rPr>
          <w:rFonts w:ascii="Times New Roman" w:hAnsi="Times New Roman" w:cs="Times New Roman"/>
        </w:rPr>
        <w:t xml:space="preserve"> V, </w:t>
      </w:r>
      <w:proofErr w:type="spellStart"/>
      <w:r w:rsidR="00663C39" w:rsidRPr="008B6486">
        <w:rPr>
          <w:rFonts w:ascii="Times New Roman" w:hAnsi="Times New Roman" w:cs="Times New Roman"/>
        </w:rPr>
        <w:t>Thisse</w:t>
      </w:r>
      <w:proofErr w:type="spellEnd"/>
      <w:r w:rsidR="00663C39" w:rsidRPr="008B6486">
        <w:rPr>
          <w:rFonts w:ascii="Times New Roman" w:hAnsi="Times New Roman" w:cs="Times New Roman"/>
        </w:rPr>
        <w:t xml:space="preserve"> B (2000) An inherited functional circadian clock in </w:t>
      </w:r>
      <w:proofErr w:type="spellStart"/>
      <w:r w:rsidR="00663C39" w:rsidRPr="008B6486">
        <w:rPr>
          <w:rFonts w:ascii="Times New Roman" w:hAnsi="Times New Roman" w:cs="Times New Roman"/>
        </w:rPr>
        <w:t>zebrafish</w:t>
      </w:r>
      <w:proofErr w:type="spellEnd"/>
      <w:r w:rsidR="00663C39" w:rsidRPr="008B6486">
        <w:rPr>
          <w:rFonts w:ascii="Times New Roman" w:hAnsi="Times New Roman" w:cs="Times New Roman"/>
        </w:rPr>
        <w:t xml:space="preserve"> embryos. Science 289: 297–300. </w:t>
      </w:r>
    </w:p>
    <w:p w:rsidR="00663C39" w:rsidRPr="008B6486" w:rsidRDefault="000604C5" w:rsidP="00663C39">
      <w:pPr>
        <w:pStyle w:val="Bibliography"/>
        <w:bidi w:val="0"/>
        <w:jc w:val="both"/>
        <w:rPr>
          <w:rFonts w:ascii="Times New Roman" w:hAnsi="Times New Roman" w:cs="Times New Roman"/>
        </w:rPr>
      </w:pPr>
      <w:r>
        <w:rPr>
          <w:rFonts w:ascii="Times New Roman" w:hAnsi="Times New Roman" w:cs="Times New Roman"/>
        </w:rPr>
        <w:t>7.</w:t>
      </w:r>
      <w:r w:rsidR="00663C39" w:rsidRPr="008B6486">
        <w:rPr>
          <w:rFonts w:ascii="Times New Roman" w:hAnsi="Times New Roman" w:cs="Times New Roman"/>
        </w:rPr>
        <w:t xml:space="preserve">Cermakian N, Whitmore D, </w:t>
      </w:r>
      <w:proofErr w:type="spellStart"/>
      <w:r w:rsidR="00663C39" w:rsidRPr="008B6486">
        <w:rPr>
          <w:rFonts w:ascii="Times New Roman" w:hAnsi="Times New Roman" w:cs="Times New Roman"/>
        </w:rPr>
        <w:t>Foulkes</w:t>
      </w:r>
      <w:proofErr w:type="spellEnd"/>
      <w:r w:rsidR="00663C39" w:rsidRPr="008B6486">
        <w:rPr>
          <w:rFonts w:ascii="Times New Roman" w:hAnsi="Times New Roman" w:cs="Times New Roman"/>
        </w:rPr>
        <w:t xml:space="preserve"> NS, </w:t>
      </w:r>
      <w:proofErr w:type="spellStart"/>
      <w:r w:rsidR="00663C39" w:rsidRPr="008B6486">
        <w:rPr>
          <w:rFonts w:ascii="Times New Roman" w:hAnsi="Times New Roman" w:cs="Times New Roman"/>
        </w:rPr>
        <w:t>Sassone-Corsi</w:t>
      </w:r>
      <w:proofErr w:type="spellEnd"/>
      <w:r w:rsidR="00663C39" w:rsidRPr="008B6486">
        <w:rPr>
          <w:rFonts w:ascii="Times New Roman" w:hAnsi="Times New Roman" w:cs="Times New Roman"/>
        </w:rPr>
        <w:t xml:space="preserve"> P (2000) Asynchronous oscillations of two </w:t>
      </w:r>
      <w:proofErr w:type="spellStart"/>
      <w:r w:rsidR="00663C39" w:rsidRPr="008B6486">
        <w:rPr>
          <w:rFonts w:ascii="Times New Roman" w:hAnsi="Times New Roman" w:cs="Times New Roman"/>
        </w:rPr>
        <w:t>zebrafish</w:t>
      </w:r>
      <w:proofErr w:type="spellEnd"/>
      <w:r w:rsidR="00663C39" w:rsidRPr="008B6486">
        <w:rPr>
          <w:rFonts w:ascii="Times New Roman" w:hAnsi="Times New Roman" w:cs="Times New Roman"/>
        </w:rPr>
        <w:t xml:space="preserve"> CLOCK partners reveal differential clock control and function. </w:t>
      </w:r>
      <w:proofErr w:type="spellStart"/>
      <w:r w:rsidR="00663C39" w:rsidRPr="006A286E">
        <w:rPr>
          <w:rFonts w:ascii="Times New Roman" w:hAnsi="Times New Roman" w:cs="Times New Roman"/>
        </w:rPr>
        <w:t>ProcNatlAcadSci</w:t>
      </w:r>
      <w:proofErr w:type="spellEnd"/>
      <w:r w:rsidR="00663C39" w:rsidRPr="006A286E">
        <w:rPr>
          <w:rFonts w:ascii="Times New Roman" w:hAnsi="Times New Roman" w:cs="Times New Roman"/>
        </w:rPr>
        <w:t xml:space="preserve"> USA</w:t>
      </w:r>
      <w:r w:rsidR="00663C39" w:rsidRPr="008B6486">
        <w:rPr>
          <w:rFonts w:ascii="Times New Roman" w:hAnsi="Times New Roman" w:cs="Times New Roman"/>
        </w:rPr>
        <w:t xml:space="preserve"> 97: 4339–4344. </w:t>
      </w:r>
    </w:p>
    <w:p w:rsidR="00663C39" w:rsidRPr="008B6486" w:rsidRDefault="000604C5" w:rsidP="00663C39">
      <w:pPr>
        <w:pStyle w:val="Bibliography"/>
        <w:bidi w:val="0"/>
        <w:jc w:val="both"/>
        <w:rPr>
          <w:rFonts w:ascii="Times New Roman" w:hAnsi="Times New Roman" w:cs="Times New Roman"/>
        </w:rPr>
      </w:pPr>
      <w:proofErr w:type="gramStart"/>
      <w:r>
        <w:rPr>
          <w:rFonts w:ascii="Times New Roman" w:hAnsi="Times New Roman" w:cs="Times New Roman"/>
        </w:rPr>
        <w:t>8.</w:t>
      </w:r>
      <w:r w:rsidR="00663C39" w:rsidRPr="008B6486">
        <w:rPr>
          <w:rFonts w:ascii="Times New Roman" w:hAnsi="Times New Roman" w:cs="Times New Roman"/>
        </w:rPr>
        <w:t>Ishikawa</w:t>
      </w:r>
      <w:proofErr w:type="gramEnd"/>
      <w:r w:rsidR="00663C39" w:rsidRPr="008B6486">
        <w:rPr>
          <w:rFonts w:ascii="Times New Roman" w:hAnsi="Times New Roman" w:cs="Times New Roman"/>
        </w:rPr>
        <w:t xml:space="preserve"> T, Hirayama J, Kobayashi Y, </w:t>
      </w:r>
      <w:proofErr w:type="spellStart"/>
      <w:r w:rsidR="00663C39" w:rsidRPr="008B6486">
        <w:rPr>
          <w:rFonts w:ascii="Times New Roman" w:hAnsi="Times New Roman" w:cs="Times New Roman"/>
        </w:rPr>
        <w:t>Todo</w:t>
      </w:r>
      <w:proofErr w:type="spellEnd"/>
      <w:r w:rsidR="00663C39" w:rsidRPr="008B6486">
        <w:rPr>
          <w:rFonts w:ascii="Times New Roman" w:hAnsi="Times New Roman" w:cs="Times New Roman"/>
        </w:rPr>
        <w:t xml:space="preserve"> T (2002) </w:t>
      </w:r>
      <w:proofErr w:type="spellStart"/>
      <w:r w:rsidR="00663C39" w:rsidRPr="008B6486">
        <w:rPr>
          <w:rFonts w:ascii="Times New Roman" w:hAnsi="Times New Roman" w:cs="Times New Roman"/>
        </w:rPr>
        <w:t>Zebrafish</w:t>
      </w:r>
      <w:proofErr w:type="spellEnd"/>
      <w:r w:rsidR="00663C39" w:rsidRPr="008B6486">
        <w:rPr>
          <w:rFonts w:ascii="Times New Roman" w:hAnsi="Times New Roman" w:cs="Times New Roman"/>
        </w:rPr>
        <w:t xml:space="preserve"> CRY represses transcription mediated by CLOCK</w:t>
      </w:r>
      <w:r w:rsidR="00663C39" w:rsidRPr="00CD1588">
        <w:rPr>
          <w:rFonts w:ascii="Cambria Math" w:hAnsi="Cambria Math" w:cs="Cambria Math"/>
        </w:rPr>
        <w:t>‐</w:t>
      </w:r>
      <w:r w:rsidR="00663C39" w:rsidRPr="008B6486">
        <w:rPr>
          <w:rFonts w:ascii="Times New Roman" w:hAnsi="Times New Roman" w:cs="Times New Roman"/>
        </w:rPr>
        <w:t xml:space="preserve">BMAL heterodimer without inhibiting its binding to DNA. Genes to Cells 7: 1073–1086. </w:t>
      </w:r>
    </w:p>
    <w:p w:rsidR="00663C39" w:rsidRPr="008B6486" w:rsidRDefault="00713BAF" w:rsidP="00663C39">
      <w:pPr>
        <w:pStyle w:val="Bibliography"/>
        <w:bidi w:val="0"/>
        <w:jc w:val="both"/>
        <w:rPr>
          <w:rFonts w:ascii="Times New Roman" w:hAnsi="Times New Roman" w:cs="Times New Roman"/>
        </w:rPr>
      </w:pPr>
      <w:r>
        <w:rPr>
          <w:rFonts w:ascii="Times New Roman" w:hAnsi="Times New Roman" w:cs="Times New Roman"/>
        </w:rPr>
        <w:t>9.</w:t>
      </w:r>
      <w:r w:rsidR="00663C39" w:rsidRPr="008B6486">
        <w:rPr>
          <w:rFonts w:ascii="Times New Roman" w:hAnsi="Times New Roman" w:cs="Times New Roman"/>
        </w:rPr>
        <w:t xml:space="preserve">Whitmore D, </w:t>
      </w:r>
      <w:proofErr w:type="spellStart"/>
      <w:r w:rsidR="00663C39" w:rsidRPr="008B6486">
        <w:rPr>
          <w:rFonts w:ascii="Times New Roman" w:hAnsi="Times New Roman" w:cs="Times New Roman"/>
        </w:rPr>
        <w:t>Foulkes</w:t>
      </w:r>
      <w:proofErr w:type="spellEnd"/>
      <w:r w:rsidR="00663C39" w:rsidRPr="008B6486">
        <w:rPr>
          <w:rFonts w:ascii="Times New Roman" w:hAnsi="Times New Roman" w:cs="Times New Roman"/>
        </w:rPr>
        <w:t xml:space="preserve"> NS, </w:t>
      </w:r>
      <w:proofErr w:type="spellStart"/>
      <w:r w:rsidR="00663C39" w:rsidRPr="008B6486">
        <w:rPr>
          <w:rFonts w:ascii="Times New Roman" w:hAnsi="Times New Roman" w:cs="Times New Roman"/>
        </w:rPr>
        <w:t>Strähle</w:t>
      </w:r>
      <w:proofErr w:type="spellEnd"/>
      <w:r w:rsidR="00663C39" w:rsidRPr="008B6486">
        <w:rPr>
          <w:rFonts w:ascii="Times New Roman" w:hAnsi="Times New Roman" w:cs="Times New Roman"/>
        </w:rPr>
        <w:t xml:space="preserve"> U, </w:t>
      </w:r>
      <w:proofErr w:type="spellStart"/>
      <w:r w:rsidR="00663C39" w:rsidRPr="008B6486">
        <w:rPr>
          <w:rFonts w:ascii="Times New Roman" w:hAnsi="Times New Roman" w:cs="Times New Roman"/>
        </w:rPr>
        <w:t>Sassone-Corsi</w:t>
      </w:r>
      <w:proofErr w:type="spellEnd"/>
      <w:r w:rsidR="00663C39" w:rsidRPr="008B6486">
        <w:rPr>
          <w:rFonts w:ascii="Times New Roman" w:hAnsi="Times New Roman" w:cs="Times New Roman"/>
        </w:rPr>
        <w:t xml:space="preserve"> P (1998) </w:t>
      </w:r>
      <w:proofErr w:type="spellStart"/>
      <w:r w:rsidR="00663C39" w:rsidRPr="008B6486">
        <w:rPr>
          <w:rFonts w:ascii="Times New Roman" w:hAnsi="Times New Roman" w:cs="Times New Roman"/>
        </w:rPr>
        <w:t>Zebrafish</w:t>
      </w:r>
      <w:proofErr w:type="spellEnd"/>
      <w:r w:rsidR="00663C39" w:rsidRPr="008B6486">
        <w:rPr>
          <w:rFonts w:ascii="Times New Roman" w:hAnsi="Times New Roman" w:cs="Times New Roman"/>
        </w:rPr>
        <w:t xml:space="preserve"> Clock rhythmic expression reveals independent peripheral circadian oscillators. Nat </w:t>
      </w:r>
      <w:proofErr w:type="spellStart"/>
      <w:r w:rsidR="00663C39" w:rsidRPr="008B6486">
        <w:rPr>
          <w:rFonts w:ascii="Times New Roman" w:hAnsi="Times New Roman" w:cs="Times New Roman"/>
        </w:rPr>
        <w:t>Neurosci</w:t>
      </w:r>
      <w:proofErr w:type="spellEnd"/>
      <w:r w:rsidR="00663C39" w:rsidRPr="008B6486">
        <w:rPr>
          <w:rFonts w:ascii="Times New Roman" w:hAnsi="Times New Roman" w:cs="Times New Roman"/>
        </w:rPr>
        <w:t xml:space="preserve"> 1: 701–707. </w:t>
      </w:r>
    </w:p>
    <w:p w:rsidR="00663C39" w:rsidRPr="00FB79FF" w:rsidRDefault="000604C5" w:rsidP="00663C39">
      <w:pPr>
        <w:autoSpaceDE w:val="0"/>
        <w:autoSpaceDN w:val="0"/>
        <w:bidi w:val="0"/>
        <w:adjustRightInd w:val="0"/>
        <w:spacing w:after="0" w:line="240" w:lineRule="auto"/>
        <w:jc w:val="both"/>
        <w:rPr>
          <w:rFonts w:ascii="Times New Roman" w:eastAsia="Times New Roman" w:hAnsi="Times New Roman" w:cs="Times New Roman"/>
        </w:rPr>
      </w:pPr>
      <w:r>
        <w:rPr>
          <w:rFonts w:ascii="Times New Roman" w:hAnsi="Times New Roman" w:cs="Times New Roman"/>
        </w:rPr>
        <w:t>10</w:t>
      </w:r>
      <w:proofErr w:type="gramStart"/>
      <w:r>
        <w:rPr>
          <w:rFonts w:ascii="Times New Roman" w:hAnsi="Times New Roman" w:cs="Times New Roman"/>
        </w:rPr>
        <w:t>.</w:t>
      </w:r>
      <w:r w:rsidR="00663C39" w:rsidRPr="008B6486">
        <w:rPr>
          <w:rFonts w:ascii="Times New Roman" w:hAnsi="Times New Roman" w:cs="Times New Roman"/>
        </w:rPr>
        <w:t>Vatine</w:t>
      </w:r>
      <w:proofErr w:type="gramEnd"/>
      <w:r w:rsidR="00663C39" w:rsidRPr="008B6486">
        <w:rPr>
          <w:rFonts w:ascii="Times New Roman" w:hAnsi="Times New Roman" w:cs="Times New Roman"/>
        </w:rPr>
        <w:t xml:space="preserve"> G, </w:t>
      </w:r>
      <w:proofErr w:type="spellStart"/>
      <w:r w:rsidR="00663C39" w:rsidRPr="008B6486">
        <w:rPr>
          <w:rFonts w:ascii="Times New Roman" w:hAnsi="Times New Roman" w:cs="Times New Roman"/>
        </w:rPr>
        <w:t>Vallone</w:t>
      </w:r>
      <w:proofErr w:type="spellEnd"/>
      <w:r w:rsidR="00663C39" w:rsidRPr="008B6486">
        <w:rPr>
          <w:rFonts w:ascii="Times New Roman" w:hAnsi="Times New Roman" w:cs="Times New Roman"/>
        </w:rPr>
        <w:t xml:space="preserve"> D, </w:t>
      </w:r>
      <w:proofErr w:type="spellStart"/>
      <w:r w:rsidR="00663C39" w:rsidRPr="008B6486">
        <w:rPr>
          <w:rFonts w:ascii="Times New Roman" w:hAnsi="Times New Roman" w:cs="Times New Roman"/>
        </w:rPr>
        <w:t>Gothilf</w:t>
      </w:r>
      <w:proofErr w:type="spellEnd"/>
      <w:r w:rsidR="00663C39" w:rsidRPr="008B6486">
        <w:rPr>
          <w:rFonts w:ascii="Times New Roman" w:hAnsi="Times New Roman" w:cs="Times New Roman"/>
        </w:rPr>
        <w:t xml:space="preserve"> Y, </w:t>
      </w:r>
      <w:proofErr w:type="spellStart"/>
      <w:r w:rsidR="00663C39" w:rsidRPr="008B6486">
        <w:rPr>
          <w:rFonts w:ascii="Times New Roman" w:hAnsi="Times New Roman" w:cs="Times New Roman"/>
        </w:rPr>
        <w:t>Foulkes</w:t>
      </w:r>
      <w:proofErr w:type="spellEnd"/>
      <w:r w:rsidR="00663C39" w:rsidRPr="008B6486">
        <w:rPr>
          <w:rFonts w:ascii="Times New Roman" w:hAnsi="Times New Roman" w:cs="Times New Roman"/>
        </w:rPr>
        <w:t xml:space="preserve"> NS (2011) It’s time to swim! </w:t>
      </w:r>
      <w:proofErr w:type="spellStart"/>
      <w:proofErr w:type="gramStart"/>
      <w:r w:rsidR="00663C39" w:rsidRPr="008B6486">
        <w:rPr>
          <w:rFonts w:ascii="Times New Roman" w:hAnsi="Times New Roman" w:cs="Times New Roman"/>
        </w:rPr>
        <w:t>Zebrafish</w:t>
      </w:r>
      <w:proofErr w:type="spellEnd"/>
      <w:r w:rsidR="00663C39" w:rsidRPr="008B6486">
        <w:rPr>
          <w:rFonts w:ascii="Times New Roman" w:hAnsi="Times New Roman" w:cs="Times New Roman"/>
        </w:rPr>
        <w:t xml:space="preserve"> and the circadian clock.</w:t>
      </w:r>
      <w:proofErr w:type="gramEnd"/>
      <w:r w:rsidR="00663C39" w:rsidRPr="008B6486">
        <w:rPr>
          <w:rFonts w:ascii="Times New Roman" w:hAnsi="Times New Roman" w:cs="Times New Roman"/>
        </w:rPr>
        <w:t xml:space="preserve"> FEBS Letters 585: 1485–1494.</w:t>
      </w:r>
    </w:p>
    <w:p w:rsidR="002A4E90" w:rsidRDefault="002A4E90" w:rsidP="00663C39">
      <w:pPr>
        <w:bidi w:val="0"/>
      </w:pPr>
    </w:p>
    <w:sectPr w:rsidR="002A4E90" w:rsidSect="00F257F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C39"/>
    <w:rsid w:val="00026944"/>
    <w:rsid w:val="000604C5"/>
    <w:rsid w:val="00132C96"/>
    <w:rsid w:val="001939ED"/>
    <w:rsid w:val="002476EA"/>
    <w:rsid w:val="002A4E90"/>
    <w:rsid w:val="00381100"/>
    <w:rsid w:val="00422149"/>
    <w:rsid w:val="004453D7"/>
    <w:rsid w:val="004E1A0F"/>
    <w:rsid w:val="00532979"/>
    <w:rsid w:val="00663C39"/>
    <w:rsid w:val="006A41F2"/>
    <w:rsid w:val="007072F5"/>
    <w:rsid w:val="00713BAF"/>
    <w:rsid w:val="00751B21"/>
    <w:rsid w:val="00862B5F"/>
    <w:rsid w:val="009A2B35"/>
    <w:rsid w:val="00AD208B"/>
    <w:rsid w:val="00F257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3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66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3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663C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11701</Words>
  <Characters>58505</Characters>
  <Application>Microsoft Office Word</Application>
  <DocSecurity>0</DocSecurity>
  <Lines>487</Lines>
  <Paragraphs>140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SHAHAR</dc:creator>
  <cp:lastModifiedBy>labappelbaum</cp:lastModifiedBy>
  <cp:revision>6</cp:revision>
  <dcterms:created xsi:type="dcterms:W3CDTF">2012-11-04T22:46:00Z</dcterms:created>
  <dcterms:modified xsi:type="dcterms:W3CDTF">2012-11-05T16:31:00Z</dcterms:modified>
</cp:coreProperties>
</file>