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FE91" w14:textId="6605324C" w:rsidR="00085A79" w:rsidRPr="00FC58E1" w:rsidRDefault="00950CF6" w:rsidP="00462449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  <w:bCs/>
          <w:sz w:val="36"/>
          <w:szCs w:val="36"/>
          <w:lang w:val="en-GB"/>
        </w:rPr>
      </w:pPr>
      <w:r w:rsidRPr="00FC58E1">
        <w:rPr>
          <w:rFonts w:ascii="Times New Roman" w:hAnsi="Times New Roman"/>
          <w:b/>
          <w:bCs/>
          <w:sz w:val="36"/>
          <w:szCs w:val="36"/>
          <w:lang w:val="en-GB"/>
        </w:rPr>
        <w:t>Supp</w:t>
      </w:r>
      <w:r w:rsidR="00B80F2A">
        <w:rPr>
          <w:rFonts w:ascii="Times New Roman" w:hAnsi="Times New Roman"/>
          <w:b/>
          <w:bCs/>
          <w:sz w:val="36"/>
          <w:szCs w:val="36"/>
          <w:lang w:val="en-GB"/>
        </w:rPr>
        <w:t>orting</w:t>
      </w:r>
      <w:r w:rsidR="00505D3B">
        <w:rPr>
          <w:rFonts w:ascii="Times New Roman" w:hAnsi="Times New Roman"/>
          <w:b/>
          <w:bCs/>
          <w:sz w:val="36"/>
          <w:szCs w:val="36"/>
          <w:lang w:val="en-GB"/>
        </w:rPr>
        <w:t xml:space="preserve"> Information</w:t>
      </w:r>
    </w:p>
    <w:p w14:paraId="136AF07A" w14:textId="77777777" w:rsidR="00520F74" w:rsidRDefault="00B80F2A" w:rsidP="00462449">
      <w:pPr>
        <w:spacing w:after="120" w:line="480" w:lineRule="auto"/>
        <w:jc w:val="both"/>
        <w:outlineLvl w:val="0"/>
        <w:rPr>
          <w:rFonts w:ascii="Times New Roman" w:hAnsi="Times New Roman"/>
          <w:b/>
          <w:bCs/>
          <w:lang w:val="en-US"/>
        </w:rPr>
      </w:pPr>
      <w:proofErr w:type="gramStart"/>
      <w:r>
        <w:rPr>
          <w:rFonts w:ascii="Times New Roman" w:hAnsi="Times New Roman"/>
          <w:b/>
          <w:bCs/>
          <w:lang w:val="en-US"/>
        </w:rPr>
        <w:t>Text S1.</w:t>
      </w:r>
      <w:proofErr w:type="gramEnd"/>
      <w:r>
        <w:rPr>
          <w:rFonts w:ascii="Times New Roman" w:hAnsi="Times New Roman"/>
          <w:b/>
          <w:bCs/>
          <w:lang w:val="en-US"/>
        </w:rPr>
        <w:t xml:space="preserve"> </w:t>
      </w:r>
      <w:proofErr w:type="gramStart"/>
      <w:r w:rsidR="00520F74">
        <w:rPr>
          <w:rFonts w:ascii="Times New Roman" w:hAnsi="Times New Roman"/>
          <w:b/>
          <w:bCs/>
          <w:lang w:val="en-US"/>
        </w:rPr>
        <w:t>Supporting information.</w:t>
      </w:r>
      <w:proofErr w:type="gramEnd"/>
    </w:p>
    <w:p w14:paraId="1407FC41" w14:textId="77777777" w:rsidR="00094D10" w:rsidRPr="008C62C3" w:rsidRDefault="00094D10" w:rsidP="00094D10">
      <w:pPr>
        <w:spacing w:after="120" w:line="480" w:lineRule="auto"/>
        <w:jc w:val="both"/>
        <w:outlineLvl w:val="0"/>
        <w:rPr>
          <w:rFonts w:ascii="Times New Roman" w:hAnsi="Times New Roman"/>
          <w:b/>
          <w:iCs/>
          <w:lang w:val="en-GB"/>
        </w:rPr>
      </w:pPr>
      <w:proofErr w:type="spellStart"/>
      <w:r w:rsidRPr="008C62C3">
        <w:rPr>
          <w:rFonts w:ascii="Times New Roman" w:hAnsi="Times New Roman"/>
          <w:b/>
          <w:iCs/>
          <w:lang w:val="en-GB"/>
        </w:rPr>
        <w:t>Behavioral</w:t>
      </w:r>
      <w:proofErr w:type="spellEnd"/>
      <w:r w:rsidRPr="008C62C3">
        <w:rPr>
          <w:rFonts w:ascii="Times New Roman" w:hAnsi="Times New Roman"/>
          <w:b/>
          <w:iCs/>
          <w:lang w:val="en-GB"/>
        </w:rPr>
        <w:t xml:space="preserve"> and motor deficits of </w:t>
      </w:r>
      <w:r w:rsidRPr="008C62C3">
        <w:rPr>
          <w:rFonts w:ascii="Times New Roman" w:hAnsi="Times New Roman"/>
          <w:b/>
          <w:i/>
          <w:iCs/>
          <w:lang w:val="en-GB"/>
        </w:rPr>
        <w:t>Phb2</w:t>
      </w:r>
      <w:r w:rsidRPr="008C62C3">
        <w:rPr>
          <w:rFonts w:ascii="Times New Roman" w:hAnsi="Times New Roman"/>
          <w:b/>
          <w:iCs/>
          <w:vertAlign w:val="superscript"/>
          <w:lang w:val="en-GB"/>
        </w:rPr>
        <w:t>NKO</w:t>
      </w:r>
      <w:r w:rsidRPr="008C62C3">
        <w:rPr>
          <w:rFonts w:ascii="Times New Roman" w:hAnsi="Times New Roman"/>
          <w:b/>
          <w:iCs/>
          <w:lang w:val="en-GB"/>
        </w:rPr>
        <w:t xml:space="preserve"> mice</w:t>
      </w:r>
    </w:p>
    <w:p w14:paraId="1165172B" w14:textId="7EB55999" w:rsidR="00094D10" w:rsidRPr="00A84641" w:rsidRDefault="00094D10" w:rsidP="00094D10">
      <w:pPr>
        <w:spacing w:after="120" w:line="480" w:lineRule="auto"/>
        <w:jc w:val="both"/>
        <w:outlineLvl w:val="0"/>
        <w:rPr>
          <w:rFonts w:ascii="Times New Roman" w:hAnsi="Times New Roman"/>
          <w:iCs/>
          <w:lang w:val="en-GB"/>
        </w:rPr>
      </w:pPr>
      <w:r w:rsidRPr="00A84641">
        <w:rPr>
          <w:rFonts w:ascii="Times New Roman" w:hAnsi="Times New Roman"/>
          <w:iCs/>
          <w:lang w:val="en-GB"/>
        </w:rPr>
        <w:t xml:space="preserve">To examine whether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Cs/>
          <w:lang w:val="en-GB"/>
        </w:rPr>
        <w:t xml:space="preserve"> deficiency impacts on hippocampus-dependent memory formation and learning abilities, we </w:t>
      </w:r>
      <w:proofErr w:type="spellStart"/>
      <w:r w:rsidRPr="00A84641">
        <w:rPr>
          <w:rFonts w:ascii="Times New Roman" w:hAnsi="Times New Roman"/>
          <w:iCs/>
          <w:lang w:val="en-GB"/>
        </w:rPr>
        <w:t>analyzed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early-stage 8-week-old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animals in the Morris water maze (MWZ) paradigm </w:t>
      </w:r>
      <w:r w:rsidR="007F3A0D">
        <w:rPr>
          <w:rFonts w:ascii="Times New Roman" w:hAnsi="Times New Roman"/>
          <w:iCs/>
          <w:lang w:val="en-GB"/>
        </w:rPr>
        <w:fldChar w:fldCharType="begin"/>
      </w:r>
      <w:r w:rsidR="007F3A0D">
        <w:rPr>
          <w:rFonts w:ascii="Times New Roman" w:hAnsi="Times New Roman"/>
          <w:iCs/>
          <w:lang w:val="en-GB"/>
        </w:rPr>
        <w:instrText xml:space="preserve"> ADDIN EN.CITE &lt;EndNote&gt;&lt;Cite&gt;&lt;Author&gt;Morris&lt;/Author&gt;&lt;Year&gt;1982&lt;/Year&gt;&lt;RecNum&gt;9274&lt;/RecNum&gt;&lt;DisplayText&gt;[1]&lt;/DisplayText&gt;&lt;record&gt;&lt;rec-number&gt;9274&lt;/rec-number&gt;&lt;foreign-keys&gt;&lt;key app="EN" db-id="9xpxz0xs3e0dd7exe9oxv2a2r5swee029e5w"&gt;9274&lt;/key&gt;&lt;/foreign-keys&gt;&lt;ref-type name="Journal Article"&gt;17&lt;/ref-type&gt;&lt;contributors&gt;&lt;authors&gt;&lt;author&gt;Morris, R. G.&lt;/author&gt;&lt;author&gt;Garrud, P.&lt;/author&gt;&lt;author&gt;Rawlins, J. N.&lt;/author&gt;&lt;author&gt;O&amp;apos;Keefe, J.&lt;/author&gt;&lt;/authors&gt;&lt;/contributors&gt;&lt;titles&gt;&lt;title&gt;Place navigation impaired in rats with hippocampal lesions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681-3&lt;/pages&gt;&lt;volume&gt;297&lt;/volume&gt;&lt;number&gt;5868&lt;/number&gt;&lt;edition&gt;1982/06/24&lt;/edition&gt;&lt;keywords&gt;&lt;keyword&gt;Animals&lt;/keyword&gt;&lt;keyword&gt;Cerebral Cortex/physiology&lt;/keyword&gt;&lt;keyword&gt;Female&lt;/keyword&gt;&lt;keyword&gt;Hippocampus/*physiology&lt;/keyword&gt;&lt;keyword&gt;*Locomotion&lt;/keyword&gt;&lt;keyword&gt;Rats&lt;/keyword&gt;&lt;keyword&gt;Space Perception/physiology&lt;/keyword&gt;&lt;/keywords&gt;&lt;dates&gt;&lt;year&gt;1982&lt;/year&gt;&lt;pub-dates&gt;&lt;date&gt;Jun 24&lt;/date&gt;&lt;/pub-dates&gt;&lt;/dates&gt;&lt;isbn&gt;0028-0836 (Print)&amp;#xD;0028-0836 (Linking)&lt;/isbn&gt;&lt;accession-num&gt;7088155&lt;/accession-num&gt;&lt;work-type&gt;Research Support, Non-U.S. Gov&amp;apos;t&lt;/work-type&gt;&lt;urls&gt;&lt;related-urls&gt;&lt;url&gt;http://www.ncbi.nlm.nih.gov/pubmed/7088155&lt;/url&gt;&lt;/related-urls&gt;&lt;/urls&gt;&lt;language&gt;eng&lt;/language&gt;&lt;/record&gt;&lt;/Cite&gt;&lt;/EndNote&gt;</w:instrText>
      </w:r>
      <w:r w:rsidR="007F3A0D">
        <w:rPr>
          <w:rFonts w:ascii="Times New Roman" w:hAnsi="Times New Roman"/>
          <w:iCs/>
          <w:lang w:val="en-GB"/>
        </w:rPr>
        <w:fldChar w:fldCharType="separate"/>
      </w:r>
      <w:r w:rsidR="007F3A0D">
        <w:rPr>
          <w:rFonts w:ascii="Times New Roman" w:hAnsi="Times New Roman"/>
          <w:iCs/>
          <w:noProof/>
          <w:lang w:val="en-GB"/>
        </w:rPr>
        <w:t>[</w:t>
      </w:r>
      <w:hyperlink w:anchor="_ENREF_1" w:tooltip="Morris, 1982 #9274" w:history="1">
        <w:r w:rsidR="00D12476">
          <w:rPr>
            <w:rFonts w:ascii="Times New Roman" w:hAnsi="Times New Roman"/>
            <w:iCs/>
            <w:noProof/>
            <w:lang w:val="en-GB"/>
          </w:rPr>
          <w:t>1</w:t>
        </w:r>
      </w:hyperlink>
      <w:r w:rsidR="007F3A0D">
        <w:rPr>
          <w:rFonts w:ascii="Times New Roman" w:hAnsi="Times New Roman"/>
          <w:iCs/>
          <w:noProof/>
          <w:lang w:val="en-GB"/>
        </w:rPr>
        <w:t>]</w:t>
      </w:r>
      <w:r w:rsidR="007F3A0D">
        <w:rPr>
          <w:rFonts w:ascii="Times New Roman" w:hAnsi="Times New Roman"/>
          <w:iCs/>
          <w:lang w:val="en-GB"/>
        </w:rPr>
        <w:fldChar w:fldCharType="end"/>
      </w:r>
      <w:r w:rsidRPr="00A84641">
        <w:rPr>
          <w:rFonts w:ascii="Times New Roman" w:hAnsi="Times New Roman"/>
          <w:iCs/>
          <w:lang w:val="en-GB"/>
        </w:rPr>
        <w:t xml:space="preserve">. Whereas control animals reduced the escape latency during a 5-day training period for the hidden-platform model,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failed to respond and did not show any improvement throughout the training process (</w:t>
      </w:r>
      <w:r w:rsidR="009146A3">
        <w:rPr>
          <w:rFonts w:ascii="Times New Roman" w:hAnsi="Times New Roman"/>
          <w:iCs/>
          <w:lang w:val="en-GB"/>
        </w:rPr>
        <w:t>Figure</w:t>
      </w:r>
      <w:r w:rsidRPr="00A84641">
        <w:rPr>
          <w:rFonts w:ascii="Times New Roman" w:hAnsi="Times New Roman"/>
          <w:iCs/>
          <w:lang w:val="en-GB"/>
        </w:rPr>
        <w:t xml:space="preserve"> </w:t>
      </w:r>
      <w:r w:rsidR="00D01825">
        <w:rPr>
          <w:rFonts w:ascii="Times New Roman" w:hAnsi="Times New Roman"/>
          <w:iCs/>
          <w:lang w:val="en-GB"/>
        </w:rPr>
        <w:t>S3</w:t>
      </w:r>
      <w:r w:rsidRPr="00A84641">
        <w:rPr>
          <w:rFonts w:ascii="Times New Roman" w:hAnsi="Times New Roman"/>
          <w:iCs/>
          <w:lang w:val="en-GB"/>
        </w:rPr>
        <w:t xml:space="preserve">A). In addition, swim path comparisons between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and control mice revealed significant delays in platform location (</w:t>
      </w:r>
      <w:r w:rsidR="009146A3">
        <w:rPr>
          <w:rFonts w:ascii="Times New Roman" w:hAnsi="Times New Roman"/>
          <w:iCs/>
          <w:lang w:val="en-GB"/>
        </w:rPr>
        <w:t>Figure</w:t>
      </w:r>
      <w:r w:rsidRPr="00A84641">
        <w:rPr>
          <w:rFonts w:ascii="Times New Roman" w:hAnsi="Times New Roman"/>
          <w:iCs/>
          <w:lang w:val="en-GB"/>
        </w:rPr>
        <w:t xml:space="preserve"> S3</w:t>
      </w:r>
      <w:r w:rsidR="00D01825">
        <w:rPr>
          <w:rFonts w:ascii="Times New Roman" w:hAnsi="Times New Roman"/>
          <w:iCs/>
          <w:lang w:val="en-GB"/>
        </w:rPr>
        <w:t>B</w:t>
      </w:r>
      <w:r w:rsidRPr="00A84641">
        <w:rPr>
          <w:rFonts w:ascii="Times New Roman" w:hAnsi="Times New Roman"/>
          <w:iCs/>
          <w:lang w:val="en-GB"/>
        </w:rPr>
        <w:t xml:space="preserve">) pointing to severe deficiencies of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in spatial learning. To further assess hippocampus-dependent memory formation, we removed the platform from the swimming tank in probe trials and determined the time spent in single quadrants. Remarkably,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did not show a preference for the target quadrant while control animals spent significantly more time in this area (</w:t>
      </w:r>
      <w:r w:rsidR="009146A3">
        <w:rPr>
          <w:rFonts w:ascii="Times New Roman" w:hAnsi="Times New Roman"/>
          <w:iCs/>
          <w:lang w:val="en-GB"/>
        </w:rPr>
        <w:t>Figure</w:t>
      </w:r>
      <w:r w:rsidRPr="00A84641">
        <w:rPr>
          <w:rFonts w:ascii="Times New Roman" w:hAnsi="Times New Roman"/>
          <w:iCs/>
          <w:lang w:val="en-GB"/>
        </w:rPr>
        <w:t xml:space="preserve"> </w:t>
      </w:r>
      <w:r w:rsidR="00D01825">
        <w:rPr>
          <w:rFonts w:ascii="Times New Roman" w:hAnsi="Times New Roman"/>
          <w:iCs/>
          <w:lang w:val="en-GB"/>
        </w:rPr>
        <w:t>S3C</w:t>
      </w:r>
      <w:r w:rsidRPr="00A84641">
        <w:rPr>
          <w:rFonts w:ascii="Times New Roman" w:hAnsi="Times New Roman"/>
          <w:iCs/>
          <w:lang w:val="en-GB"/>
        </w:rPr>
        <w:t xml:space="preserve">, </w:t>
      </w:r>
      <w:r w:rsidR="009146A3">
        <w:rPr>
          <w:rFonts w:ascii="Times New Roman" w:hAnsi="Times New Roman"/>
          <w:iCs/>
          <w:lang w:val="en-GB"/>
        </w:rPr>
        <w:t>S3</w:t>
      </w:r>
      <w:r w:rsidR="00D01825">
        <w:rPr>
          <w:rFonts w:ascii="Times New Roman" w:hAnsi="Times New Roman"/>
          <w:iCs/>
          <w:lang w:val="en-GB"/>
        </w:rPr>
        <w:t>D</w:t>
      </w:r>
      <w:r w:rsidRPr="00A84641">
        <w:rPr>
          <w:rFonts w:ascii="Times New Roman" w:hAnsi="Times New Roman"/>
          <w:iCs/>
          <w:lang w:val="en-GB"/>
        </w:rPr>
        <w:t xml:space="preserve">), indicating that loss of </w:t>
      </w:r>
      <w:proofErr w:type="spellStart"/>
      <w:r w:rsidRPr="00A84641">
        <w:rPr>
          <w:rFonts w:ascii="Times New Roman" w:hAnsi="Times New Roman"/>
          <w:iCs/>
          <w:lang w:val="en-GB"/>
        </w:rPr>
        <w:t>prohibitins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impairs hippocampus-dependent memory formation. Notably, such learning and memory impairments are likely not due to </w:t>
      </w:r>
      <w:proofErr w:type="spellStart"/>
      <w:r w:rsidRPr="00A84641">
        <w:rPr>
          <w:rFonts w:ascii="Times New Roman" w:hAnsi="Times New Roman"/>
          <w:iCs/>
          <w:lang w:val="en-GB"/>
        </w:rPr>
        <w:t>locomotor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dysfunction or lack of motivation since swim performances were comparable between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and littermate controls (</w:t>
      </w:r>
      <w:r w:rsidR="009146A3">
        <w:rPr>
          <w:rFonts w:ascii="Times New Roman" w:hAnsi="Times New Roman"/>
          <w:iCs/>
          <w:lang w:val="en-GB"/>
        </w:rPr>
        <w:t>Figure</w:t>
      </w:r>
      <w:r w:rsidRPr="00A84641">
        <w:rPr>
          <w:rFonts w:ascii="Times New Roman" w:hAnsi="Times New Roman"/>
          <w:iCs/>
          <w:lang w:val="en-GB"/>
        </w:rPr>
        <w:t xml:space="preserve"> </w:t>
      </w:r>
      <w:r w:rsidR="00D01825">
        <w:rPr>
          <w:rFonts w:ascii="Times New Roman" w:hAnsi="Times New Roman"/>
          <w:iCs/>
          <w:lang w:val="en-GB"/>
        </w:rPr>
        <w:t>S3E</w:t>
      </w:r>
      <w:r w:rsidRPr="00A84641">
        <w:rPr>
          <w:rFonts w:ascii="Times New Roman" w:hAnsi="Times New Roman"/>
          <w:iCs/>
          <w:lang w:val="en-GB"/>
        </w:rPr>
        <w:t xml:space="preserve">, </w:t>
      </w:r>
      <w:r w:rsidR="00634487">
        <w:rPr>
          <w:rFonts w:ascii="Times New Roman" w:hAnsi="Times New Roman"/>
          <w:iCs/>
          <w:lang w:val="en-GB"/>
        </w:rPr>
        <w:t>F</w:t>
      </w:r>
      <w:r w:rsidRPr="00A84641">
        <w:rPr>
          <w:rFonts w:ascii="Times New Roman" w:hAnsi="Times New Roman"/>
          <w:iCs/>
          <w:lang w:val="en-GB"/>
        </w:rPr>
        <w:t>).</w:t>
      </w:r>
    </w:p>
    <w:p w14:paraId="6E368005" w14:textId="6496F45B" w:rsidR="00094D10" w:rsidRPr="00A84641" w:rsidRDefault="00094D10" w:rsidP="00094D10">
      <w:pPr>
        <w:spacing w:after="120" w:line="480" w:lineRule="auto"/>
        <w:jc w:val="both"/>
        <w:outlineLvl w:val="0"/>
        <w:rPr>
          <w:rFonts w:ascii="Times New Roman" w:hAnsi="Times New Roman"/>
          <w:iCs/>
          <w:lang w:val="en-GB"/>
        </w:rPr>
      </w:pPr>
      <w:r w:rsidRPr="00A84641">
        <w:rPr>
          <w:rFonts w:ascii="Times New Roman" w:hAnsi="Times New Roman"/>
          <w:iCs/>
          <w:lang w:val="en-GB"/>
        </w:rPr>
        <w:tab/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Cs/>
          <w:lang w:val="en-GB"/>
        </w:rPr>
        <w:t xml:space="preserve"> was robustly deleted in both the dentate </w:t>
      </w:r>
      <w:proofErr w:type="spellStart"/>
      <w:r w:rsidRPr="00A84641">
        <w:rPr>
          <w:rFonts w:ascii="Times New Roman" w:hAnsi="Times New Roman"/>
          <w:iCs/>
          <w:lang w:val="en-GB"/>
        </w:rPr>
        <w:t>gyrus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(DG) and the </w:t>
      </w:r>
      <w:proofErr w:type="spellStart"/>
      <w:r w:rsidRPr="00A84641">
        <w:rPr>
          <w:rFonts w:ascii="Times New Roman" w:hAnsi="Times New Roman"/>
          <w:iCs/>
          <w:lang w:val="en-GB"/>
        </w:rPr>
        <w:t>cornu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</w:t>
      </w:r>
      <w:proofErr w:type="spellStart"/>
      <w:r w:rsidRPr="00A84641">
        <w:rPr>
          <w:rFonts w:ascii="Times New Roman" w:hAnsi="Times New Roman"/>
          <w:iCs/>
          <w:lang w:val="en-GB"/>
        </w:rPr>
        <w:t>ammonis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(CA) regions of the hippocampus of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mice, areas well characterized for regulating anxiety-related </w:t>
      </w:r>
      <w:proofErr w:type="spellStart"/>
      <w:r w:rsidRPr="00A84641">
        <w:rPr>
          <w:rFonts w:ascii="Times New Roman" w:hAnsi="Times New Roman"/>
          <w:iCs/>
          <w:lang w:val="en-GB"/>
        </w:rPr>
        <w:t>behaviors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through projections to the amygdala. To assess a role for </w:t>
      </w:r>
      <w:proofErr w:type="spellStart"/>
      <w:r w:rsidRPr="00A84641">
        <w:rPr>
          <w:rFonts w:ascii="Times New Roman" w:hAnsi="Times New Roman"/>
          <w:iCs/>
          <w:lang w:val="en-GB"/>
        </w:rPr>
        <w:t>prohibitins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in innate fear control, we </w:t>
      </w:r>
      <w:proofErr w:type="spellStart"/>
      <w:r w:rsidRPr="00A84641">
        <w:rPr>
          <w:rFonts w:ascii="Times New Roman" w:hAnsi="Times New Roman"/>
          <w:iCs/>
          <w:lang w:val="en-GB"/>
        </w:rPr>
        <w:t>analyzed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using elevated zero maze (EZM) and open field (OF) tests. In EZM experiments,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stayed significantly longer in the open- but not in the closed areas of the maze, suggesting a reduced innate-fear response (</w:t>
      </w:r>
      <w:r w:rsidR="009146A3">
        <w:rPr>
          <w:rFonts w:ascii="Times New Roman" w:hAnsi="Times New Roman"/>
          <w:iCs/>
          <w:lang w:val="en-GB"/>
        </w:rPr>
        <w:t>Figure</w:t>
      </w:r>
      <w:r w:rsidRPr="00A84641">
        <w:rPr>
          <w:rFonts w:ascii="Times New Roman" w:hAnsi="Times New Roman"/>
          <w:iCs/>
          <w:lang w:val="en-GB"/>
        </w:rPr>
        <w:t xml:space="preserve"> </w:t>
      </w:r>
      <w:r w:rsidR="00634487">
        <w:rPr>
          <w:rFonts w:ascii="Times New Roman" w:hAnsi="Times New Roman"/>
          <w:iCs/>
          <w:lang w:val="en-GB"/>
        </w:rPr>
        <w:lastRenderedPageBreak/>
        <w:t>S4A</w:t>
      </w:r>
      <w:r w:rsidRPr="00A84641">
        <w:rPr>
          <w:rFonts w:ascii="Times New Roman" w:hAnsi="Times New Roman"/>
          <w:iCs/>
          <w:lang w:val="en-GB"/>
        </w:rPr>
        <w:t xml:space="preserve">). An increase in total distance travelled in the EZM indicated hyperactivity of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at this age (</w:t>
      </w:r>
      <w:r w:rsidR="009146A3">
        <w:rPr>
          <w:rFonts w:ascii="Times New Roman" w:hAnsi="Times New Roman"/>
          <w:iCs/>
          <w:lang w:val="en-GB"/>
        </w:rPr>
        <w:t>Figure</w:t>
      </w:r>
      <w:r w:rsidR="00634487" w:rsidRPr="00A84641">
        <w:rPr>
          <w:rFonts w:ascii="Times New Roman" w:hAnsi="Times New Roman"/>
          <w:iCs/>
          <w:lang w:val="en-GB"/>
        </w:rPr>
        <w:t xml:space="preserve"> </w:t>
      </w:r>
      <w:r w:rsidR="00634487">
        <w:rPr>
          <w:rFonts w:ascii="Times New Roman" w:hAnsi="Times New Roman"/>
          <w:iCs/>
          <w:lang w:val="en-GB"/>
        </w:rPr>
        <w:t>S4B</w:t>
      </w:r>
      <w:r w:rsidRPr="00A84641">
        <w:rPr>
          <w:rFonts w:ascii="Times New Roman" w:hAnsi="Times New Roman"/>
          <w:iCs/>
          <w:lang w:val="en-GB"/>
        </w:rPr>
        <w:t>)</w:t>
      </w:r>
      <w:r w:rsidR="00836E1A">
        <w:rPr>
          <w:rFonts w:ascii="Times New Roman" w:hAnsi="Times New Roman"/>
          <w:iCs/>
          <w:lang w:val="en-GB"/>
        </w:rPr>
        <w:t>.</w:t>
      </w:r>
      <w:r w:rsidRPr="00A84641">
        <w:rPr>
          <w:rFonts w:ascii="Times New Roman" w:hAnsi="Times New Roman"/>
          <w:iCs/>
          <w:lang w:val="en-GB"/>
        </w:rPr>
        <w:t xml:space="preserve"> Correspondingly, in OF studies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spend significantly more time in the arena centre compared to control littermates </w:t>
      </w:r>
      <w:r w:rsidR="00634487" w:rsidRPr="00A84641">
        <w:rPr>
          <w:rFonts w:ascii="Times New Roman" w:hAnsi="Times New Roman"/>
          <w:iCs/>
          <w:lang w:val="en-GB"/>
        </w:rPr>
        <w:t>(</w:t>
      </w:r>
      <w:r w:rsidR="009146A3">
        <w:rPr>
          <w:rFonts w:ascii="Times New Roman" w:hAnsi="Times New Roman"/>
          <w:iCs/>
          <w:lang w:val="en-GB"/>
        </w:rPr>
        <w:t>Figure</w:t>
      </w:r>
      <w:r w:rsidR="00634487" w:rsidRPr="00A84641">
        <w:rPr>
          <w:rFonts w:ascii="Times New Roman" w:hAnsi="Times New Roman"/>
          <w:iCs/>
          <w:lang w:val="en-GB"/>
        </w:rPr>
        <w:t xml:space="preserve"> </w:t>
      </w:r>
      <w:r w:rsidR="00634487">
        <w:rPr>
          <w:rFonts w:ascii="Times New Roman" w:hAnsi="Times New Roman"/>
          <w:iCs/>
          <w:lang w:val="en-GB"/>
        </w:rPr>
        <w:t>S4C</w:t>
      </w:r>
      <w:r w:rsidR="00634487" w:rsidRPr="00A84641">
        <w:rPr>
          <w:rFonts w:ascii="Times New Roman" w:hAnsi="Times New Roman"/>
          <w:iCs/>
          <w:lang w:val="en-GB"/>
        </w:rPr>
        <w:t>)</w:t>
      </w:r>
      <w:r w:rsidR="008C42A4">
        <w:rPr>
          <w:rFonts w:ascii="Times New Roman" w:hAnsi="Times New Roman"/>
          <w:iCs/>
          <w:lang w:val="en-GB"/>
        </w:rPr>
        <w:t xml:space="preserve"> and </w:t>
      </w:r>
      <w:r w:rsidR="00634487">
        <w:rPr>
          <w:rFonts w:ascii="Times New Roman" w:hAnsi="Times New Roman"/>
          <w:iCs/>
          <w:lang w:val="en-GB"/>
        </w:rPr>
        <w:t xml:space="preserve">demonstrated </w:t>
      </w:r>
      <w:r w:rsidR="00836E1A">
        <w:rPr>
          <w:rFonts w:ascii="Times New Roman" w:hAnsi="Times New Roman"/>
          <w:iCs/>
          <w:lang w:val="en-GB"/>
        </w:rPr>
        <w:t xml:space="preserve">an </w:t>
      </w:r>
      <w:r w:rsidR="00634487">
        <w:rPr>
          <w:rFonts w:ascii="Times New Roman" w:hAnsi="Times New Roman"/>
          <w:iCs/>
          <w:lang w:val="en-GB"/>
        </w:rPr>
        <w:t xml:space="preserve">increased exploratory </w:t>
      </w:r>
      <w:proofErr w:type="spellStart"/>
      <w:r w:rsidR="00634487">
        <w:rPr>
          <w:rFonts w:ascii="Times New Roman" w:hAnsi="Times New Roman"/>
          <w:iCs/>
          <w:lang w:val="en-GB"/>
        </w:rPr>
        <w:t>behavior</w:t>
      </w:r>
      <w:proofErr w:type="spellEnd"/>
      <w:r w:rsidR="00836E1A">
        <w:rPr>
          <w:rFonts w:ascii="Times New Roman" w:hAnsi="Times New Roman"/>
          <w:iCs/>
          <w:lang w:val="en-GB"/>
        </w:rPr>
        <w:t xml:space="preserve"> assessed by </w:t>
      </w:r>
      <w:r w:rsidR="00792FA7">
        <w:rPr>
          <w:rFonts w:ascii="Times New Roman" w:hAnsi="Times New Roman"/>
          <w:iCs/>
          <w:lang w:val="en-GB"/>
        </w:rPr>
        <w:t xml:space="preserve">the quantification of </w:t>
      </w:r>
      <w:r w:rsidR="00836E1A">
        <w:rPr>
          <w:rFonts w:ascii="Times New Roman" w:hAnsi="Times New Roman"/>
          <w:iCs/>
          <w:lang w:val="en-GB"/>
        </w:rPr>
        <w:t>rearing</w:t>
      </w:r>
      <w:r w:rsidR="00037AE5">
        <w:rPr>
          <w:rFonts w:ascii="Times New Roman" w:hAnsi="Times New Roman"/>
          <w:iCs/>
          <w:lang w:val="en-GB"/>
        </w:rPr>
        <w:t xml:space="preserve"> events</w:t>
      </w:r>
      <w:r w:rsidR="00836E1A">
        <w:rPr>
          <w:rFonts w:ascii="Times New Roman" w:hAnsi="Times New Roman"/>
          <w:iCs/>
          <w:lang w:val="en-GB"/>
        </w:rPr>
        <w:t xml:space="preserve"> (</w:t>
      </w:r>
      <w:r w:rsidR="009146A3">
        <w:rPr>
          <w:rFonts w:ascii="Times New Roman" w:hAnsi="Times New Roman"/>
          <w:iCs/>
          <w:lang w:val="en-GB"/>
        </w:rPr>
        <w:t>Figure</w:t>
      </w:r>
      <w:r w:rsidR="00836E1A" w:rsidRPr="00A84641">
        <w:rPr>
          <w:rFonts w:ascii="Times New Roman" w:hAnsi="Times New Roman"/>
          <w:iCs/>
          <w:lang w:val="en-GB"/>
        </w:rPr>
        <w:t xml:space="preserve"> </w:t>
      </w:r>
      <w:r w:rsidR="00836E1A">
        <w:rPr>
          <w:rFonts w:ascii="Times New Roman" w:hAnsi="Times New Roman"/>
          <w:iCs/>
          <w:lang w:val="en-GB"/>
        </w:rPr>
        <w:t>S4D). In agreement with the EZM studies, the</w:t>
      </w:r>
      <w:r w:rsidR="00836E1A" w:rsidRPr="00A84641">
        <w:rPr>
          <w:rFonts w:ascii="Times New Roman" w:hAnsi="Times New Roman"/>
          <w:iCs/>
          <w:lang w:val="en-GB"/>
        </w:rPr>
        <w:t xml:space="preserve"> increase in tot</w:t>
      </w:r>
      <w:r w:rsidR="00836E1A">
        <w:rPr>
          <w:rFonts w:ascii="Times New Roman" w:hAnsi="Times New Roman"/>
          <w:iCs/>
          <w:lang w:val="en-GB"/>
        </w:rPr>
        <w:t>al distance travelled in the OF</w:t>
      </w:r>
      <w:r w:rsidR="00836E1A" w:rsidRPr="00A84641">
        <w:rPr>
          <w:rFonts w:ascii="Times New Roman" w:hAnsi="Times New Roman"/>
          <w:iCs/>
          <w:lang w:val="en-GB"/>
        </w:rPr>
        <w:t xml:space="preserve"> indicated hyperactivity of </w:t>
      </w:r>
      <w:r w:rsidR="00836E1A" w:rsidRPr="00A84641">
        <w:rPr>
          <w:rFonts w:ascii="Times New Roman" w:hAnsi="Times New Roman"/>
          <w:i/>
          <w:iCs/>
          <w:lang w:val="en-GB"/>
        </w:rPr>
        <w:t>Phb2</w:t>
      </w:r>
      <w:r w:rsidR="00836E1A"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="00836E1A" w:rsidRPr="00A84641">
        <w:rPr>
          <w:rFonts w:ascii="Times New Roman" w:hAnsi="Times New Roman"/>
          <w:iCs/>
          <w:lang w:val="en-GB"/>
        </w:rPr>
        <w:t xml:space="preserve"> mice (</w:t>
      </w:r>
      <w:r w:rsidR="009146A3">
        <w:rPr>
          <w:rFonts w:ascii="Times New Roman" w:hAnsi="Times New Roman"/>
          <w:iCs/>
          <w:lang w:val="en-GB"/>
        </w:rPr>
        <w:t>Figure</w:t>
      </w:r>
      <w:r w:rsidR="00836E1A" w:rsidRPr="00A84641">
        <w:rPr>
          <w:rFonts w:ascii="Times New Roman" w:hAnsi="Times New Roman"/>
          <w:iCs/>
          <w:lang w:val="en-GB"/>
        </w:rPr>
        <w:t xml:space="preserve"> </w:t>
      </w:r>
      <w:r w:rsidR="008C42A4">
        <w:rPr>
          <w:rFonts w:ascii="Times New Roman" w:hAnsi="Times New Roman"/>
          <w:iCs/>
          <w:lang w:val="en-GB"/>
        </w:rPr>
        <w:t>S4E</w:t>
      </w:r>
      <w:r w:rsidR="00836E1A" w:rsidRPr="00A84641">
        <w:rPr>
          <w:rFonts w:ascii="Times New Roman" w:hAnsi="Times New Roman"/>
          <w:iCs/>
          <w:lang w:val="en-GB"/>
        </w:rPr>
        <w:t xml:space="preserve">) </w:t>
      </w:r>
      <w:r w:rsidR="00836E1A">
        <w:rPr>
          <w:rFonts w:ascii="Times New Roman" w:hAnsi="Times New Roman"/>
          <w:iCs/>
          <w:lang w:val="en-GB"/>
        </w:rPr>
        <w:t>which</w:t>
      </w:r>
      <w:r w:rsidR="00836E1A" w:rsidRPr="00A84641">
        <w:rPr>
          <w:rFonts w:ascii="Times New Roman" w:hAnsi="Times New Roman"/>
          <w:iCs/>
          <w:lang w:val="en-GB"/>
        </w:rPr>
        <w:t xml:space="preserve"> was independently confirmed by measuring laser beam-brakes of individually housed animals in metabolic cages (</w:t>
      </w:r>
      <w:r w:rsidR="009146A3">
        <w:rPr>
          <w:rFonts w:ascii="Times New Roman" w:hAnsi="Times New Roman"/>
          <w:iCs/>
          <w:lang w:val="en-GB"/>
        </w:rPr>
        <w:t>Figure</w:t>
      </w:r>
      <w:r w:rsidR="00836E1A" w:rsidRPr="00A84641">
        <w:rPr>
          <w:rFonts w:ascii="Times New Roman" w:hAnsi="Times New Roman"/>
          <w:iCs/>
          <w:lang w:val="en-GB"/>
        </w:rPr>
        <w:t xml:space="preserve"> </w:t>
      </w:r>
      <w:r w:rsidR="00836E1A">
        <w:rPr>
          <w:rFonts w:ascii="Times New Roman" w:hAnsi="Times New Roman"/>
          <w:iCs/>
          <w:lang w:val="en-GB"/>
        </w:rPr>
        <w:t>S4F</w:t>
      </w:r>
      <w:r w:rsidR="00836E1A" w:rsidRPr="00A84641">
        <w:rPr>
          <w:rFonts w:ascii="Times New Roman" w:hAnsi="Times New Roman"/>
          <w:iCs/>
          <w:lang w:val="en-GB"/>
        </w:rPr>
        <w:t>).</w:t>
      </w:r>
      <w:r w:rsidR="008C42A4">
        <w:rPr>
          <w:rFonts w:ascii="Times New Roman" w:hAnsi="Times New Roman"/>
          <w:iCs/>
          <w:lang w:val="en-GB"/>
        </w:rPr>
        <w:t xml:space="preserve"> </w:t>
      </w:r>
      <w:r w:rsidRPr="00A84641">
        <w:rPr>
          <w:rFonts w:ascii="Times New Roman" w:hAnsi="Times New Roman"/>
          <w:iCs/>
          <w:lang w:val="en-GB"/>
        </w:rPr>
        <w:t xml:space="preserve">Collectively, the results suggest that ablation of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Cs/>
          <w:lang w:val="en-GB"/>
        </w:rPr>
        <w:t xml:space="preserve"> causes anxiolytic </w:t>
      </w:r>
      <w:proofErr w:type="spellStart"/>
      <w:r w:rsidRPr="00A84641">
        <w:rPr>
          <w:rFonts w:ascii="Times New Roman" w:hAnsi="Times New Roman"/>
          <w:iCs/>
          <w:lang w:val="en-GB"/>
        </w:rPr>
        <w:t>behavior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of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mice. </w:t>
      </w:r>
    </w:p>
    <w:p w14:paraId="3BDA30E2" w14:textId="550485F9" w:rsidR="00094D10" w:rsidRDefault="00094D10" w:rsidP="00094D10">
      <w:pPr>
        <w:spacing w:after="120" w:line="480" w:lineRule="auto"/>
        <w:jc w:val="both"/>
        <w:outlineLvl w:val="0"/>
        <w:rPr>
          <w:rFonts w:ascii="Times New Roman" w:hAnsi="Times New Roman"/>
          <w:iCs/>
          <w:lang w:val="en-GB"/>
        </w:rPr>
      </w:pPr>
      <w:r w:rsidRPr="00A84641">
        <w:rPr>
          <w:rFonts w:ascii="Times New Roman" w:hAnsi="Times New Roman"/>
          <w:i/>
          <w:iCs/>
          <w:lang w:val="en-GB"/>
        </w:rPr>
        <w:tab/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</w:t>
      </w:r>
      <w:proofErr w:type="spellStart"/>
      <w:r w:rsidRPr="00A84641">
        <w:rPr>
          <w:rFonts w:ascii="Times New Roman" w:hAnsi="Times New Roman"/>
          <w:iCs/>
          <w:lang w:val="en-GB"/>
        </w:rPr>
        <w:t>analyzed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at the age of 8 weeks in the described </w:t>
      </w:r>
      <w:proofErr w:type="spellStart"/>
      <w:r w:rsidRPr="00A84641">
        <w:rPr>
          <w:rFonts w:ascii="Times New Roman" w:hAnsi="Times New Roman"/>
          <w:iCs/>
          <w:lang w:val="en-GB"/>
        </w:rPr>
        <w:t>behavioral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tests did not reveal abnormalities in body weight, neurological reflexes and energy homeostasis (</w:t>
      </w:r>
      <w:r w:rsidR="009146A3">
        <w:rPr>
          <w:rFonts w:ascii="Times New Roman" w:hAnsi="Times New Roman"/>
          <w:iCs/>
          <w:lang w:val="en-GB"/>
        </w:rPr>
        <w:t>Figure</w:t>
      </w:r>
      <w:r w:rsidRPr="00A84641">
        <w:rPr>
          <w:rFonts w:ascii="Times New Roman" w:hAnsi="Times New Roman"/>
          <w:iCs/>
          <w:lang w:val="en-GB"/>
        </w:rPr>
        <w:t xml:space="preserve"> 1D and data not shown). During aging, however, 18-week-old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exhibited severely impaired motor coordination, including abnormal </w:t>
      </w:r>
      <w:proofErr w:type="spellStart"/>
      <w:r w:rsidRPr="00A84641">
        <w:rPr>
          <w:rFonts w:ascii="Times New Roman" w:hAnsi="Times New Roman"/>
          <w:iCs/>
          <w:lang w:val="en-GB"/>
        </w:rPr>
        <w:t>hindlimb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clasping reflexes </w:t>
      </w:r>
      <w:r w:rsidR="008C42A4" w:rsidRPr="00A84641">
        <w:rPr>
          <w:rFonts w:ascii="Times New Roman" w:hAnsi="Times New Roman"/>
          <w:iCs/>
          <w:lang w:val="en-GB"/>
        </w:rPr>
        <w:t>(</w:t>
      </w:r>
      <w:r w:rsidR="009146A3">
        <w:rPr>
          <w:rFonts w:ascii="Times New Roman" w:hAnsi="Times New Roman"/>
          <w:iCs/>
          <w:lang w:val="en-GB"/>
        </w:rPr>
        <w:t>Figure</w:t>
      </w:r>
      <w:r w:rsidR="008C42A4" w:rsidRPr="00A84641">
        <w:rPr>
          <w:rFonts w:ascii="Times New Roman" w:hAnsi="Times New Roman"/>
          <w:iCs/>
          <w:lang w:val="en-GB"/>
        </w:rPr>
        <w:t xml:space="preserve"> </w:t>
      </w:r>
      <w:r w:rsidR="008C42A4">
        <w:rPr>
          <w:rFonts w:ascii="Times New Roman" w:hAnsi="Times New Roman"/>
          <w:iCs/>
          <w:lang w:val="en-GB"/>
        </w:rPr>
        <w:t>S4G</w:t>
      </w:r>
      <w:r w:rsidR="008C42A4" w:rsidRPr="00A84641">
        <w:rPr>
          <w:rFonts w:ascii="Times New Roman" w:hAnsi="Times New Roman"/>
          <w:iCs/>
          <w:lang w:val="en-GB"/>
        </w:rPr>
        <w:t>)</w:t>
      </w:r>
      <w:r w:rsidRPr="00A84641">
        <w:rPr>
          <w:rFonts w:ascii="Times New Roman" w:hAnsi="Times New Roman"/>
          <w:iCs/>
          <w:lang w:val="en-GB"/>
        </w:rPr>
        <w:t xml:space="preserve">, a hallmark feature observed in mouse models of neurodegenerative disease. To monitor motor abilities in more detail,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were tested in the </w:t>
      </w:r>
      <w:proofErr w:type="spellStart"/>
      <w:r w:rsidRPr="00A84641">
        <w:rPr>
          <w:rFonts w:ascii="Times New Roman" w:hAnsi="Times New Roman"/>
          <w:iCs/>
          <w:lang w:val="en-GB"/>
        </w:rPr>
        <w:t>rotarod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. Whereas control animals constantly improved </w:t>
      </w:r>
      <w:proofErr w:type="spellStart"/>
      <w:r w:rsidRPr="00A84641">
        <w:rPr>
          <w:rFonts w:ascii="Times New Roman" w:hAnsi="Times New Roman"/>
          <w:iCs/>
          <w:lang w:val="en-GB"/>
        </w:rPr>
        <w:t>rotarod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performance over time,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A84641">
        <w:rPr>
          <w:rFonts w:ascii="Times New Roman" w:hAnsi="Times New Roman"/>
          <w:iCs/>
          <w:lang w:val="en-GB"/>
        </w:rPr>
        <w:t xml:space="preserve"> mice developed profound motor deficits and showed a significantly decreased latency to fall from the rod in a progressive manner </w:t>
      </w:r>
      <w:r w:rsidR="008C42A4" w:rsidRPr="00A84641">
        <w:rPr>
          <w:rFonts w:ascii="Times New Roman" w:hAnsi="Times New Roman"/>
          <w:iCs/>
          <w:lang w:val="en-GB"/>
        </w:rPr>
        <w:t>(</w:t>
      </w:r>
      <w:r w:rsidR="009146A3">
        <w:rPr>
          <w:rFonts w:ascii="Times New Roman" w:hAnsi="Times New Roman"/>
          <w:iCs/>
          <w:lang w:val="en-GB"/>
        </w:rPr>
        <w:t>Figure</w:t>
      </w:r>
      <w:r w:rsidR="008C42A4" w:rsidRPr="00A84641">
        <w:rPr>
          <w:rFonts w:ascii="Times New Roman" w:hAnsi="Times New Roman"/>
          <w:iCs/>
          <w:lang w:val="en-GB"/>
        </w:rPr>
        <w:t xml:space="preserve"> </w:t>
      </w:r>
      <w:r w:rsidR="008C42A4">
        <w:rPr>
          <w:rFonts w:ascii="Times New Roman" w:hAnsi="Times New Roman"/>
          <w:iCs/>
          <w:lang w:val="en-GB"/>
        </w:rPr>
        <w:t>S4H</w:t>
      </w:r>
      <w:r w:rsidR="008C42A4" w:rsidRPr="00A84641">
        <w:rPr>
          <w:rFonts w:ascii="Times New Roman" w:hAnsi="Times New Roman"/>
          <w:iCs/>
          <w:lang w:val="en-GB"/>
        </w:rPr>
        <w:t>)</w:t>
      </w:r>
      <w:r w:rsidRPr="00A84641">
        <w:rPr>
          <w:rFonts w:ascii="Times New Roman" w:hAnsi="Times New Roman"/>
          <w:iCs/>
          <w:lang w:val="en-GB"/>
        </w:rPr>
        <w:t xml:space="preserve">. In conclusion, </w:t>
      </w:r>
      <w:r w:rsidRPr="00A84641">
        <w:rPr>
          <w:rFonts w:ascii="Times New Roman" w:hAnsi="Times New Roman"/>
          <w:i/>
          <w:iCs/>
          <w:lang w:val="en-GB"/>
        </w:rPr>
        <w:t>Phb2</w:t>
      </w:r>
      <w:r w:rsidRPr="00A84641">
        <w:rPr>
          <w:rFonts w:ascii="Times New Roman" w:hAnsi="Times New Roman"/>
          <w:iCs/>
          <w:lang w:val="en-GB"/>
        </w:rPr>
        <w:t xml:space="preserve"> is required for hippocampus-dependent learning abilities and memory formation, the control of innate fear </w:t>
      </w:r>
      <w:proofErr w:type="spellStart"/>
      <w:r w:rsidRPr="00A84641">
        <w:rPr>
          <w:rFonts w:ascii="Times New Roman" w:hAnsi="Times New Roman"/>
          <w:iCs/>
          <w:lang w:val="en-GB"/>
        </w:rPr>
        <w:t>behavior</w:t>
      </w:r>
      <w:proofErr w:type="spellEnd"/>
      <w:r w:rsidRPr="00A84641">
        <w:rPr>
          <w:rFonts w:ascii="Times New Roman" w:hAnsi="Times New Roman"/>
          <w:iCs/>
          <w:lang w:val="en-GB"/>
        </w:rPr>
        <w:t xml:space="preserve"> as well as maintenance of proper motor coordination.</w:t>
      </w:r>
    </w:p>
    <w:p w14:paraId="3C922BB0" w14:textId="77777777" w:rsidR="00094D10" w:rsidRDefault="00094D10" w:rsidP="00094D10">
      <w:pPr>
        <w:spacing w:after="120" w:line="480" w:lineRule="auto"/>
        <w:jc w:val="both"/>
        <w:outlineLvl w:val="0"/>
        <w:rPr>
          <w:rFonts w:ascii="Times New Roman" w:hAnsi="Times New Roman"/>
          <w:iCs/>
          <w:lang w:val="en-GB"/>
        </w:rPr>
      </w:pPr>
    </w:p>
    <w:p w14:paraId="4EA2D3C1" w14:textId="77777777" w:rsidR="00BD34E2" w:rsidRPr="00094D10" w:rsidRDefault="00BD34E2" w:rsidP="00CE103C">
      <w:pPr>
        <w:autoSpaceDE w:val="0"/>
        <w:autoSpaceDN w:val="0"/>
        <w:adjustRightInd w:val="0"/>
        <w:spacing w:after="120" w:line="480" w:lineRule="auto"/>
        <w:rPr>
          <w:rFonts w:ascii="Times New Roman" w:hAnsi="Times New Roman"/>
          <w:b/>
          <w:bCs/>
          <w:lang w:val="en-GB"/>
        </w:rPr>
      </w:pPr>
    </w:p>
    <w:p w14:paraId="57A284A1" w14:textId="77777777" w:rsidR="00950CF6" w:rsidRPr="00094D10" w:rsidRDefault="00CE103C" w:rsidP="00E2224C">
      <w:pPr>
        <w:autoSpaceDE w:val="0"/>
        <w:autoSpaceDN w:val="0"/>
        <w:adjustRightInd w:val="0"/>
        <w:spacing w:after="360" w:line="48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94D10"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</w:p>
    <w:p w14:paraId="10C6F573" w14:textId="4144F908" w:rsidR="00094D10" w:rsidRPr="00FC58E1" w:rsidRDefault="00094D10" w:rsidP="00462449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  <w:bCs/>
          <w:sz w:val="36"/>
          <w:szCs w:val="36"/>
          <w:lang w:val="en-GB"/>
        </w:rPr>
      </w:pPr>
      <w:r w:rsidRPr="00FC58E1">
        <w:rPr>
          <w:rFonts w:ascii="Times New Roman" w:hAnsi="Times New Roman"/>
          <w:b/>
          <w:bCs/>
          <w:sz w:val="36"/>
          <w:szCs w:val="36"/>
          <w:lang w:val="en-GB"/>
        </w:rPr>
        <w:lastRenderedPageBreak/>
        <w:t>Supp</w:t>
      </w:r>
      <w:r w:rsidR="00B80F2A">
        <w:rPr>
          <w:rFonts w:ascii="Times New Roman" w:hAnsi="Times New Roman"/>
          <w:b/>
          <w:bCs/>
          <w:sz w:val="36"/>
          <w:szCs w:val="36"/>
          <w:lang w:val="en-GB"/>
        </w:rPr>
        <w:t>orting</w:t>
      </w:r>
      <w:r>
        <w:rPr>
          <w:rFonts w:ascii="Times New Roman" w:hAnsi="Times New Roman"/>
          <w:b/>
          <w:bCs/>
          <w:sz w:val="36"/>
          <w:szCs w:val="36"/>
          <w:lang w:val="en-GB"/>
        </w:rPr>
        <w:t xml:space="preserve"> Materials and Methods</w:t>
      </w:r>
    </w:p>
    <w:p w14:paraId="20B1CC2D" w14:textId="77777777" w:rsidR="00A615E4" w:rsidRPr="00462449" w:rsidRDefault="00A615E4" w:rsidP="00A615E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color w:val="000000"/>
          <w:lang w:val="en-US"/>
        </w:rPr>
      </w:pPr>
      <w:proofErr w:type="gramStart"/>
      <w:r w:rsidRPr="00462449">
        <w:rPr>
          <w:rFonts w:ascii="Times New Roman" w:hAnsi="Times New Roman"/>
          <w:b/>
          <w:bCs/>
          <w:color w:val="000000"/>
          <w:lang w:val="en-US"/>
        </w:rPr>
        <w:t>Text S2.</w:t>
      </w:r>
      <w:proofErr w:type="gramEnd"/>
      <w:r w:rsidRPr="00462449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gramStart"/>
      <w:r w:rsidRPr="00462449">
        <w:rPr>
          <w:rFonts w:ascii="Times New Roman" w:hAnsi="Times New Roman"/>
          <w:b/>
          <w:bCs/>
          <w:color w:val="000000"/>
          <w:lang w:val="en-US"/>
        </w:rPr>
        <w:t>Supporting Materials and Methods.</w:t>
      </w:r>
      <w:proofErr w:type="gramEnd"/>
    </w:p>
    <w:p w14:paraId="520B25F3" w14:textId="77777777" w:rsidR="00B80F2A" w:rsidRDefault="00B80F2A" w:rsidP="00D0569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14:paraId="3BC2F1E7" w14:textId="2C86FFAC" w:rsidR="00D0569C" w:rsidRPr="00D0569C" w:rsidRDefault="00D0569C" w:rsidP="00D0569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color w:val="000000"/>
          <w:lang w:val="en-US"/>
        </w:rPr>
      </w:pPr>
      <w:r w:rsidRPr="00D0569C">
        <w:rPr>
          <w:rFonts w:ascii="Times New Roman" w:hAnsi="Times New Roman"/>
          <w:b/>
          <w:bCs/>
          <w:color w:val="000000"/>
          <w:lang w:val="en-US"/>
        </w:rPr>
        <w:t xml:space="preserve">Animal care and mouse </w:t>
      </w:r>
      <w:proofErr w:type="spellStart"/>
      <w:r w:rsidRPr="00D0569C">
        <w:rPr>
          <w:rFonts w:ascii="Times New Roman" w:hAnsi="Times New Roman"/>
          <w:b/>
          <w:bCs/>
          <w:color w:val="000000"/>
          <w:lang w:val="en-US"/>
        </w:rPr>
        <w:t>breedings</w:t>
      </w:r>
      <w:proofErr w:type="spellEnd"/>
    </w:p>
    <w:p w14:paraId="40C6FC71" w14:textId="77777777" w:rsidR="00D0569C" w:rsidRPr="00D0569C" w:rsidRDefault="00D0569C" w:rsidP="00D056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  <w:r w:rsidRPr="00D0569C">
        <w:rPr>
          <w:rFonts w:ascii="Times New Roman" w:hAnsi="Times New Roman"/>
          <w:b/>
          <w:bCs/>
          <w:color w:val="000000"/>
          <w:lang w:val="en-US"/>
        </w:rPr>
        <w:t xml:space="preserve"> </w:t>
      </w:r>
    </w:p>
    <w:p w14:paraId="26D09955" w14:textId="130D7D88" w:rsidR="00976DEA" w:rsidRDefault="00D0569C" w:rsidP="008C62C3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r w:rsidRPr="00D0569C">
        <w:rPr>
          <w:rFonts w:ascii="Times New Roman" w:hAnsi="Times New Roman"/>
          <w:color w:val="000000"/>
          <w:lang w:val="en-US"/>
        </w:rPr>
        <w:t>Care of all animals was within institutional animal care committee guidelines and all procedures were approved by local government authorities (</w:t>
      </w:r>
      <w:proofErr w:type="spellStart"/>
      <w:r w:rsidRPr="00D0569C">
        <w:rPr>
          <w:rFonts w:ascii="Times New Roman" w:hAnsi="Times New Roman"/>
          <w:color w:val="000000"/>
          <w:lang w:val="en-US"/>
        </w:rPr>
        <w:t>Bezirksregierung</w:t>
      </w:r>
      <w:proofErr w:type="spellEnd"/>
      <w:r w:rsidRPr="00D0569C">
        <w:rPr>
          <w:rFonts w:ascii="Times New Roman" w:hAnsi="Times New Roman"/>
          <w:color w:val="000000"/>
          <w:lang w:val="en-US"/>
        </w:rPr>
        <w:t xml:space="preserve"> Köln) and were </w:t>
      </w:r>
      <w:r w:rsidRPr="00A84641">
        <w:rPr>
          <w:rFonts w:ascii="Times New Roman" w:hAnsi="Times New Roman"/>
          <w:color w:val="000000"/>
          <w:lang w:val="en-US"/>
        </w:rPr>
        <w:t>in accordance with NIH guidelines. Mice were housed in groups of three to five at 22-24°C using a 12 h light/12 h dark cycle with lights on at 6 a.m. Generation of conditional</w:t>
      </w:r>
      <w:r w:rsidRPr="00A84641">
        <w:rPr>
          <w:rFonts w:ascii="Times New Roman" w:hAnsi="Times New Roman"/>
          <w:bCs/>
          <w:lang w:val="en-GB"/>
        </w:rPr>
        <w:t xml:space="preserve"> </w:t>
      </w:r>
      <w:r w:rsidRPr="00A84641">
        <w:rPr>
          <w:rFonts w:ascii="Times New Roman" w:hAnsi="Times New Roman"/>
          <w:bCs/>
          <w:i/>
          <w:lang w:val="en-GB"/>
        </w:rPr>
        <w:t>Phb2</w:t>
      </w:r>
      <w:r w:rsidRPr="00A84641">
        <w:rPr>
          <w:rFonts w:ascii="Times New Roman" w:hAnsi="Times New Roman"/>
          <w:bCs/>
          <w:lang w:val="en-GB"/>
        </w:rPr>
        <w:t xml:space="preserve"> </w:t>
      </w:r>
      <w:r w:rsidRPr="00976DEA">
        <w:rPr>
          <w:rFonts w:ascii="Times New Roman" w:hAnsi="Times New Roman"/>
          <w:bCs/>
          <w:lang w:val="en-GB"/>
        </w:rPr>
        <w:t xml:space="preserve">mice has been described </w:t>
      </w:r>
      <w:r w:rsidR="007F3A0D">
        <w:rPr>
          <w:rFonts w:ascii="Times New Roman" w:hAnsi="Times New Roman"/>
          <w:bCs/>
          <w:lang w:val="en-GB"/>
        </w:rPr>
        <w:fldChar w:fldCharType="begin"/>
      </w:r>
      <w:r w:rsidR="007F3A0D">
        <w:rPr>
          <w:rFonts w:ascii="Times New Roman" w:hAnsi="Times New Roman"/>
          <w:bCs/>
          <w:lang w:val="en-GB"/>
        </w:rPr>
        <w:instrText xml:space="preserve"> ADDIN EN.CITE &lt;EndNote&gt;&lt;Cite&gt;&lt;Author&gt;Merkwirth&lt;/Author&gt;&lt;Year&gt;2008&lt;/Year&gt;&lt;RecNum&gt;2225&lt;/RecNum&gt;&lt;DisplayText&gt;[2]&lt;/DisplayText&gt;&lt;record&gt;&lt;rec-number&gt;2225&lt;/rec-number&gt;&lt;foreign-keys&gt;&lt;key app="EN" db-id="9xpxz0xs3e0dd7exe9oxv2a2r5swee029e5w"&gt;2225&lt;/key&gt;&lt;/foreign-keys&gt;&lt;ref-type name="Journal Article"&gt;17&lt;/ref-type&gt;&lt;contributors&gt;&lt;authors&gt;&lt;author&gt;Merkwirth, C.&lt;/author&gt;&lt;author&gt;Dargazanli, S.&lt;/author&gt;&lt;author&gt;Tatsuta, T.&lt;/author&gt;&lt;author&gt;Geimer, S.&lt;/author&gt;&lt;author&gt;Lower, B.&lt;/author&gt;&lt;author&gt;Wunderlich, F. T.&lt;/author&gt;&lt;author&gt;von Kleist-Retzow, J. C.&lt;/author&gt;&lt;author&gt;Waisman, A.&lt;/author&gt;&lt;author&gt;Westermann, B.&lt;/author&gt;&lt;author&gt;Langer, T.&lt;/author&gt;&lt;/authors&gt;&lt;/contributors&gt;&lt;auth-address&gt;Institute for Genetics, Centre for Molecular Medicine, University of Cologne, 50674 Cologne, Germany.&lt;/auth-address&gt;&lt;titles&gt;&lt;title&gt;Prohibitins control cell proliferation and apoptosis by regulating OPA1-dependent cristae morphogenesis in mitochondria.&lt;/title&gt;&lt;secondary-title&gt;Genes Dev.&lt;/secondary-title&gt;&lt;/titles&gt;&lt;pages&gt;476-488&lt;/pages&gt;&lt;volume&gt;22&lt;/volume&gt;&lt;number&gt;4&lt;/number&gt;&lt;dates&gt;&lt;year&gt;2008&lt;/year&gt;&lt;pub-dates&gt;&lt;date&gt;Feb 15&lt;/date&gt;&lt;/pub-dates&gt;&lt;/dates&gt;&lt;accession-num&gt;18281461&lt;/accession-num&gt;&lt;urls&gt;&lt;related-urls&gt;&lt;url&gt;http://www.ncbi.nlm.nih.gov/entrez/query.fcgi?cmd=Retrieve&amp;amp;db=PubMed&amp;amp;dopt=Citation&amp;amp;list_uids=18281461 &lt;/url&gt;&lt;/related-urls&gt;&lt;/urls&gt;&lt;/record&gt;&lt;/Cite&gt;&lt;/EndNote&gt;</w:instrText>
      </w:r>
      <w:r w:rsidR="007F3A0D">
        <w:rPr>
          <w:rFonts w:ascii="Times New Roman" w:hAnsi="Times New Roman"/>
          <w:bCs/>
          <w:lang w:val="en-GB"/>
        </w:rPr>
        <w:fldChar w:fldCharType="separate"/>
      </w:r>
      <w:r w:rsidR="007F3A0D">
        <w:rPr>
          <w:rFonts w:ascii="Times New Roman" w:hAnsi="Times New Roman"/>
          <w:bCs/>
          <w:noProof/>
          <w:lang w:val="en-GB"/>
        </w:rPr>
        <w:t>[</w:t>
      </w:r>
      <w:hyperlink w:anchor="_ENREF_2" w:tooltip="Merkwirth, 2008 #2225" w:history="1">
        <w:r w:rsidR="00D12476">
          <w:rPr>
            <w:rFonts w:ascii="Times New Roman" w:hAnsi="Times New Roman"/>
            <w:bCs/>
            <w:noProof/>
            <w:lang w:val="en-GB"/>
          </w:rPr>
          <w:t>2</w:t>
        </w:r>
      </w:hyperlink>
      <w:r w:rsidR="007F3A0D">
        <w:rPr>
          <w:rFonts w:ascii="Times New Roman" w:hAnsi="Times New Roman"/>
          <w:bCs/>
          <w:noProof/>
          <w:lang w:val="en-GB"/>
        </w:rPr>
        <w:t>]</w:t>
      </w:r>
      <w:r w:rsidR="007F3A0D">
        <w:rPr>
          <w:rFonts w:ascii="Times New Roman" w:hAnsi="Times New Roman"/>
          <w:bCs/>
          <w:lang w:val="en-GB"/>
        </w:rPr>
        <w:fldChar w:fldCharType="end"/>
      </w:r>
      <w:r w:rsidRPr="00976DEA">
        <w:rPr>
          <w:rFonts w:ascii="Times New Roman" w:hAnsi="Times New Roman"/>
          <w:bCs/>
          <w:lang w:val="en-GB"/>
        </w:rPr>
        <w:t xml:space="preserve">. </w:t>
      </w:r>
      <w:proofErr w:type="spellStart"/>
      <w:r w:rsidRPr="00976DEA">
        <w:rPr>
          <w:rFonts w:ascii="Times New Roman" w:hAnsi="Times New Roman"/>
          <w:bCs/>
          <w:i/>
          <w:lang w:val="en-GB"/>
        </w:rPr>
        <w:t>CaMKIIa-Cre</w:t>
      </w:r>
      <w:proofErr w:type="spellEnd"/>
      <w:r w:rsidRPr="00976DEA">
        <w:rPr>
          <w:rFonts w:ascii="Times New Roman" w:hAnsi="Times New Roman"/>
          <w:bCs/>
          <w:lang w:val="en-GB"/>
        </w:rPr>
        <w:t xml:space="preserve"> mice (line #159) have been generated as described </w:t>
      </w:r>
      <w:r w:rsidR="007F3A0D">
        <w:rPr>
          <w:rFonts w:ascii="Times New Roman" w:hAnsi="Times New Roman"/>
          <w:bCs/>
          <w:lang w:val="en-GB"/>
        </w:rPr>
        <w:fldChar w:fldCharType="begin"/>
      </w:r>
      <w:r w:rsidR="007F3A0D">
        <w:rPr>
          <w:rFonts w:ascii="Times New Roman" w:hAnsi="Times New Roman"/>
          <w:bCs/>
          <w:lang w:val="en-GB"/>
        </w:rPr>
        <w:instrText xml:space="preserve"> ADDIN EN.CITE &lt;EndNote&gt;&lt;Cite&gt;&lt;Author&gt;Minichiello&lt;/Author&gt;&lt;Year&gt;1999&lt;/Year&gt;&lt;RecNum&gt;5667&lt;/RecNum&gt;&lt;DisplayText&gt;[3]&lt;/DisplayText&gt;&lt;record&gt;&lt;rec-number&gt;5667&lt;/rec-number&gt;&lt;foreign-keys&gt;&lt;key app="EN" db-id="9xpxz0xs3e0dd7exe9oxv2a2r5swee029e5w"&gt;5667&lt;/key&gt;&lt;/foreign-keys&gt;&lt;ref-type name="Journal Article"&gt;17&lt;/ref-type&gt;&lt;contributors&gt;&lt;authors&gt;&lt;author&gt;Minichiello, L.&lt;/author&gt;&lt;author&gt;Korte, M.&lt;/author&gt;&lt;author&gt;Wolfer, D.&lt;/author&gt;&lt;author&gt;Kuhn, R.&lt;/author&gt;&lt;author&gt;Unsicker, K.&lt;/author&gt;&lt;author&gt;Cestari, V.&lt;/author&gt;&lt;author&gt;Rossi-Arnaud, C.&lt;/author&gt;&lt;author&gt;Lipp, H. P.&lt;/author&gt;&lt;author&gt;Bonhoeffer, T.&lt;/author&gt;&lt;author&gt;Klein, R.&lt;/author&gt;&lt;/authors&gt;&lt;/contributors&gt;&lt;auth-address&gt;European Molecular Biology Laboratory, Heidelberg, Germany.&lt;/auth-address&gt;&lt;titles&gt;&lt;title&gt;Essential role for TrkB receptors in hippocampus-mediated learning&lt;/title&gt;&lt;secondary-title&gt;Neuron&lt;/secondary-title&gt;&lt;/titles&gt;&lt;periodical&gt;&lt;full-title&gt;Neuron&lt;/full-title&gt;&lt;/periodical&gt;&lt;pages&gt;401-14&lt;/pages&gt;&lt;volume&gt;24&lt;/volume&gt;&lt;number&gt;2&lt;/number&gt;&lt;keywords&gt;&lt;keyword&gt;Animals&lt;/keyword&gt;&lt;keyword&gt;Animals, Newborn&lt;/keyword&gt;&lt;keyword&gt;Brain/anatomy &amp;amp; histology/cytology&lt;/keyword&gt;&lt;keyword&gt;Catalysis&lt;/keyword&gt;&lt;keyword&gt;Hippocampus/*physiology&lt;/keyword&gt;&lt;keyword&gt;Learning/*physiology&lt;/keyword&gt;&lt;keyword&gt;Long-Term Potentiation/physiology&lt;/keyword&gt;&lt;keyword&gt;Maze Learning/physiology&lt;/keyword&gt;&lt;keyword&gt;Mice&lt;/keyword&gt;&lt;keyword&gt;Mice, Knockout/genetics&lt;/keyword&gt;&lt;keyword&gt;Protein Isoforms/physiology&lt;/keyword&gt;&lt;keyword&gt;Receptor, trkB/genetics/*physiology&lt;/keyword&gt;&lt;keyword&gt;Reference Values&lt;/keyword&gt;&lt;keyword&gt;Response Elements/physiology&lt;/keyword&gt;&lt;keyword&gt;Synaptic Transmission/physiology&lt;/keyword&gt;&lt;keyword&gt;Water&lt;/keyword&gt;&lt;/keywords&gt;&lt;dates&gt;&lt;year&gt;1999&lt;/year&gt;&lt;pub-dates&gt;&lt;date&gt;Oct&lt;/date&gt;&lt;/pub-dates&gt;&lt;/dates&gt;&lt;accession-num&gt;10571233&lt;/accession-num&gt;&lt;urls&gt;&lt;related-urls&gt;&lt;url&gt;http://www.ncbi.nlm.nih.gov/entrez/query.fcgi?cmd=Retrieve&amp;amp;db=PubMed&amp;amp;dopt=Citation&amp;amp;list_uids=10571233 &lt;/url&gt;&lt;/related-urls&gt;&lt;/urls&gt;&lt;/record&gt;&lt;/Cite&gt;&lt;/EndNote&gt;</w:instrText>
      </w:r>
      <w:r w:rsidR="007F3A0D">
        <w:rPr>
          <w:rFonts w:ascii="Times New Roman" w:hAnsi="Times New Roman"/>
          <w:bCs/>
          <w:lang w:val="en-GB"/>
        </w:rPr>
        <w:fldChar w:fldCharType="separate"/>
      </w:r>
      <w:r w:rsidR="007F3A0D">
        <w:rPr>
          <w:rFonts w:ascii="Times New Roman" w:hAnsi="Times New Roman"/>
          <w:bCs/>
          <w:noProof/>
          <w:lang w:val="en-GB"/>
        </w:rPr>
        <w:t>[</w:t>
      </w:r>
      <w:hyperlink w:anchor="_ENREF_3" w:tooltip="Minichiello, 1999 #5667" w:history="1">
        <w:r w:rsidR="00D12476">
          <w:rPr>
            <w:rFonts w:ascii="Times New Roman" w:hAnsi="Times New Roman"/>
            <w:bCs/>
            <w:noProof/>
            <w:lang w:val="en-GB"/>
          </w:rPr>
          <w:t>3</w:t>
        </w:r>
      </w:hyperlink>
      <w:r w:rsidR="007F3A0D">
        <w:rPr>
          <w:rFonts w:ascii="Times New Roman" w:hAnsi="Times New Roman"/>
          <w:bCs/>
          <w:noProof/>
          <w:lang w:val="en-GB"/>
        </w:rPr>
        <w:t>]</w:t>
      </w:r>
      <w:r w:rsidR="007F3A0D">
        <w:rPr>
          <w:rFonts w:ascii="Times New Roman" w:hAnsi="Times New Roman"/>
          <w:bCs/>
          <w:lang w:val="en-GB"/>
        </w:rPr>
        <w:fldChar w:fldCharType="end"/>
      </w:r>
      <w:r w:rsidRPr="00976DEA">
        <w:rPr>
          <w:rFonts w:ascii="Times New Roman" w:hAnsi="Times New Roman"/>
          <w:bCs/>
          <w:lang w:val="en-GB"/>
        </w:rPr>
        <w:t xml:space="preserve">. </w:t>
      </w:r>
      <w:r w:rsidRPr="00976DEA">
        <w:rPr>
          <w:rFonts w:ascii="Times New Roman" w:hAnsi="Times New Roman"/>
          <w:lang w:val="en-GB"/>
        </w:rPr>
        <w:t>Mice were genotyped by PCR using genomic D</w:t>
      </w:r>
      <w:r w:rsidR="00B45C7E" w:rsidRPr="00976DEA">
        <w:rPr>
          <w:rFonts w:ascii="Times New Roman" w:hAnsi="Times New Roman"/>
          <w:lang w:val="en-GB"/>
        </w:rPr>
        <w:t>NA isolated from tail biopsies.</w:t>
      </w:r>
    </w:p>
    <w:p w14:paraId="169ED1FE" w14:textId="77777777" w:rsidR="00A84641" w:rsidRPr="00A84641" w:rsidRDefault="00A84641" w:rsidP="00A84641">
      <w:pPr>
        <w:spacing w:after="120" w:line="480" w:lineRule="auto"/>
        <w:jc w:val="both"/>
        <w:outlineLvl w:val="0"/>
        <w:rPr>
          <w:rFonts w:ascii="Times New Roman" w:hAnsi="Times New Roman"/>
          <w:iCs/>
          <w:lang w:val="en-GB"/>
        </w:rPr>
      </w:pPr>
    </w:p>
    <w:p w14:paraId="65EACE0B" w14:textId="77777777" w:rsidR="00A63FD3" w:rsidRPr="006C5387" w:rsidRDefault="00A41A59" w:rsidP="006C5387">
      <w:pPr>
        <w:spacing w:after="120" w:line="48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Isolation and cultivation of p</w:t>
      </w:r>
      <w:r w:rsidR="007F0E37">
        <w:rPr>
          <w:rFonts w:ascii="Times New Roman" w:hAnsi="Times New Roman"/>
          <w:b/>
          <w:lang w:val="en-GB"/>
        </w:rPr>
        <w:t>rimary hippocampal neuron</w:t>
      </w:r>
      <w:r>
        <w:rPr>
          <w:rFonts w:ascii="Times New Roman" w:hAnsi="Times New Roman"/>
          <w:b/>
          <w:lang w:val="en-GB"/>
        </w:rPr>
        <w:t>s</w:t>
      </w:r>
    </w:p>
    <w:p w14:paraId="7BEF74DA" w14:textId="40DAC9ED" w:rsidR="00A84641" w:rsidRDefault="008F39F0" w:rsidP="00A84641">
      <w:pPr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 xml:space="preserve">Primary hippocampal neurons were isolated from E18.5 conditional </w:t>
      </w:r>
      <w:r w:rsidRPr="00E2224C">
        <w:rPr>
          <w:rFonts w:ascii="Times New Roman" w:hAnsi="Times New Roman"/>
          <w:i/>
          <w:lang w:val="en-GB"/>
        </w:rPr>
        <w:t>Phb2</w:t>
      </w:r>
      <w:r w:rsidRPr="00E2224C">
        <w:rPr>
          <w:rFonts w:ascii="Times New Roman" w:hAnsi="Times New Roman"/>
          <w:i/>
          <w:vertAlign w:val="superscript"/>
          <w:lang w:val="en-GB"/>
        </w:rPr>
        <w:t>fl/</w:t>
      </w:r>
      <w:proofErr w:type="spellStart"/>
      <w:r w:rsidRPr="00E2224C">
        <w:rPr>
          <w:rFonts w:ascii="Times New Roman" w:hAnsi="Times New Roman"/>
          <w:i/>
          <w:vertAlign w:val="superscript"/>
          <w:lang w:val="en-GB"/>
        </w:rPr>
        <w:t>fl</w:t>
      </w:r>
      <w:proofErr w:type="spellEnd"/>
      <w:r>
        <w:rPr>
          <w:rFonts w:ascii="Times New Roman" w:hAnsi="Times New Roman"/>
          <w:lang w:val="en-GB"/>
        </w:rPr>
        <w:t xml:space="preserve"> or </w:t>
      </w:r>
      <w:r w:rsidRPr="008F39F0">
        <w:rPr>
          <w:rFonts w:ascii="Times New Roman" w:hAnsi="Times New Roman"/>
          <w:i/>
          <w:lang w:val="en-GB"/>
        </w:rPr>
        <w:t>Phb2</w:t>
      </w:r>
      <w:r w:rsidRPr="008F39F0">
        <w:rPr>
          <w:rFonts w:ascii="Times New Roman" w:hAnsi="Times New Roman"/>
          <w:i/>
          <w:vertAlign w:val="superscript"/>
          <w:lang w:val="en-GB"/>
        </w:rPr>
        <w:t>fl/</w:t>
      </w:r>
      <w:proofErr w:type="spellStart"/>
      <w:r>
        <w:rPr>
          <w:rFonts w:ascii="Times New Roman" w:hAnsi="Times New Roman"/>
          <w:i/>
          <w:vertAlign w:val="superscript"/>
          <w:lang w:val="en-GB"/>
        </w:rPr>
        <w:t>wt</w:t>
      </w:r>
      <w:proofErr w:type="spellEnd"/>
      <w:r>
        <w:rPr>
          <w:rFonts w:ascii="Times New Roman" w:hAnsi="Times New Roman"/>
          <w:lang w:val="en-GB"/>
        </w:rPr>
        <w:t xml:space="preserve"> embryos according to standard p</w:t>
      </w:r>
      <w:r w:rsidR="006D0306">
        <w:rPr>
          <w:rFonts w:ascii="Times New Roman" w:hAnsi="Times New Roman"/>
          <w:lang w:val="en-GB"/>
        </w:rPr>
        <w:t xml:space="preserve">rocedures </w:t>
      </w:r>
      <w:r w:rsidR="007F3A0D">
        <w:rPr>
          <w:rFonts w:ascii="Times New Roman" w:hAnsi="Times New Roman"/>
          <w:lang w:val="en-GB"/>
        </w:rPr>
        <w:fldChar w:fldCharType="begin"/>
      </w:r>
      <w:r w:rsidR="007F3A0D">
        <w:rPr>
          <w:rFonts w:ascii="Times New Roman" w:hAnsi="Times New Roman"/>
          <w:lang w:val="en-GB"/>
        </w:rPr>
        <w:instrText xml:space="preserve"> ADDIN EN.CITE &lt;EndNote&gt;&lt;Cite&gt;&lt;Author&gt;Fath&lt;/Author&gt;&lt;Year&gt;2009&lt;/Year&gt;&lt;RecNum&gt;9292&lt;/RecNum&gt;&lt;DisplayText&gt;[4]&lt;/DisplayText&gt;&lt;record&gt;&lt;rec-number&gt;9292&lt;/rec-number&gt;&lt;foreign-keys&gt;&lt;key app="EN" db-id="9xpxz0xs3e0dd7exe9oxv2a2r5swee029e5w"&gt;9292&lt;/key&gt;&lt;/foreign-keys&gt;&lt;ref-type name="Journal Article"&gt;17&lt;/ref-type&gt;&lt;contributors&gt;&lt;authors&gt;&lt;author&gt;Fath, T.&lt;/author&gt;&lt;author&gt;Ke, Y. D.&lt;/author&gt;&lt;author&gt;Gunning, P.&lt;/author&gt;&lt;author&gt;Gotz, J.&lt;/author&gt;&lt;author&gt;Ittner, L. M.&lt;/author&gt;&lt;/authors&gt;&lt;/contributors&gt;&lt;auth-address&gt;Oncology Research Unit, The Children&amp;apos;s Hospital at Westmead, Sydney, Westmead, New South Wales 2145, Australia. cns.cytoskeleton@gmail.com&lt;/auth-address&gt;&lt;titles&gt;&lt;title&gt;Primary support cultures of hippocampal and substantia nigra neurons&lt;/title&gt;&lt;secondary-title&gt;Nature protocols&lt;/secondary-title&gt;&lt;alt-title&gt;Nat Protoc&lt;/alt-title&gt;&lt;/titles&gt;&lt;periodical&gt;&lt;full-title&gt;Nature protocols&lt;/full-title&gt;&lt;abbr-1&gt;Nat Protoc&lt;/abbr-1&gt;&lt;/periodical&gt;&lt;alt-periodical&gt;&lt;full-title&gt;Nature protocols&lt;/full-title&gt;&lt;abbr-1&gt;Nat Protoc&lt;/abbr-1&gt;&lt;/alt-periodical&gt;&lt;pages&gt;78-85&lt;/pages&gt;&lt;volume&gt;4&lt;/volume&gt;&lt;number&gt;1&lt;/number&gt;&lt;edition&gt;2009/01/10&lt;/edition&gt;&lt;keywords&gt;&lt;keyword&gt;Animals&lt;/keyword&gt;&lt;keyword&gt;Dissection&lt;/keyword&gt;&lt;keyword&gt;Hippocampus/*cytology/embryology&lt;/keyword&gt;&lt;keyword&gt;Mice&lt;/keyword&gt;&lt;keyword&gt;Neurons/*cytology&lt;/keyword&gt;&lt;keyword&gt;Rats&lt;/keyword&gt;&lt;keyword&gt;Substantia Nigra/*cytology/embryology&lt;/keyword&gt;&lt;keyword&gt;Tissue Culture Techniques/*methods&lt;/keyword&gt;&lt;/keywords&gt;&lt;dates&gt;&lt;year&gt;2009&lt;/year&gt;&lt;/dates&gt;&lt;isbn&gt;1750-2799 (Electronic)&amp;#xD;1750-2799 (Linking)&lt;/isbn&gt;&lt;accession-num&gt;19131959&lt;/accession-num&gt;&lt;work-type&gt;Research Support, Non-U.S. Gov&amp;apos;t&lt;/work-type&gt;&lt;urls&gt;&lt;related-urls&gt;&lt;url&gt;http://www.ncbi.nlm.nih.gov/pubmed/19131959&lt;/url&gt;&lt;/related-urls&gt;&lt;/urls&gt;&lt;electronic-resource-num&gt;10.1038/nprot.2008.199&lt;/electronic-resource-num&gt;&lt;language&gt;eng&lt;/language&gt;&lt;/record&gt;&lt;/Cite&gt;&lt;/EndNote&gt;</w:instrText>
      </w:r>
      <w:r w:rsidR="007F3A0D">
        <w:rPr>
          <w:rFonts w:ascii="Times New Roman" w:hAnsi="Times New Roman"/>
          <w:lang w:val="en-GB"/>
        </w:rPr>
        <w:fldChar w:fldCharType="separate"/>
      </w:r>
      <w:r w:rsidR="007F3A0D">
        <w:rPr>
          <w:rFonts w:ascii="Times New Roman" w:hAnsi="Times New Roman"/>
          <w:noProof/>
          <w:lang w:val="en-GB"/>
        </w:rPr>
        <w:t>[</w:t>
      </w:r>
      <w:hyperlink w:anchor="_ENREF_4" w:tooltip="Fath, 2009 #9292" w:history="1">
        <w:r w:rsidR="00D12476">
          <w:rPr>
            <w:rFonts w:ascii="Times New Roman" w:hAnsi="Times New Roman"/>
            <w:noProof/>
            <w:lang w:val="en-GB"/>
          </w:rPr>
          <w:t>4</w:t>
        </w:r>
      </w:hyperlink>
      <w:r w:rsidR="007F3A0D">
        <w:rPr>
          <w:rFonts w:ascii="Times New Roman" w:hAnsi="Times New Roman"/>
          <w:noProof/>
          <w:lang w:val="en-GB"/>
        </w:rPr>
        <w:t>]</w:t>
      </w:r>
      <w:r w:rsidR="007F3A0D">
        <w:rPr>
          <w:rFonts w:ascii="Times New Roman" w:hAnsi="Times New Roman"/>
          <w:lang w:val="en-GB"/>
        </w:rPr>
        <w:fldChar w:fldCharType="end"/>
      </w:r>
      <w:r>
        <w:rPr>
          <w:rFonts w:ascii="Times New Roman" w:hAnsi="Times New Roman"/>
          <w:lang w:val="en-GB"/>
        </w:rPr>
        <w:t>. Embryos were collected from time-mated pregnant females</w:t>
      </w:r>
      <w:r w:rsidR="00385F32">
        <w:rPr>
          <w:rFonts w:ascii="Times New Roman" w:hAnsi="Times New Roman"/>
          <w:lang w:val="en-GB"/>
        </w:rPr>
        <w:t xml:space="preserve">. Specifically, </w:t>
      </w:r>
      <w:r w:rsidR="00385F32" w:rsidRPr="008F39F0">
        <w:rPr>
          <w:rFonts w:ascii="Times New Roman" w:hAnsi="Times New Roman"/>
          <w:i/>
          <w:lang w:val="en-GB"/>
        </w:rPr>
        <w:t>Phb2</w:t>
      </w:r>
      <w:r w:rsidR="00385F32" w:rsidRPr="008F39F0">
        <w:rPr>
          <w:rFonts w:ascii="Times New Roman" w:hAnsi="Times New Roman"/>
          <w:i/>
          <w:vertAlign w:val="superscript"/>
          <w:lang w:val="en-GB"/>
        </w:rPr>
        <w:t>fl/</w:t>
      </w:r>
      <w:proofErr w:type="spellStart"/>
      <w:r w:rsidR="00385F32" w:rsidRPr="008F39F0">
        <w:rPr>
          <w:rFonts w:ascii="Times New Roman" w:hAnsi="Times New Roman"/>
          <w:i/>
          <w:vertAlign w:val="superscript"/>
          <w:lang w:val="en-GB"/>
        </w:rPr>
        <w:t>fl</w:t>
      </w:r>
      <w:proofErr w:type="spellEnd"/>
      <w:r w:rsidR="00385F32">
        <w:rPr>
          <w:rFonts w:ascii="Times New Roman" w:hAnsi="Times New Roman"/>
          <w:i/>
          <w:vertAlign w:val="superscript"/>
          <w:lang w:val="en-GB"/>
        </w:rPr>
        <w:t xml:space="preserve"> </w:t>
      </w:r>
      <w:r w:rsidR="00385F32">
        <w:rPr>
          <w:rFonts w:ascii="Times New Roman" w:hAnsi="Times New Roman"/>
          <w:lang w:val="en-GB"/>
        </w:rPr>
        <w:t xml:space="preserve">embryos were derived from </w:t>
      </w:r>
      <w:proofErr w:type="spellStart"/>
      <w:r w:rsidR="00385F32">
        <w:rPr>
          <w:rFonts w:ascii="Times New Roman" w:hAnsi="Times New Roman"/>
          <w:lang w:val="en-GB"/>
        </w:rPr>
        <w:t>intercrosses</w:t>
      </w:r>
      <w:proofErr w:type="spellEnd"/>
      <w:r w:rsidR="00385F32">
        <w:rPr>
          <w:rFonts w:ascii="Times New Roman" w:hAnsi="Times New Roman"/>
          <w:lang w:val="en-GB"/>
        </w:rPr>
        <w:t xml:space="preserve"> of male and female </w:t>
      </w:r>
      <w:r w:rsidR="00385F32" w:rsidRPr="008F39F0">
        <w:rPr>
          <w:rFonts w:ascii="Times New Roman" w:hAnsi="Times New Roman"/>
          <w:i/>
          <w:lang w:val="en-GB"/>
        </w:rPr>
        <w:t>Phb2</w:t>
      </w:r>
      <w:r w:rsidR="00385F32" w:rsidRPr="008F39F0">
        <w:rPr>
          <w:rFonts w:ascii="Times New Roman" w:hAnsi="Times New Roman"/>
          <w:i/>
          <w:vertAlign w:val="superscript"/>
          <w:lang w:val="en-GB"/>
        </w:rPr>
        <w:t>fl/</w:t>
      </w:r>
      <w:proofErr w:type="spellStart"/>
      <w:r w:rsidR="00385F32" w:rsidRPr="008F39F0">
        <w:rPr>
          <w:rFonts w:ascii="Times New Roman" w:hAnsi="Times New Roman"/>
          <w:i/>
          <w:vertAlign w:val="superscript"/>
          <w:lang w:val="en-GB"/>
        </w:rPr>
        <w:t>fl</w:t>
      </w:r>
      <w:proofErr w:type="spellEnd"/>
      <w:r w:rsidR="00385F32">
        <w:rPr>
          <w:rFonts w:ascii="Times New Roman" w:hAnsi="Times New Roman"/>
          <w:i/>
          <w:vertAlign w:val="superscript"/>
          <w:lang w:val="en-GB"/>
        </w:rPr>
        <w:t xml:space="preserve"> </w:t>
      </w:r>
      <w:r w:rsidR="00385F32">
        <w:rPr>
          <w:rFonts w:ascii="Times New Roman" w:hAnsi="Times New Roman"/>
          <w:lang w:val="en-GB"/>
        </w:rPr>
        <w:t xml:space="preserve">mice, whereas </w:t>
      </w:r>
      <w:r w:rsidR="00385F32" w:rsidRPr="008F39F0">
        <w:rPr>
          <w:rFonts w:ascii="Times New Roman" w:hAnsi="Times New Roman"/>
          <w:i/>
          <w:lang w:val="en-GB"/>
        </w:rPr>
        <w:t>Phb2</w:t>
      </w:r>
      <w:r w:rsidR="00385F32" w:rsidRPr="008F39F0">
        <w:rPr>
          <w:rFonts w:ascii="Times New Roman" w:hAnsi="Times New Roman"/>
          <w:i/>
          <w:vertAlign w:val="superscript"/>
          <w:lang w:val="en-GB"/>
        </w:rPr>
        <w:t>fl/</w:t>
      </w:r>
      <w:proofErr w:type="spellStart"/>
      <w:r w:rsidR="00385F32">
        <w:rPr>
          <w:rFonts w:ascii="Times New Roman" w:hAnsi="Times New Roman"/>
          <w:i/>
          <w:vertAlign w:val="superscript"/>
          <w:lang w:val="en-GB"/>
        </w:rPr>
        <w:t>wt</w:t>
      </w:r>
      <w:proofErr w:type="spellEnd"/>
      <w:r w:rsidR="00385F32">
        <w:rPr>
          <w:rFonts w:ascii="Times New Roman" w:hAnsi="Times New Roman"/>
          <w:lang w:val="en-GB"/>
        </w:rPr>
        <w:t xml:space="preserve"> embryos were obtained from C57BL/6 females bred with male </w:t>
      </w:r>
      <w:r w:rsidR="00385F32" w:rsidRPr="008F39F0">
        <w:rPr>
          <w:rFonts w:ascii="Times New Roman" w:hAnsi="Times New Roman"/>
          <w:i/>
          <w:lang w:val="en-GB"/>
        </w:rPr>
        <w:t>Phb2</w:t>
      </w:r>
      <w:r w:rsidR="00385F32" w:rsidRPr="008F39F0">
        <w:rPr>
          <w:rFonts w:ascii="Times New Roman" w:hAnsi="Times New Roman"/>
          <w:i/>
          <w:vertAlign w:val="superscript"/>
          <w:lang w:val="en-GB"/>
        </w:rPr>
        <w:t>fl/</w:t>
      </w:r>
      <w:proofErr w:type="spellStart"/>
      <w:r w:rsidR="00385F32" w:rsidRPr="008F39F0">
        <w:rPr>
          <w:rFonts w:ascii="Times New Roman" w:hAnsi="Times New Roman"/>
          <w:i/>
          <w:vertAlign w:val="superscript"/>
          <w:lang w:val="en-GB"/>
        </w:rPr>
        <w:t>fl</w:t>
      </w:r>
      <w:proofErr w:type="spellEnd"/>
      <w:r w:rsidR="00385F32">
        <w:rPr>
          <w:rFonts w:ascii="Times New Roman" w:hAnsi="Times New Roman"/>
          <w:i/>
          <w:vertAlign w:val="superscript"/>
          <w:lang w:val="en-GB"/>
        </w:rPr>
        <w:t xml:space="preserve"> </w:t>
      </w:r>
      <w:r w:rsidR="00385F32">
        <w:rPr>
          <w:rFonts w:ascii="Times New Roman" w:hAnsi="Times New Roman"/>
          <w:lang w:val="en-GB"/>
        </w:rPr>
        <w:t xml:space="preserve">mice. </w:t>
      </w:r>
      <w:r w:rsidR="006E3D5F">
        <w:rPr>
          <w:rFonts w:ascii="Times New Roman" w:hAnsi="Times New Roman"/>
          <w:lang w:val="en-GB"/>
        </w:rPr>
        <w:t>Hippocampal n</w:t>
      </w:r>
      <w:r w:rsidR="00761508">
        <w:rPr>
          <w:rFonts w:ascii="Times New Roman" w:hAnsi="Times New Roman"/>
          <w:lang w:val="en-GB"/>
        </w:rPr>
        <w:t>eurons were plated on p</w:t>
      </w:r>
      <w:r w:rsidR="006E3D5F">
        <w:rPr>
          <w:rFonts w:ascii="Times New Roman" w:hAnsi="Times New Roman"/>
          <w:lang w:val="en-GB"/>
        </w:rPr>
        <w:t>oly-L-</w:t>
      </w:r>
      <w:r w:rsidR="00761508">
        <w:rPr>
          <w:rFonts w:ascii="Times New Roman" w:hAnsi="Times New Roman"/>
          <w:lang w:val="en-GB"/>
        </w:rPr>
        <w:t>l</w:t>
      </w:r>
      <w:r w:rsidR="006E3D5F">
        <w:rPr>
          <w:rFonts w:ascii="Times New Roman" w:hAnsi="Times New Roman"/>
          <w:lang w:val="en-GB"/>
        </w:rPr>
        <w:t>ysin</w:t>
      </w:r>
      <w:r w:rsidR="00761508">
        <w:rPr>
          <w:rFonts w:ascii="Times New Roman" w:hAnsi="Times New Roman"/>
          <w:lang w:val="en-GB"/>
        </w:rPr>
        <w:t>e</w:t>
      </w:r>
      <w:r w:rsidR="006E3D5F">
        <w:rPr>
          <w:rFonts w:ascii="Times New Roman" w:hAnsi="Times New Roman"/>
          <w:lang w:val="en-GB"/>
        </w:rPr>
        <w:t xml:space="preserve">-coated glass coverslips and cultured in </w:t>
      </w:r>
      <w:proofErr w:type="spellStart"/>
      <w:r w:rsidR="00DD4043">
        <w:rPr>
          <w:rFonts w:ascii="Times New Roman" w:hAnsi="Times New Roman"/>
          <w:lang w:val="en-GB"/>
        </w:rPr>
        <w:t>Neurobasal</w:t>
      </w:r>
      <w:proofErr w:type="spellEnd"/>
      <w:r w:rsidR="00DD4043">
        <w:rPr>
          <w:rFonts w:ascii="Times New Roman" w:hAnsi="Times New Roman"/>
          <w:lang w:val="en-GB"/>
        </w:rPr>
        <w:t xml:space="preserve"> m</w:t>
      </w:r>
      <w:r w:rsidR="00761508">
        <w:rPr>
          <w:rFonts w:ascii="Times New Roman" w:hAnsi="Times New Roman"/>
          <w:lang w:val="en-GB"/>
        </w:rPr>
        <w:t xml:space="preserve">edium (Invitrogen) supplemented with B27 (Invitrogen), 0.5 </w:t>
      </w:r>
      <w:proofErr w:type="spellStart"/>
      <w:r w:rsidR="00761508">
        <w:rPr>
          <w:rFonts w:ascii="Times New Roman" w:hAnsi="Times New Roman"/>
          <w:lang w:val="en-GB"/>
        </w:rPr>
        <w:t>mM</w:t>
      </w:r>
      <w:proofErr w:type="spellEnd"/>
      <w:r w:rsidR="00761508">
        <w:rPr>
          <w:rFonts w:ascii="Times New Roman" w:hAnsi="Times New Roman"/>
          <w:lang w:val="en-GB"/>
        </w:rPr>
        <w:t xml:space="preserve"> L-glutamine (PAA), </w:t>
      </w:r>
      <w:r w:rsidR="00761508" w:rsidRPr="006C5387">
        <w:rPr>
          <w:rFonts w:ascii="Times New Roman" w:hAnsi="Times New Roman"/>
          <w:lang w:val="en-GB"/>
        </w:rPr>
        <w:t>100 U/ml penicillin (PAA)</w:t>
      </w:r>
      <w:r w:rsidR="00761508">
        <w:rPr>
          <w:rFonts w:ascii="Times New Roman" w:hAnsi="Times New Roman"/>
          <w:lang w:val="en-GB"/>
        </w:rPr>
        <w:t xml:space="preserve"> and</w:t>
      </w:r>
      <w:r w:rsidR="00761508" w:rsidRPr="006C5387">
        <w:rPr>
          <w:rFonts w:ascii="Times New Roman" w:hAnsi="Times New Roman"/>
          <w:lang w:val="en-GB"/>
        </w:rPr>
        <w:t xml:space="preserve"> 100 µg/ml streptomycin (PAA)</w:t>
      </w:r>
      <w:r w:rsidR="00DD4043">
        <w:rPr>
          <w:rFonts w:ascii="Times New Roman" w:hAnsi="Times New Roman"/>
          <w:lang w:val="en-GB"/>
        </w:rPr>
        <w:t xml:space="preserve">. </w:t>
      </w:r>
      <w:r w:rsidR="00DD4043" w:rsidRPr="00E2224C">
        <w:rPr>
          <w:rFonts w:ascii="Times New Roman" w:hAnsi="Times New Roman"/>
          <w:color w:val="000000"/>
          <w:lang w:val="en"/>
        </w:rPr>
        <w:t>After 24</w:t>
      </w:r>
      <w:r w:rsidR="006D6DF8">
        <w:rPr>
          <w:rFonts w:ascii="Times New Roman" w:hAnsi="Times New Roman"/>
          <w:color w:val="000000"/>
          <w:lang w:val="en"/>
        </w:rPr>
        <w:t xml:space="preserve"> </w:t>
      </w:r>
      <w:r w:rsidR="00DD4043" w:rsidRPr="00E2224C">
        <w:rPr>
          <w:rFonts w:ascii="Times New Roman" w:hAnsi="Times New Roman"/>
          <w:color w:val="000000"/>
          <w:lang w:val="en"/>
        </w:rPr>
        <w:t>h the coverslips were transferred, fac</w:t>
      </w:r>
      <w:r w:rsidR="003A5539">
        <w:rPr>
          <w:rFonts w:ascii="Times New Roman" w:hAnsi="Times New Roman"/>
          <w:color w:val="000000"/>
          <w:lang w:val="en"/>
        </w:rPr>
        <w:t>e down, to dishes containing</w:t>
      </w:r>
      <w:r w:rsidR="00DD4043" w:rsidRPr="00E2224C">
        <w:rPr>
          <w:rFonts w:ascii="Times New Roman" w:hAnsi="Times New Roman"/>
          <w:color w:val="000000"/>
          <w:lang w:val="en"/>
        </w:rPr>
        <w:t xml:space="preserve"> monolayer</w:t>
      </w:r>
      <w:r w:rsidR="003A5539">
        <w:rPr>
          <w:rFonts w:ascii="Times New Roman" w:hAnsi="Times New Roman"/>
          <w:color w:val="000000"/>
          <w:lang w:val="en"/>
        </w:rPr>
        <w:t>s</w:t>
      </w:r>
      <w:r w:rsidR="00DD4043" w:rsidRPr="00E2224C">
        <w:rPr>
          <w:rFonts w:ascii="Times New Roman" w:hAnsi="Times New Roman"/>
          <w:color w:val="000000"/>
          <w:lang w:val="en"/>
        </w:rPr>
        <w:t xml:space="preserve"> of cortical glial cells </w:t>
      </w:r>
      <w:r w:rsidR="007F3A0D">
        <w:rPr>
          <w:rFonts w:ascii="Times New Roman" w:hAnsi="Times New Roman"/>
          <w:color w:val="000000"/>
          <w:lang w:val="en"/>
        </w:rPr>
        <w:fldChar w:fldCharType="begin"/>
      </w:r>
      <w:r w:rsidR="007F3A0D">
        <w:rPr>
          <w:rFonts w:ascii="Times New Roman" w:hAnsi="Times New Roman"/>
          <w:color w:val="000000"/>
          <w:lang w:val="en"/>
        </w:rPr>
        <w:instrText xml:space="preserve"> ADDIN EN.CITE &lt;EndNote&gt;&lt;Cite&gt;&lt;Author&gt;Kaech&lt;/Author&gt;&lt;Year&gt;2006&lt;/Year&gt;&lt;RecNum&gt;9312&lt;/RecNum&gt;&lt;DisplayText&gt;[5]&lt;/DisplayText&gt;&lt;record&gt;&lt;rec-number&gt;9312&lt;/rec-number&gt;&lt;foreign-keys&gt;&lt;key app="EN" db-id="9xpxz0xs3e0dd7exe9oxv2a2r5swee029e5w"&gt;9312&lt;/key&gt;&lt;/foreign-keys&gt;&lt;ref-type name="Journal Article"&gt;17&lt;/ref-type&gt;&lt;contributors&gt;&lt;authors&gt;&lt;author&gt;Kaech, S.&lt;/author&gt;&lt;author&gt;Banker, G.&lt;/author&gt;&lt;/authors&gt;&lt;/contributors&gt;&lt;auth-address&gt;Center for Research on Occupational and Environmental Toxicology, Oregon Health &amp;amp; Science University, L606, 3181 SW Sam Jackson Park Rd., Portland, Oregon 97239, USA.&lt;/auth-address&gt;&lt;titles&gt;&lt;title&gt;Culturing hippocampal neurons&lt;/title&gt;&lt;secondary-title&gt;Nature protocols&lt;/secondary-title&gt;&lt;alt-title&gt;Nat Protoc&lt;/alt-title&gt;&lt;/titles&gt;&lt;periodical&gt;&lt;full-title&gt;Nature protocols&lt;/full-title&gt;&lt;abbr-1&gt;Nat Protoc&lt;/abbr-1&gt;&lt;/periodical&gt;&lt;alt-periodical&gt;&lt;full-title&gt;Nature protocols&lt;/full-title&gt;&lt;abbr-1&gt;Nat Protoc&lt;/abbr-1&gt;&lt;/alt-periodical&gt;&lt;pages&gt;2406-15&lt;/pages&gt;&lt;volume&gt;1&lt;/volume&gt;&lt;number&gt;5&lt;/number&gt;&lt;edition&gt;2007/04/05&lt;/edition&gt;&lt;keywords&gt;&lt;keyword&gt;Animals&lt;/keyword&gt;&lt;keyword&gt;Astrocytes&lt;/keyword&gt;&lt;keyword&gt;Cell Culture Techniques/*methods&lt;/keyword&gt;&lt;keyword&gt;Female&lt;/keyword&gt;&lt;keyword&gt;Hippocampus/*cytology&lt;/keyword&gt;&lt;keyword&gt;Mice&lt;/keyword&gt;&lt;keyword&gt;*Neurons&lt;/keyword&gt;&lt;keyword&gt;Polylysine&lt;/keyword&gt;&lt;keyword&gt;Pregnancy&lt;/keyword&gt;&lt;keyword&gt;Rats&lt;/keyword&gt;&lt;/keywords&gt;&lt;dates&gt;&lt;year&gt;2006&lt;/year&gt;&lt;/dates&gt;&lt;isbn&gt;1750-2799 (Electronic)&amp;#xD;1750-2799 (Linking)&lt;/isbn&gt;&lt;accession-num&gt;17406484&lt;/accession-num&gt;&lt;work-type&gt;Research Support, N.I.H., Extramural&lt;/work-type&gt;&lt;urls&gt;&lt;related-urls&gt;&lt;url&gt;http://www.ncbi.nlm.nih.gov/pubmed/17406484&lt;/url&gt;&lt;/related-urls&gt;&lt;/urls&gt;&lt;electronic-resource-num&gt;10.1038/nprot.2006.356&lt;/electronic-resource-num&gt;&lt;language&gt;eng&lt;/language&gt;&lt;/record&gt;&lt;/Cite&gt;&lt;/EndNote&gt;</w:instrText>
      </w:r>
      <w:r w:rsidR="007F3A0D">
        <w:rPr>
          <w:rFonts w:ascii="Times New Roman" w:hAnsi="Times New Roman"/>
          <w:color w:val="000000"/>
          <w:lang w:val="en"/>
        </w:rPr>
        <w:fldChar w:fldCharType="separate"/>
      </w:r>
      <w:r w:rsidR="007F3A0D">
        <w:rPr>
          <w:rFonts w:ascii="Times New Roman" w:hAnsi="Times New Roman"/>
          <w:noProof/>
          <w:color w:val="000000"/>
          <w:lang w:val="en"/>
        </w:rPr>
        <w:t>[</w:t>
      </w:r>
      <w:hyperlink w:anchor="_ENREF_5" w:tooltip="Kaech, 2006 #9312" w:history="1">
        <w:r w:rsidR="00D12476">
          <w:rPr>
            <w:rFonts w:ascii="Times New Roman" w:hAnsi="Times New Roman"/>
            <w:noProof/>
            <w:color w:val="000000"/>
            <w:lang w:val="en"/>
          </w:rPr>
          <w:t>5</w:t>
        </w:r>
      </w:hyperlink>
      <w:r w:rsidR="007F3A0D">
        <w:rPr>
          <w:rFonts w:ascii="Times New Roman" w:hAnsi="Times New Roman"/>
          <w:noProof/>
          <w:color w:val="000000"/>
          <w:lang w:val="en"/>
        </w:rPr>
        <w:t>]</w:t>
      </w:r>
      <w:r w:rsidR="007F3A0D">
        <w:rPr>
          <w:rFonts w:ascii="Times New Roman" w:hAnsi="Times New Roman"/>
          <w:color w:val="000000"/>
          <w:lang w:val="en"/>
        </w:rPr>
        <w:fldChar w:fldCharType="end"/>
      </w:r>
      <w:r w:rsidR="00DD4043" w:rsidRPr="00E2224C">
        <w:rPr>
          <w:rFonts w:ascii="Times New Roman" w:hAnsi="Times New Roman"/>
          <w:color w:val="000000"/>
          <w:lang w:val="en"/>
        </w:rPr>
        <w:t>.</w:t>
      </w:r>
      <w:r w:rsidR="00DD4043">
        <w:rPr>
          <w:rFonts w:ascii="Times New Roman" w:hAnsi="Times New Roman"/>
          <w:color w:val="000000"/>
          <w:lang w:val="en"/>
        </w:rPr>
        <w:t xml:space="preserve"> For long-term growth, neurons were cultured in </w:t>
      </w:r>
      <w:proofErr w:type="spellStart"/>
      <w:r w:rsidR="00DD4043">
        <w:rPr>
          <w:rFonts w:ascii="Times New Roman" w:hAnsi="Times New Roman"/>
          <w:color w:val="000000"/>
          <w:lang w:val="en"/>
        </w:rPr>
        <w:t>Neurobasal</w:t>
      </w:r>
      <w:proofErr w:type="spellEnd"/>
      <w:r w:rsidR="00DD4043">
        <w:rPr>
          <w:rFonts w:ascii="Times New Roman" w:hAnsi="Times New Roman"/>
          <w:color w:val="000000"/>
          <w:lang w:val="en"/>
        </w:rPr>
        <w:t xml:space="preserve">-A medium </w:t>
      </w:r>
      <w:r w:rsidR="00DD4043">
        <w:rPr>
          <w:rFonts w:ascii="Times New Roman" w:hAnsi="Times New Roman"/>
          <w:lang w:val="en-GB"/>
        </w:rPr>
        <w:t xml:space="preserve">(Invitrogen) supplemented with B27 (Invitrogen), 0.5 </w:t>
      </w:r>
      <w:proofErr w:type="spellStart"/>
      <w:r w:rsidR="00DD4043">
        <w:rPr>
          <w:rFonts w:ascii="Times New Roman" w:hAnsi="Times New Roman"/>
          <w:lang w:val="en-GB"/>
        </w:rPr>
        <w:t>mM</w:t>
      </w:r>
      <w:proofErr w:type="spellEnd"/>
      <w:r w:rsidR="00DD4043">
        <w:rPr>
          <w:rFonts w:ascii="Times New Roman" w:hAnsi="Times New Roman"/>
          <w:lang w:val="en-GB"/>
        </w:rPr>
        <w:t xml:space="preserve"> L-glutamine (PAA), </w:t>
      </w:r>
      <w:r w:rsidR="00DD4043" w:rsidRPr="006C5387">
        <w:rPr>
          <w:rFonts w:ascii="Times New Roman" w:hAnsi="Times New Roman"/>
          <w:lang w:val="en-GB"/>
        </w:rPr>
        <w:t>100 U/ml penicillin (PAA)</w:t>
      </w:r>
      <w:r w:rsidR="00DD4043">
        <w:rPr>
          <w:rFonts w:ascii="Times New Roman" w:hAnsi="Times New Roman"/>
          <w:lang w:val="en-GB"/>
        </w:rPr>
        <w:t>,</w:t>
      </w:r>
      <w:r w:rsidR="00DD4043" w:rsidRPr="006C5387">
        <w:rPr>
          <w:rFonts w:ascii="Times New Roman" w:hAnsi="Times New Roman"/>
          <w:lang w:val="en-GB"/>
        </w:rPr>
        <w:t xml:space="preserve"> 100 µg/ml streptomycin (PAA)</w:t>
      </w:r>
      <w:r w:rsidR="00DD4043">
        <w:rPr>
          <w:rFonts w:ascii="Times New Roman" w:hAnsi="Times New Roman"/>
          <w:lang w:val="en-GB"/>
        </w:rPr>
        <w:t>, 25 µM 2-</w:t>
      </w:r>
      <w:r w:rsidR="00DD4043">
        <w:rPr>
          <w:rFonts w:ascii="Times New Roman" w:hAnsi="Times New Roman"/>
          <w:lang w:val="en-GB"/>
        </w:rPr>
        <w:lastRenderedPageBreak/>
        <w:t xml:space="preserve">mercaptoethanol and 10 </w:t>
      </w:r>
      <w:proofErr w:type="spellStart"/>
      <w:r w:rsidR="00DD4043">
        <w:rPr>
          <w:rFonts w:ascii="Times New Roman" w:hAnsi="Times New Roman"/>
          <w:lang w:val="en-GB"/>
        </w:rPr>
        <w:t>ng</w:t>
      </w:r>
      <w:proofErr w:type="spellEnd"/>
      <w:r w:rsidR="00DD4043">
        <w:rPr>
          <w:rFonts w:ascii="Times New Roman" w:hAnsi="Times New Roman"/>
          <w:lang w:val="en-GB"/>
        </w:rPr>
        <w:t xml:space="preserve">/ml </w:t>
      </w:r>
      <w:proofErr w:type="spellStart"/>
      <w:r w:rsidR="00DD4043">
        <w:rPr>
          <w:rFonts w:ascii="Times New Roman" w:hAnsi="Times New Roman"/>
          <w:lang w:val="en-GB"/>
        </w:rPr>
        <w:t>bFGF</w:t>
      </w:r>
      <w:proofErr w:type="spellEnd"/>
      <w:r w:rsidR="00DD4043">
        <w:rPr>
          <w:rFonts w:ascii="Times New Roman" w:hAnsi="Times New Roman"/>
          <w:lang w:val="en-GB"/>
        </w:rPr>
        <w:t xml:space="preserve"> (Invitrogen). Cells</w:t>
      </w:r>
      <w:r w:rsidR="00761508" w:rsidRPr="006C5387">
        <w:rPr>
          <w:rFonts w:ascii="Times New Roman" w:hAnsi="Times New Roman"/>
          <w:lang w:val="en-GB"/>
        </w:rPr>
        <w:t xml:space="preserve"> were cultured at 37°C in an atmosphere of 5% CO</w:t>
      </w:r>
      <w:r w:rsidR="00761508" w:rsidRPr="006C5387">
        <w:rPr>
          <w:rFonts w:ascii="Times New Roman" w:hAnsi="Times New Roman"/>
          <w:vertAlign w:val="subscript"/>
          <w:lang w:val="en-GB"/>
        </w:rPr>
        <w:t xml:space="preserve">2 </w:t>
      </w:r>
      <w:r w:rsidR="00761508" w:rsidRPr="006C5387">
        <w:rPr>
          <w:rFonts w:ascii="Times New Roman" w:hAnsi="Times New Roman"/>
          <w:lang w:val="en-GB"/>
        </w:rPr>
        <w:t>and 90%</w:t>
      </w:r>
      <w:r w:rsidR="00761508" w:rsidRPr="006C5387">
        <w:rPr>
          <w:rFonts w:ascii="Times New Roman" w:hAnsi="Times New Roman"/>
          <w:lang w:val="en-US"/>
        </w:rPr>
        <w:t xml:space="preserve"> humidity.</w:t>
      </w:r>
    </w:p>
    <w:p w14:paraId="2C62CEE0" w14:textId="77777777" w:rsidR="00A84641" w:rsidRDefault="00A84641" w:rsidP="00A84641">
      <w:pPr>
        <w:spacing w:line="480" w:lineRule="auto"/>
        <w:jc w:val="both"/>
        <w:rPr>
          <w:rFonts w:ascii="Times New Roman" w:hAnsi="Times New Roman"/>
          <w:lang w:val="en-GB"/>
        </w:rPr>
      </w:pPr>
    </w:p>
    <w:p w14:paraId="65A72EA1" w14:textId="77777777" w:rsidR="002E4DE6" w:rsidRPr="00A84641" w:rsidRDefault="006D6DF8" w:rsidP="00A84641">
      <w:pPr>
        <w:spacing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G</w:t>
      </w:r>
      <w:r w:rsidR="002E4DE6" w:rsidRPr="00E2224C">
        <w:rPr>
          <w:rFonts w:ascii="Times New Roman" w:hAnsi="Times New Roman"/>
          <w:b/>
          <w:lang w:val="en-GB"/>
        </w:rPr>
        <w:t>eneration and infection</w:t>
      </w:r>
      <w:r>
        <w:rPr>
          <w:rFonts w:ascii="Times New Roman" w:hAnsi="Times New Roman"/>
          <w:b/>
          <w:lang w:val="en-GB"/>
        </w:rPr>
        <w:t xml:space="preserve"> of </w:t>
      </w:r>
      <w:proofErr w:type="spellStart"/>
      <w:r>
        <w:rPr>
          <w:rFonts w:ascii="Times New Roman" w:hAnsi="Times New Roman"/>
          <w:b/>
          <w:lang w:val="en-GB"/>
        </w:rPr>
        <w:t>lentiviral</w:t>
      </w:r>
      <w:proofErr w:type="spellEnd"/>
      <w:r>
        <w:rPr>
          <w:rFonts w:ascii="Times New Roman" w:hAnsi="Times New Roman"/>
          <w:b/>
          <w:lang w:val="en-GB"/>
        </w:rPr>
        <w:t xml:space="preserve"> particle</w:t>
      </w:r>
      <w:r w:rsidR="002E4DE6" w:rsidRPr="00E2224C">
        <w:rPr>
          <w:rFonts w:ascii="Times New Roman" w:hAnsi="Times New Roman"/>
          <w:b/>
          <w:lang w:val="en-GB"/>
        </w:rPr>
        <w:t>s</w:t>
      </w:r>
    </w:p>
    <w:p w14:paraId="59B4CCB9" w14:textId="50893C9D" w:rsidR="003D43C6" w:rsidRDefault="00374505" w:rsidP="00A8464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2342AC">
        <w:rPr>
          <w:rFonts w:ascii="Times New Roman" w:hAnsi="Times New Roman"/>
          <w:lang w:val="en-GB"/>
        </w:rPr>
        <w:t>Lentiviral</w:t>
      </w:r>
      <w:proofErr w:type="spellEnd"/>
      <w:r w:rsidRPr="002342AC">
        <w:rPr>
          <w:rFonts w:ascii="Times New Roman" w:hAnsi="Times New Roman"/>
          <w:lang w:val="en-GB"/>
        </w:rPr>
        <w:t xml:space="preserve"> particles were generated with the </w:t>
      </w:r>
      <w:proofErr w:type="spellStart"/>
      <w:r w:rsidR="0024643B" w:rsidRPr="002342AC">
        <w:rPr>
          <w:rFonts w:ascii="Times New Roman" w:hAnsi="Times New Roman"/>
          <w:lang w:val="en-GB"/>
        </w:rPr>
        <w:t>ViraPower</w:t>
      </w:r>
      <w:proofErr w:type="spellEnd"/>
      <w:r w:rsidRPr="00E2224C">
        <w:rPr>
          <w:rFonts w:ascii="Times New Roman" w:hAnsi="Times New Roman"/>
          <w:lang w:val="en-GB"/>
        </w:rPr>
        <w:t>™</w:t>
      </w:r>
      <w:r w:rsidRPr="002342AC">
        <w:rPr>
          <w:rFonts w:ascii="Times New Roman" w:hAnsi="Times New Roman"/>
          <w:lang w:val="en-GB"/>
        </w:rPr>
        <w:t xml:space="preserve"> </w:t>
      </w:r>
      <w:proofErr w:type="spellStart"/>
      <w:r w:rsidRPr="002342AC">
        <w:rPr>
          <w:rFonts w:ascii="Times New Roman" w:hAnsi="Times New Roman"/>
          <w:lang w:val="en-GB"/>
        </w:rPr>
        <w:t>Lentiviral</w:t>
      </w:r>
      <w:proofErr w:type="spellEnd"/>
      <w:r w:rsidRPr="002342AC">
        <w:rPr>
          <w:rFonts w:ascii="Times New Roman" w:hAnsi="Times New Roman"/>
          <w:lang w:val="en-GB"/>
        </w:rPr>
        <w:t xml:space="preserve"> Expression System according to the manufacturer´s instructions (</w:t>
      </w:r>
      <w:r w:rsidRPr="002342AC">
        <w:rPr>
          <w:rFonts w:ascii="Times New Roman" w:hAnsi="Times New Roman"/>
          <w:color w:val="303030"/>
          <w:lang w:val="en"/>
        </w:rPr>
        <w:t>Invitrogen, Karlsruhe, Germany).</w:t>
      </w:r>
      <w:r w:rsidR="008F28D5" w:rsidRPr="002342AC">
        <w:rPr>
          <w:rFonts w:ascii="Times New Roman" w:hAnsi="Times New Roman"/>
          <w:lang w:val="en-GB"/>
        </w:rPr>
        <w:t xml:space="preserve"> </w:t>
      </w:r>
      <w:proofErr w:type="spellStart"/>
      <w:r w:rsidR="003D43C6" w:rsidRPr="002342AC">
        <w:rPr>
          <w:rFonts w:ascii="Times New Roman" w:hAnsi="Times New Roman"/>
          <w:color w:val="303030"/>
          <w:lang w:val="en"/>
        </w:rPr>
        <w:t>cDNAs</w:t>
      </w:r>
      <w:proofErr w:type="spellEnd"/>
      <w:r w:rsidR="003D43C6" w:rsidRPr="002342AC">
        <w:rPr>
          <w:rFonts w:ascii="Times New Roman" w:hAnsi="Times New Roman"/>
          <w:color w:val="303030"/>
          <w:lang w:val="en"/>
        </w:rPr>
        <w:t xml:space="preserve"> for Su9-EGFP </w:t>
      </w:r>
      <w:r w:rsidR="007F3A0D">
        <w:rPr>
          <w:rFonts w:ascii="Times New Roman" w:hAnsi="Times New Roman"/>
          <w:color w:val="303030"/>
          <w:lang w:val="en"/>
        </w:rPr>
        <w:fldChar w:fldCharType="begin">
          <w:fldData xml:space="preserve">PEVuZE5vdGU+PENpdGU+PEF1dGhvcj5DaGVuPC9BdXRob3I+PFllYXI+MjAwMzwvWWVhcj48UmVj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=
</w:fldData>
        </w:fldChar>
      </w:r>
      <w:r w:rsidR="007F3A0D">
        <w:rPr>
          <w:rFonts w:ascii="Times New Roman" w:hAnsi="Times New Roman"/>
          <w:color w:val="303030"/>
          <w:lang w:val="en"/>
        </w:rPr>
        <w:instrText xml:space="preserve"> ADDIN EN.CITE </w:instrText>
      </w:r>
      <w:r w:rsidR="007F3A0D">
        <w:rPr>
          <w:rFonts w:ascii="Times New Roman" w:hAnsi="Times New Roman"/>
          <w:color w:val="303030"/>
          <w:lang w:val="en"/>
        </w:rPr>
        <w:fldChar w:fldCharType="begin">
          <w:fldData xml:space="preserve">PEVuZE5vdGU+PENpdGU+PEF1dGhvcj5DaGVuPC9BdXRob3I+PFllYXI+MjAwMzwvWWVhcj48UmVj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=
</w:fldData>
        </w:fldChar>
      </w:r>
      <w:r w:rsidR="007F3A0D">
        <w:rPr>
          <w:rFonts w:ascii="Times New Roman" w:hAnsi="Times New Roman"/>
          <w:color w:val="303030"/>
          <w:lang w:val="en"/>
        </w:rPr>
        <w:instrText xml:space="preserve"> ADDIN EN.CITE.DATA </w:instrText>
      </w:r>
      <w:r w:rsidR="007F3A0D">
        <w:rPr>
          <w:rFonts w:ascii="Times New Roman" w:hAnsi="Times New Roman"/>
          <w:color w:val="303030"/>
          <w:lang w:val="en"/>
        </w:rPr>
      </w:r>
      <w:r w:rsidR="007F3A0D">
        <w:rPr>
          <w:rFonts w:ascii="Times New Roman" w:hAnsi="Times New Roman"/>
          <w:color w:val="303030"/>
          <w:lang w:val="en"/>
        </w:rPr>
        <w:fldChar w:fldCharType="end"/>
      </w:r>
      <w:r w:rsidR="007F3A0D">
        <w:rPr>
          <w:rFonts w:ascii="Times New Roman" w:hAnsi="Times New Roman"/>
          <w:color w:val="303030"/>
          <w:lang w:val="en"/>
        </w:rPr>
      </w:r>
      <w:r w:rsidR="007F3A0D">
        <w:rPr>
          <w:rFonts w:ascii="Times New Roman" w:hAnsi="Times New Roman"/>
          <w:color w:val="303030"/>
          <w:lang w:val="en"/>
        </w:rPr>
        <w:fldChar w:fldCharType="separate"/>
      </w:r>
      <w:r w:rsidR="007F3A0D">
        <w:rPr>
          <w:rFonts w:ascii="Times New Roman" w:hAnsi="Times New Roman"/>
          <w:noProof/>
          <w:color w:val="303030"/>
          <w:lang w:val="en"/>
        </w:rPr>
        <w:t>[</w:t>
      </w:r>
      <w:hyperlink w:anchor="_ENREF_6" w:tooltip="Chen, 2003 #2147" w:history="1">
        <w:r w:rsidR="00D12476">
          <w:rPr>
            <w:rFonts w:ascii="Times New Roman" w:hAnsi="Times New Roman"/>
            <w:noProof/>
            <w:color w:val="303030"/>
            <w:lang w:val="en"/>
          </w:rPr>
          <w:t>6</w:t>
        </w:r>
      </w:hyperlink>
      <w:r w:rsidR="007F3A0D">
        <w:rPr>
          <w:rFonts w:ascii="Times New Roman" w:hAnsi="Times New Roman"/>
          <w:noProof/>
          <w:color w:val="303030"/>
          <w:lang w:val="en"/>
        </w:rPr>
        <w:t>]</w:t>
      </w:r>
      <w:r w:rsidR="007F3A0D">
        <w:rPr>
          <w:rFonts w:ascii="Times New Roman" w:hAnsi="Times New Roman"/>
          <w:color w:val="303030"/>
          <w:lang w:val="en"/>
        </w:rPr>
        <w:fldChar w:fldCharType="end"/>
      </w:r>
      <w:r w:rsidR="003D43C6" w:rsidRPr="002342AC">
        <w:rPr>
          <w:rFonts w:ascii="Times New Roman" w:hAnsi="Times New Roman"/>
          <w:color w:val="303030"/>
          <w:lang w:val="en"/>
        </w:rPr>
        <w:t>and NLS-</w:t>
      </w:r>
      <w:proofErr w:type="spellStart"/>
      <w:r w:rsidR="003D43C6" w:rsidRPr="002342AC">
        <w:rPr>
          <w:rFonts w:ascii="Times New Roman" w:hAnsi="Times New Roman"/>
          <w:color w:val="303030"/>
          <w:lang w:val="en"/>
        </w:rPr>
        <w:t>Cre</w:t>
      </w:r>
      <w:proofErr w:type="spellEnd"/>
      <w:r w:rsidR="008F28D5" w:rsidRPr="002342AC">
        <w:rPr>
          <w:rFonts w:ascii="Times New Roman" w:hAnsi="Times New Roman"/>
          <w:color w:val="303030"/>
          <w:lang w:val="en"/>
        </w:rPr>
        <w:t xml:space="preserve"> </w:t>
      </w:r>
      <w:r w:rsidR="007F3A0D">
        <w:rPr>
          <w:rFonts w:ascii="Times New Roman" w:hAnsi="Times New Roman"/>
          <w:color w:val="303030"/>
          <w:lang w:val="en"/>
        </w:rPr>
        <w:fldChar w:fldCharType="begin"/>
      </w:r>
      <w:r w:rsidR="007F3A0D">
        <w:rPr>
          <w:rFonts w:ascii="Times New Roman" w:hAnsi="Times New Roman"/>
          <w:color w:val="303030"/>
          <w:lang w:val="en"/>
        </w:rPr>
        <w:instrText xml:space="preserve"> ADDIN EN.CITE &lt;EndNote&gt;&lt;Cite&gt;&lt;Author&gt;Gu&lt;/Author&gt;&lt;Year&gt;1993&lt;/Year&gt;&lt;RecNum&gt;9307&lt;/RecNum&gt;&lt;DisplayText&gt;[7]&lt;/DisplayText&gt;&lt;record&gt;&lt;rec-number&gt;9307&lt;/rec-number&gt;&lt;foreign-keys&gt;&lt;key app="EN" db-id="9xpxz0xs3e0dd7exe9oxv2a2r5swee029e5w"&gt;9307&lt;/key&gt;&lt;/foreign-keys&gt;&lt;ref-type name="Journal Article"&gt;17&lt;/ref-type&gt;&lt;contributors&gt;&lt;authors&gt;&lt;author&gt;Gu, H.&lt;/author&gt;&lt;author&gt;Zou, Y. R.&lt;/author&gt;&lt;author&gt;Rajewsky, K.&lt;/author&gt;&lt;/authors&gt;&lt;/contributors&gt;&lt;auth-address&gt;Institute for Genetics, University of Cologne, Federal Republic of Germany.&lt;/auth-address&gt;&lt;titles&gt;&lt;title&gt;Independent control of immunoglobulin switch recombination at individual switch regions evidenced through Cre-loxP-mediated gene targeting&lt;/title&gt;&lt;secondary-title&gt;Cell&lt;/secondary-title&gt;&lt;alt-title&gt;Cell&lt;/alt-title&gt;&lt;/titles&gt;&lt;periodical&gt;&lt;full-title&gt;Cell&lt;/full-title&gt;&lt;/periodical&gt;&lt;alt-periodical&gt;&lt;full-title&gt;Cell&lt;/full-title&gt;&lt;/alt-periodical&gt;&lt;pages&gt;1155-64&lt;/pages&gt;&lt;volume&gt;73&lt;/volume&gt;&lt;number&gt;6&lt;/number&gt;&lt;edition&gt;1993/06/18&lt;/edition&gt;&lt;keywords&gt;&lt;keyword&gt;Animals&lt;/keyword&gt;&lt;keyword&gt;Base Sequence&lt;/keyword&gt;&lt;keyword&gt;Female&lt;/keyword&gt;&lt;keyword&gt;*Gene Rearrangement, B-Lymphocyte, Heavy Chain&lt;/keyword&gt;&lt;keyword&gt;Genes, Immunoglobulin&lt;/keyword&gt;&lt;keyword&gt;*Genes, Switch&lt;/keyword&gt;&lt;keyword&gt;Male&lt;/keyword&gt;&lt;keyword&gt;Mice&lt;/keyword&gt;&lt;keyword&gt;Mice, Inbred C57BL&lt;/keyword&gt;&lt;keyword&gt;Mice, Mutant Strains&lt;/keyword&gt;&lt;keyword&gt;Molecular Sequence Data&lt;/keyword&gt;&lt;keyword&gt;Recombination, Genetic&lt;/keyword&gt;&lt;keyword&gt;Tumor Cells, Cultured&lt;/keyword&gt;&lt;/keywords&gt;&lt;dates&gt;&lt;year&gt;1993&lt;/year&gt;&lt;pub-dates&gt;&lt;date&gt;Jun 18&lt;/date&gt;&lt;/pub-dates&gt;&lt;/dates&gt;&lt;isbn&gt;0092-8674 (Print)&amp;#xD;0092-8674 (Linking)&lt;/isbn&gt;&lt;accession-num&gt;8513499&lt;/accession-num&gt;&lt;work-type&gt;Research Support, Non-U.S. Gov&amp;apos;t&lt;/work-type&gt;&lt;urls&gt;&lt;related-urls&gt;&lt;url&gt;http://www.ncbi.nlm.nih.gov/pubmed/8513499&lt;/url&gt;&lt;/related-urls&gt;&lt;/urls&gt;&lt;language&gt;eng&lt;/language&gt;&lt;/record&gt;&lt;/Cite&gt;&lt;/EndNote&gt;</w:instrText>
      </w:r>
      <w:r w:rsidR="007F3A0D">
        <w:rPr>
          <w:rFonts w:ascii="Times New Roman" w:hAnsi="Times New Roman"/>
          <w:color w:val="303030"/>
          <w:lang w:val="en"/>
        </w:rPr>
        <w:fldChar w:fldCharType="separate"/>
      </w:r>
      <w:r w:rsidR="007F3A0D">
        <w:rPr>
          <w:rFonts w:ascii="Times New Roman" w:hAnsi="Times New Roman"/>
          <w:noProof/>
          <w:color w:val="303030"/>
          <w:lang w:val="en"/>
        </w:rPr>
        <w:t>[</w:t>
      </w:r>
      <w:hyperlink w:anchor="_ENREF_7" w:tooltip="Gu, 1993 #9307" w:history="1">
        <w:r w:rsidR="00D12476">
          <w:rPr>
            <w:rFonts w:ascii="Times New Roman" w:hAnsi="Times New Roman"/>
            <w:noProof/>
            <w:color w:val="303030"/>
            <w:lang w:val="en"/>
          </w:rPr>
          <w:t>7</w:t>
        </w:r>
      </w:hyperlink>
      <w:r w:rsidR="007F3A0D">
        <w:rPr>
          <w:rFonts w:ascii="Times New Roman" w:hAnsi="Times New Roman"/>
          <w:noProof/>
          <w:color w:val="303030"/>
          <w:lang w:val="en"/>
        </w:rPr>
        <w:t>]</w:t>
      </w:r>
      <w:r w:rsidR="007F3A0D">
        <w:rPr>
          <w:rFonts w:ascii="Times New Roman" w:hAnsi="Times New Roman"/>
          <w:color w:val="303030"/>
          <w:lang w:val="en"/>
        </w:rPr>
        <w:fldChar w:fldCharType="end"/>
      </w:r>
      <w:r w:rsidR="003D43C6" w:rsidRPr="002342AC">
        <w:rPr>
          <w:rFonts w:ascii="Times New Roman" w:hAnsi="Times New Roman"/>
          <w:color w:val="303030"/>
          <w:lang w:val="en"/>
        </w:rPr>
        <w:t>were PCR-amplified and cloned into</w:t>
      </w:r>
      <w:r w:rsidR="004C656A" w:rsidRPr="002342AC">
        <w:rPr>
          <w:rFonts w:ascii="Times New Roman" w:hAnsi="Times New Roman"/>
          <w:color w:val="303030"/>
          <w:lang w:val="en"/>
        </w:rPr>
        <w:t xml:space="preserve"> the</w:t>
      </w:r>
      <w:r w:rsidR="003D43C6" w:rsidRPr="002342AC">
        <w:rPr>
          <w:rFonts w:ascii="Times New Roman" w:hAnsi="Times New Roman"/>
          <w:color w:val="303030"/>
          <w:lang w:val="en"/>
        </w:rPr>
        <w:t xml:space="preserve"> </w:t>
      </w:r>
      <w:proofErr w:type="spellStart"/>
      <w:r w:rsidR="003A4B8E">
        <w:rPr>
          <w:rFonts w:ascii="Times New Roman" w:hAnsi="Times New Roman"/>
          <w:color w:val="303030"/>
          <w:lang w:val="en"/>
        </w:rPr>
        <w:t>pENTR</w:t>
      </w:r>
      <w:proofErr w:type="spellEnd"/>
      <w:r w:rsidR="003A4B8E">
        <w:rPr>
          <w:rFonts w:ascii="Times New Roman" w:hAnsi="Times New Roman"/>
          <w:color w:val="303030"/>
          <w:lang w:val="en"/>
        </w:rPr>
        <w:t>/</w:t>
      </w:r>
      <w:r w:rsidR="003D43C6" w:rsidRPr="00E2224C">
        <w:rPr>
          <w:rFonts w:ascii="Times New Roman" w:hAnsi="Times New Roman"/>
          <w:color w:val="303030"/>
          <w:lang w:val="en"/>
        </w:rPr>
        <w:t>siH1/</w:t>
      </w:r>
      <w:proofErr w:type="spellStart"/>
      <w:r w:rsidR="003D43C6" w:rsidRPr="00E2224C">
        <w:rPr>
          <w:rFonts w:ascii="Times New Roman" w:hAnsi="Times New Roman"/>
          <w:color w:val="303030"/>
          <w:lang w:val="en"/>
        </w:rPr>
        <w:t>mDD</w:t>
      </w:r>
      <w:proofErr w:type="spellEnd"/>
      <w:r w:rsidR="003D43C6" w:rsidRPr="00E2224C">
        <w:rPr>
          <w:rFonts w:ascii="Times New Roman" w:hAnsi="Times New Roman"/>
          <w:color w:val="303030"/>
          <w:lang w:val="en"/>
        </w:rPr>
        <w:t xml:space="preserve">-stuffer </w:t>
      </w:r>
      <w:r w:rsidR="004C656A" w:rsidRPr="002342AC">
        <w:rPr>
          <w:rFonts w:ascii="Times New Roman" w:hAnsi="Times New Roman"/>
          <w:color w:val="303030"/>
          <w:lang w:val="en"/>
        </w:rPr>
        <w:t xml:space="preserve">plasmid </w:t>
      </w:r>
      <w:r w:rsidR="007F3A0D">
        <w:rPr>
          <w:rFonts w:ascii="Times New Roman" w:hAnsi="Times New Roman"/>
          <w:color w:val="303030"/>
          <w:lang w:val="en"/>
        </w:rPr>
        <w:fldChar w:fldCharType="begin"/>
      </w:r>
      <w:r w:rsidR="007F3A0D">
        <w:rPr>
          <w:rFonts w:ascii="Times New Roman" w:hAnsi="Times New Roman"/>
          <w:color w:val="303030"/>
          <w:lang w:val="en"/>
        </w:rPr>
        <w:instrText xml:space="preserve"> ADDIN EN.CITE &lt;EndNote&gt;&lt;Cite&gt;&lt;Author&gt;Pongratz&lt;/Author&gt;&lt;Year&gt;2010&lt;/Year&gt;&lt;RecNum&gt;9314&lt;/RecNum&gt;&lt;DisplayText&gt;[8]&lt;/DisplayText&gt;&lt;record&gt;&lt;rec-number&gt;9314&lt;/rec-number&gt;&lt;foreign-keys&gt;&lt;key app="EN" db-id="9xpxz0xs3e0dd7exe9oxv2a2r5swee029e5w"&gt;9314&lt;/key&gt;&lt;/foreign-keys&gt;&lt;ref-type name="Journal Article"&gt;17&lt;/ref-type&gt;&lt;contributors&gt;&lt;authors&gt;&lt;author&gt;Pongratz, C.&lt;/author&gt;&lt;author&gt;Yazdanpanah, B.&lt;/author&gt;&lt;author&gt;Kashkar, H.&lt;/author&gt;&lt;author&gt;Lehmann, M. J.&lt;/author&gt;&lt;author&gt;Krausslich, H. G.&lt;/author&gt;&lt;author&gt;Kronke, M.&lt;/author&gt;&lt;/authors&gt;&lt;/contributors&gt;&lt;auth-address&gt;Institute for Medical Microbiology, Immunology and Hygiene, University Hospital Cologne, Cologne, Germany.&lt;/auth-address&gt;&lt;titles&gt;&lt;title&gt;Selection of potent non-toxic inhibitory sequences from a randomized HIV-1 specific lentiviral short hairpin RNA library&lt;/title&gt;&lt;secondary-title&gt;PloS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One&lt;/full-title&gt;&lt;/alt-periodical&gt;&lt;pages&gt;e13172&lt;/pages&gt;&lt;volume&gt;5&lt;/volume&gt;&lt;number&gt;10&lt;/number&gt;&lt;edition&gt;2010/10/16&lt;/edition&gt;&lt;keywords&gt;&lt;keyword&gt;Base Sequence&lt;/keyword&gt;&lt;keyword&gt;Blotting, Northern&lt;/keyword&gt;&lt;keyword&gt;Blotting, Western&lt;/keyword&gt;&lt;keyword&gt;DNA Primers&lt;/keyword&gt;&lt;keyword&gt;DNA, Complementary&lt;/keyword&gt;&lt;keyword&gt;HIV-1/*genetics&lt;/keyword&gt;&lt;keyword&gt;HeLa Cells&lt;/keyword&gt;&lt;keyword&gt;Humans&lt;/keyword&gt;&lt;keyword&gt;Promoter Regions, Genetic&lt;/keyword&gt;&lt;keyword&gt;RNA Interference&lt;/keyword&gt;&lt;keyword&gt;RNA, Viral/*genetics&lt;/keyword&gt;&lt;/keywords&gt;&lt;dates&gt;&lt;year&gt;2010&lt;/year&gt;&lt;/dates&gt;&lt;isbn&gt;1932-6203 (Electronic)&amp;#xD;1932-6203 (Linking)&lt;/isbn&gt;&lt;accession-num&gt;20949027&lt;/accession-num&gt;&lt;work-type&gt;Research Support, Non-U.S. Gov&amp;apos;t&lt;/work-type&gt;&lt;urls&gt;&lt;related-urls&gt;&lt;url&gt;http://www.ncbi.nlm.nih.gov/pubmed/20949027&lt;/url&gt;&lt;/related-urls&gt;&lt;/urls&gt;&lt;custom2&gt;2951894&lt;/custom2&gt;&lt;electronic-resource-num&gt;10.1371/journal.pone.0013172&lt;/electronic-resource-num&gt;&lt;language&gt;eng&lt;/language&gt;&lt;/record&gt;&lt;/Cite&gt;&lt;/EndNote&gt;</w:instrText>
      </w:r>
      <w:r w:rsidR="007F3A0D">
        <w:rPr>
          <w:rFonts w:ascii="Times New Roman" w:hAnsi="Times New Roman"/>
          <w:color w:val="303030"/>
          <w:lang w:val="en"/>
        </w:rPr>
        <w:fldChar w:fldCharType="separate"/>
      </w:r>
      <w:r w:rsidR="007F3A0D">
        <w:rPr>
          <w:rFonts w:ascii="Times New Roman" w:hAnsi="Times New Roman"/>
          <w:noProof/>
          <w:color w:val="303030"/>
          <w:lang w:val="en"/>
        </w:rPr>
        <w:t>[</w:t>
      </w:r>
      <w:hyperlink w:anchor="_ENREF_8" w:tooltip="Pongratz, 2010 #9314" w:history="1">
        <w:r w:rsidR="00D12476">
          <w:rPr>
            <w:rFonts w:ascii="Times New Roman" w:hAnsi="Times New Roman"/>
            <w:noProof/>
            <w:color w:val="303030"/>
            <w:lang w:val="en"/>
          </w:rPr>
          <w:t>8</w:t>
        </w:r>
      </w:hyperlink>
      <w:r w:rsidR="007F3A0D">
        <w:rPr>
          <w:rFonts w:ascii="Times New Roman" w:hAnsi="Times New Roman"/>
          <w:noProof/>
          <w:color w:val="303030"/>
          <w:lang w:val="en"/>
        </w:rPr>
        <w:t>]</w:t>
      </w:r>
      <w:r w:rsidR="007F3A0D">
        <w:rPr>
          <w:rFonts w:ascii="Times New Roman" w:hAnsi="Times New Roman"/>
          <w:color w:val="303030"/>
          <w:lang w:val="en"/>
        </w:rPr>
        <w:fldChar w:fldCharType="end"/>
      </w:r>
      <w:r w:rsidR="00A503E6">
        <w:rPr>
          <w:rFonts w:ascii="Times New Roman" w:hAnsi="Times New Roman"/>
          <w:color w:val="303030"/>
          <w:lang w:val="en"/>
        </w:rPr>
        <w:t xml:space="preserve">. </w:t>
      </w:r>
      <w:proofErr w:type="spellStart"/>
      <w:r w:rsidR="003A4B8E">
        <w:rPr>
          <w:rFonts w:ascii="Times New Roman" w:hAnsi="Times New Roman"/>
          <w:color w:val="303030"/>
          <w:lang w:val="en"/>
        </w:rPr>
        <w:t>Lentiviral</w:t>
      </w:r>
      <w:proofErr w:type="spellEnd"/>
      <w:r w:rsidR="004C656A" w:rsidRPr="002342AC">
        <w:rPr>
          <w:rFonts w:ascii="Times New Roman" w:hAnsi="Times New Roman"/>
          <w:color w:val="303030"/>
          <w:lang w:val="en"/>
        </w:rPr>
        <w:t xml:space="preserve"> pLenti6</w:t>
      </w:r>
      <w:r w:rsidR="003A4B8E">
        <w:rPr>
          <w:rFonts w:ascii="Times New Roman" w:hAnsi="Times New Roman"/>
          <w:color w:val="303030"/>
          <w:lang w:val="en"/>
        </w:rPr>
        <w:t xml:space="preserve"> vectors expressing the CMV promoter-driven transgenes were</w:t>
      </w:r>
      <w:r w:rsidR="002342AC" w:rsidRPr="00E2224C">
        <w:rPr>
          <w:rFonts w:ascii="Times New Roman" w:hAnsi="Times New Roman"/>
          <w:lang w:val="en-US"/>
        </w:rPr>
        <w:t xml:space="preserve"> </w:t>
      </w:r>
      <w:r w:rsidR="003A4B8E">
        <w:rPr>
          <w:rFonts w:ascii="Times New Roman" w:hAnsi="Times New Roman"/>
          <w:lang w:val="en-US"/>
        </w:rPr>
        <w:t>generated by</w:t>
      </w:r>
      <w:r w:rsidR="002342AC" w:rsidRPr="00E2224C">
        <w:rPr>
          <w:rFonts w:ascii="Times New Roman" w:hAnsi="Times New Roman"/>
          <w:lang w:val="en-US"/>
        </w:rPr>
        <w:t xml:space="preserve"> LR recombination</w:t>
      </w:r>
      <w:r w:rsidR="002342AC" w:rsidRPr="002342AC">
        <w:rPr>
          <w:rFonts w:ascii="Times New Roman" w:hAnsi="Times New Roman"/>
          <w:lang w:val="en-US"/>
        </w:rPr>
        <w:t xml:space="preserve"> </w:t>
      </w:r>
      <w:r w:rsidR="002342AC" w:rsidRPr="00E2224C">
        <w:rPr>
          <w:rFonts w:ascii="Times New Roman" w:hAnsi="Times New Roman"/>
          <w:lang w:val="en-US"/>
        </w:rPr>
        <w:t xml:space="preserve">(Invitrogen, </w:t>
      </w:r>
      <w:r w:rsidR="002342AC" w:rsidRPr="002342AC">
        <w:rPr>
          <w:rFonts w:ascii="Times New Roman" w:hAnsi="Times New Roman"/>
          <w:lang w:val="en-US"/>
        </w:rPr>
        <w:t>K</w:t>
      </w:r>
      <w:r w:rsidR="002342AC" w:rsidRPr="00E2224C">
        <w:rPr>
          <w:rFonts w:ascii="Times New Roman" w:hAnsi="Times New Roman"/>
          <w:lang w:val="en-US"/>
        </w:rPr>
        <w:t>arlsruhe,</w:t>
      </w:r>
      <w:r w:rsidR="002342AC" w:rsidRPr="002342AC">
        <w:rPr>
          <w:rFonts w:ascii="Times New Roman" w:hAnsi="Times New Roman"/>
          <w:lang w:val="en-US"/>
        </w:rPr>
        <w:t xml:space="preserve"> </w:t>
      </w:r>
      <w:r w:rsidR="002342AC" w:rsidRPr="00E2224C">
        <w:rPr>
          <w:rFonts w:ascii="Times New Roman" w:hAnsi="Times New Roman"/>
          <w:lang w:val="en-US"/>
        </w:rPr>
        <w:t>Germany).</w:t>
      </w:r>
      <w:r w:rsidR="003A4B8E">
        <w:rPr>
          <w:rFonts w:ascii="Times New Roman" w:hAnsi="Times New Roman"/>
          <w:lang w:val="en-US"/>
        </w:rPr>
        <w:t xml:space="preserve"> </w:t>
      </w:r>
      <w:proofErr w:type="spellStart"/>
      <w:r w:rsidR="003A4B8E">
        <w:rPr>
          <w:rFonts w:ascii="Times New Roman" w:hAnsi="Times New Roman"/>
          <w:lang w:val="en-US"/>
        </w:rPr>
        <w:t>Lentiviral</w:t>
      </w:r>
      <w:proofErr w:type="spellEnd"/>
      <w:r w:rsidR="003A4B8E">
        <w:rPr>
          <w:rFonts w:ascii="Times New Roman" w:hAnsi="Times New Roman"/>
          <w:lang w:val="en-US"/>
        </w:rPr>
        <w:t xml:space="preserve"> particles were produced in HEK293FT cells, </w:t>
      </w:r>
      <w:r w:rsidR="00E43E16">
        <w:rPr>
          <w:rFonts w:ascii="Times New Roman" w:hAnsi="Times New Roman"/>
          <w:lang w:val="en-US"/>
        </w:rPr>
        <w:t xml:space="preserve">collected after 48 h, filtered and </w:t>
      </w:r>
      <w:r w:rsidR="003A4B8E">
        <w:rPr>
          <w:rFonts w:ascii="Times New Roman" w:hAnsi="Times New Roman"/>
          <w:lang w:val="en-US"/>
        </w:rPr>
        <w:t>concentrated by ultracentrifugation</w:t>
      </w:r>
      <w:r w:rsidR="00E43E16">
        <w:rPr>
          <w:rFonts w:ascii="Times New Roman" w:hAnsi="Times New Roman"/>
          <w:lang w:val="en-US"/>
        </w:rPr>
        <w:t xml:space="preserve">. </w:t>
      </w:r>
      <w:proofErr w:type="spellStart"/>
      <w:r w:rsidR="00E43E16">
        <w:rPr>
          <w:rFonts w:ascii="Times New Roman" w:hAnsi="Times New Roman"/>
          <w:lang w:val="en-US"/>
        </w:rPr>
        <w:t>Lentiviral</w:t>
      </w:r>
      <w:proofErr w:type="spellEnd"/>
      <w:r w:rsidR="00E43E16">
        <w:rPr>
          <w:rFonts w:ascii="Times New Roman" w:hAnsi="Times New Roman"/>
          <w:lang w:val="en-US"/>
        </w:rPr>
        <w:t xml:space="preserve"> </w:t>
      </w:r>
      <w:r w:rsidR="006C106F">
        <w:rPr>
          <w:rFonts w:ascii="Times New Roman" w:hAnsi="Times New Roman"/>
          <w:lang w:val="en-US"/>
        </w:rPr>
        <w:t>tit</w:t>
      </w:r>
      <w:r w:rsidR="00E43E16">
        <w:rPr>
          <w:rFonts w:ascii="Times New Roman" w:hAnsi="Times New Roman"/>
          <w:lang w:val="en-US"/>
        </w:rPr>
        <w:t>ers were determined</w:t>
      </w:r>
      <w:r w:rsidR="006C106F">
        <w:rPr>
          <w:rFonts w:ascii="Times New Roman" w:hAnsi="Times New Roman"/>
          <w:lang w:val="en-US"/>
        </w:rPr>
        <w:t xml:space="preserve"> in CV1-5B reporter cell lines </w:t>
      </w:r>
      <w:r w:rsidR="007F3A0D">
        <w:rPr>
          <w:rFonts w:ascii="Times New Roman" w:hAnsi="Times New Roman"/>
          <w:lang w:val="en-US"/>
        </w:rPr>
        <w:fldChar w:fldCharType="begin">
          <w:fldData xml:space="preserve">PEVuZE5vdGU+PENpdGU+PEF1dGhvcj5LZWxsZW5kb25rPC9BdXRob3I+PFllYXI+MTk5NjwvWWVh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</w:fldData>
        </w:fldChar>
      </w:r>
      <w:r w:rsidR="007F3A0D">
        <w:rPr>
          <w:rFonts w:ascii="Times New Roman" w:hAnsi="Times New Roman"/>
          <w:lang w:val="en-US"/>
        </w:rPr>
        <w:instrText xml:space="preserve"> ADDIN EN.CITE </w:instrText>
      </w:r>
      <w:r w:rsidR="007F3A0D">
        <w:rPr>
          <w:rFonts w:ascii="Times New Roman" w:hAnsi="Times New Roman"/>
          <w:lang w:val="en-US"/>
        </w:rPr>
        <w:fldChar w:fldCharType="begin">
          <w:fldData xml:space="preserve">PEVuZE5vdGU+PENpdGU+PEF1dGhvcj5LZWxsZW5kb25rPC9BdXRob3I+PFllYXI+MTk5NjwvWWVh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</w:fldData>
        </w:fldChar>
      </w:r>
      <w:r w:rsidR="007F3A0D">
        <w:rPr>
          <w:rFonts w:ascii="Times New Roman" w:hAnsi="Times New Roman"/>
          <w:lang w:val="en-US"/>
        </w:rPr>
        <w:instrText xml:space="preserve"> ADDIN EN.CITE.DATA </w:instrText>
      </w:r>
      <w:r w:rsidR="007F3A0D">
        <w:rPr>
          <w:rFonts w:ascii="Times New Roman" w:hAnsi="Times New Roman"/>
          <w:lang w:val="en-US"/>
        </w:rPr>
      </w:r>
      <w:r w:rsidR="007F3A0D">
        <w:rPr>
          <w:rFonts w:ascii="Times New Roman" w:hAnsi="Times New Roman"/>
          <w:lang w:val="en-US"/>
        </w:rPr>
        <w:fldChar w:fldCharType="end"/>
      </w:r>
      <w:r w:rsidR="007F3A0D">
        <w:rPr>
          <w:rFonts w:ascii="Times New Roman" w:hAnsi="Times New Roman"/>
          <w:lang w:val="en-US"/>
        </w:rPr>
      </w:r>
      <w:r w:rsidR="007F3A0D">
        <w:rPr>
          <w:rFonts w:ascii="Times New Roman" w:hAnsi="Times New Roman"/>
          <w:lang w:val="en-US"/>
        </w:rPr>
        <w:fldChar w:fldCharType="separate"/>
      </w:r>
      <w:r w:rsidR="007F3A0D">
        <w:rPr>
          <w:rFonts w:ascii="Times New Roman" w:hAnsi="Times New Roman"/>
          <w:noProof/>
          <w:lang w:val="en-US"/>
        </w:rPr>
        <w:t>[</w:t>
      </w:r>
      <w:hyperlink w:anchor="_ENREF_9" w:tooltip="Kellendonk, 1996 #9313" w:history="1">
        <w:r w:rsidR="00D12476">
          <w:rPr>
            <w:rFonts w:ascii="Times New Roman" w:hAnsi="Times New Roman"/>
            <w:noProof/>
            <w:lang w:val="en-US"/>
          </w:rPr>
          <w:t>9</w:t>
        </w:r>
      </w:hyperlink>
      <w:r w:rsidR="007F3A0D">
        <w:rPr>
          <w:rFonts w:ascii="Times New Roman" w:hAnsi="Times New Roman"/>
          <w:noProof/>
          <w:lang w:val="en-US"/>
        </w:rPr>
        <w:t>]</w:t>
      </w:r>
      <w:r w:rsidR="007F3A0D">
        <w:rPr>
          <w:rFonts w:ascii="Times New Roman" w:hAnsi="Times New Roman"/>
          <w:lang w:val="en-US"/>
        </w:rPr>
        <w:fldChar w:fldCharType="end"/>
      </w:r>
      <w:r w:rsidR="00A503E6">
        <w:rPr>
          <w:rFonts w:ascii="Times New Roman" w:hAnsi="Times New Roman"/>
          <w:lang w:val="en-US"/>
        </w:rPr>
        <w:t xml:space="preserve">. </w:t>
      </w:r>
      <w:r w:rsidR="006C106F">
        <w:rPr>
          <w:rFonts w:ascii="Times New Roman" w:hAnsi="Times New Roman"/>
          <w:lang w:val="en-US"/>
        </w:rPr>
        <w:t>Primary hippoc</w:t>
      </w:r>
      <w:r w:rsidR="00E43E16">
        <w:rPr>
          <w:rFonts w:ascii="Times New Roman" w:hAnsi="Times New Roman"/>
          <w:lang w:val="en-US"/>
        </w:rPr>
        <w:t>ampal neurons</w:t>
      </w:r>
      <w:r w:rsidR="006B6CB3">
        <w:rPr>
          <w:rFonts w:ascii="Times New Roman" w:hAnsi="Times New Roman"/>
          <w:lang w:val="en-US"/>
        </w:rPr>
        <w:t xml:space="preserve"> </w:t>
      </w:r>
      <w:r w:rsidR="00E43E16">
        <w:rPr>
          <w:rFonts w:ascii="Times New Roman" w:hAnsi="Times New Roman"/>
          <w:lang w:val="en-US"/>
        </w:rPr>
        <w:t>were transduced</w:t>
      </w:r>
      <w:r w:rsidR="006C106F">
        <w:rPr>
          <w:rFonts w:ascii="Times New Roman" w:hAnsi="Times New Roman"/>
          <w:lang w:val="en-US"/>
        </w:rPr>
        <w:t xml:space="preserve"> </w:t>
      </w:r>
      <w:r w:rsidR="003A5539">
        <w:rPr>
          <w:rFonts w:ascii="Times New Roman" w:hAnsi="Times New Roman"/>
          <w:lang w:val="en-US"/>
        </w:rPr>
        <w:t xml:space="preserve">at DIV=7 </w:t>
      </w:r>
      <w:r w:rsidR="006C106F">
        <w:rPr>
          <w:rFonts w:ascii="Times New Roman" w:hAnsi="Times New Roman"/>
          <w:lang w:val="en-US"/>
        </w:rPr>
        <w:t xml:space="preserve">with concentrated </w:t>
      </w:r>
      <w:proofErr w:type="spellStart"/>
      <w:r w:rsidR="006C106F">
        <w:rPr>
          <w:rFonts w:ascii="Times New Roman" w:hAnsi="Times New Roman"/>
          <w:lang w:val="en-US"/>
        </w:rPr>
        <w:t>lentiviral</w:t>
      </w:r>
      <w:proofErr w:type="spellEnd"/>
      <w:r w:rsidR="006C106F">
        <w:rPr>
          <w:rFonts w:ascii="Times New Roman" w:hAnsi="Times New Roman"/>
          <w:lang w:val="en-US"/>
        </w:rPr>
        <w:t xml:space="preserve"> supernatants in </w:t>
      </w:r>
      <w:proofErr w:type="spellStart"/>
      <w:r w:rsidR="006C106F">
        <w:rPr>
          <w:rFonts w:ascii="Times New Roman" w:hAnsi="Times New Roman"/>
          <w:lang w:val="en-US"/>
        </w:rPr>
        <w:t>Neurobasal</w:t>
      </w:r>
      <w:proofErr w:type="spellEnd"/>
      <w:r w:rsidR="006C106F">
        <w:rPr>
          <w:rFonts w:ascii="Times New Roman" w:hAnsi="Times New Roman"/>
          <w:lang w:val="en-US"/>
        </w:rPr>
        <w:t xml:space="preserve"> medium </w:t>
      </w:r>
      <w:r w:rsidR="006B6CB3">
        <w:rPr>
          <w:rFonts w:ascii="Times New Roman" w:hAnsi="Times New Roman"/>
          <w:lang w:val="en-GB"/>
        </w:rPr>
        <w:t xml:space="preserve">supplemented with N2 (Invitrogen), 0.5 </w:t>
      </w:r>
      <w:proofErr w:type="spellStart"/>
      <w:r w:rsidR="006B6CB3">
        <w:rPr>
          <w:rFonts w:ascii="Times New Roman" w:hAnsi="Times New Roman"/>
          <w:lang w:val="en-GB"/>
        </w:rPr>
        <w:t>mM</w:t>
      </w:r>
      <w:proofErr w:type="spellEnd"/>
      <w:r w:rsidR="006B6CB3">
        <w:rPr>
          <w:rFonts w:ascii="Times New Roman" w:hAnsi="Times New Roman"/>
          <w:lang w:val="en-GB"/>
        </w:rPr>
        <w:t xml:space="preserve"> L-glutamine (PAA), </w:t>
      </w:r>
      <w:r w:rsidR="006B6CB3" w:rsidRPr="006C5387">
        <w:rPr>
          <w:rFonts w:ascii="Times New Roman" w:hAnsi="Times New Roman"/>
          <w:lang w:val="en-GB"/>
        </w:rPr>
        <w:t>100 U/ml penicillin (PAA)</w:t>
      </w:r>
      <w:r w:rsidR="006B6CB3">
        <w:rPr>
          <w:rFonts w:ascii="Times New Roman" w:hAnsi="Times New Roman"/>
          <w:lang w:val="en-GB"/>
        </w:rPr>
        <w:t xml:space="preserve"> and</w:t>
      </w:r>
      <w:r w:rsidR="006B6CB3" w:rsidRPr="006C5387">
        <w:rPr>
          <w:rFonts w:ascii="Times New Roman" w:hAnsi="Times New Roman"/>
          <w:lang w:val="en-GB"/>
        </w:rPr>
        <w:t xml:space="preserve"> 100 µg/ml streptomycin (PAA)</w:t>
      </w:r>
      <w:r w:rsidR="006B6CB3">
        <w:rPr>
          <w:rFonts w:ascii="Times New Roman" w:hAnsi="Times New Roman"/>
          <w:lang w:val="en-GB"/>
        </w:rPr>
        <w:t xml:space="preserve"> at a</w:t>
      </w:r>
      <w:r w:rsidR="00475D76">
        <w:rPr>
          <w:rFonts w:ascii="Times New Roman" w:hAnsi="Times New Roman"/>
          <w:lang w:val="en-GB"/>
        </w:rPr>
        <w:t>n</w:t>
      </w:r>
      <w:r w:rsidR="006B6CB3">
        <w:rPr>
          <w:rFonts w:ascii="Times New Roman" w:hAnsi="Times New Roman"/>
          <w:lang w:val="en-GB"/>
        </w:rPr>
        <w:t xml:space="preserve"> MOI of 100 for 12 </w:t>
      </w:r>
      <w:r w:rsidR="006B6CB3" w:rsidRPr="006B6CB3">
        <w:rPr>
          <w:rFonts w:ascii="Times New Roman" w:hAnsi="Times New Roman"/>
          <w:lang w:val="en-GB"/>
        </w:rPr>
        <w:t>h at 37</w:t>
      </w:r>
      <w:r w:rsidR="006B6CB3" w:rsidRPr="00E2224C">
        <w:rPr>
          <w:rFonts w:ascii="Times New Roman" w:hAnsi="Times New Roman"/>
          <w:lang w:val="en-GB"/>
        </w:rPr>
        <w:t>°C</w:t>
      </w:r>
      <w:r w:rsidR="003A5539">
        <w:rPr>
          <w:rFonts w:ascii="Times New Roman" w:hAnsi="Times New Roman"/>
          <w:lang w:val="en-GB"/>
        </w:rPr>
        <w:t xml:space="preserve"> and processed for immunocytochemistry</w:t>
      </w:r>
      <w:r w:rsidR="006B6CB3" w:rsidRPr="006B6CB3">
        <w:rPr>
          <w:rFonts w:ascii="Times New Roman" w:hAnsi="Times New Roman"/>
          <w:lang w:val="en-GB"/>
        </w:rPr>
        <w:t>.</w:t>
      </w:r>
    </w:p>
    <w:p w14:paraId="081EC72D" w14:textId="77777777" w:rsidR="00A84641" w:rsidRDefault="00A84641" w:rsidP="00B45C7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lang w:val="en-GB"/>
        </w:rPr>
      </w:pPr>
    </w:p>
    <w:p w14:paraId="1FCBC764" w14:textId="77777777" w:rsidR="00B45C7E" w:rsidRDefault="00DA0CFB" w:rsidP="00B45C7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lang w:val="en-GB"/>
        </w:rPr>
      </w:pPr>
      <w:r w:rsidRPr="00B45C7E">
        <w:rPr>
          <w:rFonts w:ascii="Times New Roman" w:hAnsi="Times New Roman"/>
          <w:b/>
          <w:lang w:val="en-GB"/>
        </w:rPr>
        <w:t>Immunocytochemistry</w:t>
      </w:r>
    </w:p>
    <w:p w14:paraId="7468E81F" w14:textId="3DC458E9" w:rsidR="00DA0CFB" w:rsidRPr="00B45C7E" w:rsidRDefault="00DA0CFB" w:rsidP="008C62C3">
      <w:pPr>
        <w:autoSpaceDE w:val="0"/>
        <w:autoSpaceDN w:val="0"/>
        <w:adjustRightInd w:val="0"/>
        <w:spacing w:after="360" w:line="480" w:lineRule="auto"/>
        <w:jc w:val="both"/>
        <w:rPr>
          <w:bCs/>
          <w:lang w:val="en-GB"/>
        </w:rPr>
      </w:pPr>
      <w:r w:rsidRPr="00B45C7E">
        <w:rPr>
          <w:rFonts w:ascii="Times New Roman" w:hAnsi="Times New Roman"/>
          <w:bCs/>
          <w:lang w:val="en-GB"/>
        </w:rPr>
        <w:t xml:space="preserve">Cells were rinsed with ice-cold PBS, fixed with 4% paraformaldehyde in PBS for 15 min and </w:t>
      </w:r>
      <w:proofErr w:type="spellStart"/>
      <w:r w:rsidRPr="00B45C7E">
        <w:rPr>
          <w:rFonts w:ascii="Times New Roman" w:hAnsi="Times New Roman"/>
          <w:bCs/>
          <w:lang w:val="en-GB"/>
        </w:rPr>
        <w:t>permeabilized</w:t>
      </w:r>
      <w:proofErr w:type="spellEnd"/>
      <w:r w:rsidRPr="00B45C7E">
        <w:rPr>
          <w:rFonts w:ascii="Times New Roman" w:hAnsi="Times New Roman"/>
          <w:bCs/>
          <w:lang w:val="en-GB"/>
        </w:rPr>
        <w:t xml:space="preserve"> with 0.15% Triton X-100 </w:t>
      </w:r>
      <w:r w:rsidRPr="00B45C7E">
        <w:rPr>
          <w:rFonts w:ascii="Times New Roman" w:hAnsi="Times New Roman"/>
          <w:lang w:val="en-GB"/>
        </w:rPr>
        <w:t xml:space="preserve">in phosphate-buffered saline (PBS) </w:t>
      </w:r>
      <w:r w:rsidRPr="00B45C7E">
        <w:rPr>
          <w:rFonts w:ascii="Times New Roman" w:hAnsi="Times New Roman"/>
          <w:bCs/>
          <w:lang w:val="en-GB"/>
        </w:rPr>
        <w:t xml:space="preserve">for 20 min. Coverslips were incubated in blocking solution (3% BSA in 0.01% PBS-Triton X-100) for 30 min at room temperature and </w:t>
      </w:r>
      <w:proofErr w:type="spellStart"/>
      <w:r w:rsidRPr="00B45C7E">
        <w:rPr>
          <w:rFonts w:ascii="Times New Roman" w:hAnsi="Times New Roman"/>
          <w:bCs/>
          <w:lang w:val="en-GB"/>
        </w:rPr>
        <w:t>immunostained</w:t>
      </w:r>
      <w:proofErr w:type="spellEnd"/>
      <w:r w:rsidRPr="00B45C7E">
        <w:rPr>
          <w:rFonts w:ascii="Times New Roman" w:hAnsi="Times New Roman"/>
          <w:bCs/>
          <w:lang w:val="en-GB"/>
        </w:rPr>
        <w:t xml:space="preserve"> with primary antibodies (anti-rabbit EGFP antibody (ab6556, 1:1000, </w:t>
      </w:r>
      <w:proofErr w:type="spellStart"/>
      <w:r w:rsidRPr="00B45C7E">
        <w:rPr>
          <w:rFonts w:ascii="Times New Roman" w:hAnsi="Times New Roman"/>
          <w:bCs/>
          <w:lang w:val="en-GB"/>
        </w:rPr>
        <w:t>Abcam</w:t>
      </w:r>
      <w:proofErr w:type="spellEnd"/>
      <w:r w:rsidRPr="00B45C7E">
        <w:rPr>
          <w:rFonts w:ascii="Times New Roman" w:hAnsi="Times New Roman"/>
          <w:bCs/>
          <w:lang w:val="en-GB"/>
        </w:rPr>
        <w:t xml:space="preserve">); anti-mouse monoclonal βIII-tubulin (1:1000, Sigma, Germany) diluted in blocking solution overnight at 4°C. After rinsing with 0.01% PBS-Triton X-100, cells were incubated with appropriate </w:t>
      </w:r>
      <w:proofErr w:type="spellStart"/>
      <w:r w:rsidRPr="00B45C7E">
        <w:rPr>
          <w:rFonts w:ascii="Times New Roman" w:hAnsi="Times New Roman"/>
          <w:bCs/>
          <w:lang w:val="en-GB"/>
        </w:rPr>
        <w:t>Alexa</w:t>
      </w:r>
      <w:proofErr w:type="spellEnd"/>
      <w:r w:rsidRPr="00B45C7E">
        <w:rPr>
          <w:rFonts w:ascii="Times New Roman" w:hAnsi="Times New Roman"/>
          <w:bCs/>
          <w:lang w:val="en-GB"/>
        </w:rPr>
        <w:t xml:space="preserve">-conjugated secondary antibodies (goat anti-rabbit Alexa-488 and goat anti-mouse Alexa-546, 1:1000, Invitrogen) diluted in blocking </w:t>
      </w:r>
      <w:r w:rsidRPr="00B45C7E">
        <w:rPr>
          <w:rFonts w:ascii="Times New Roman" w:hAnsi="Times New Roman"/>
          <w:bCs/>
          <w:lang w:val="en-GB"/>
        </w:rPr>
        <w:lastRenderedPageBreak/>
        <w:t xml:space="preserve">solution for 1 </w:t>
      </w:r>
      <w:proofErr w:type="spellStart"/>
      <w:r w:rsidRPr="00B45C7E">
        <w:rPr>
          <w:rFonts w:ascii="Times New Roman" w:hAnsi="Times New Roman"/>
          <w:bCs/>
          <w:lang w:val="en-GB"/>
        </w:rPr>
        <w:t>h at</w:t>
      </w:r>
      <w:proofErr w:type="spellEnd"/>
      <w:r w:rsidRPr="00B45C7E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B45C7E">
        <w:rPr>
          <w:rFonts w:ascii="Times New Roman" w:hAnsi="Times New Roman"/>
          <w:bCs/>
          <w:lang w:val="en-GB"/>
        </w:rPr>
        <w:t>at</w:t>
      </w:r>
      <w:proofErr w:type="spellEnd"/>
      <w:r w:rsidRPr="00B45C7E">
        <w:rPr>
          <w:rFonts w:ascii="Times New Roman" w:hAnsi="Times New Roman"/>
          <w:bCs/>
          <w:lang w:val="en-GB"/>
        </w:rPr>
        <w:t xml:space="preserve"> 4°C in the dark. Cells were stained with DAPI (Roche, Germany) for 5 min, rinsed extensively with PBS and mounted with </w:t>
      </w:r>
      <w:proofErr w:type="spellStart"/>
      <w:r w:rsidRPr="00B45C7E">
        <w:rPr>
          <w:rFonts w:ascii="Times New Roman" w:hAnsi="Times New Roman"/>
          <w:bCs/>
          <w:lang w:val="en-GB"/>
        </w:rPr>
        <w:t>ProLong</w:t>
      </w:r>
      <w:proofErr w:type="spellEnd"/>
      <w:r w:rsidRPr="00B45C7E">
        <w:rPr>
          <w:rFonts w:ascii="Times New Roman" w:hAnsi="Times New Roman"/>
          <w:bCs/>
          <w:lang w:val="en-GB"/>
        </w:rPr>
        <w:t xml:space="preserve"> Gold </w:t>
      </w:r>
      <w:proofErr w:type="spellStart"/>
      <w:r w:rsidRPr="00B45C7E">
        <w:rPr>
          <w:rFonts w:ascii="Times New Roman" w:hAnsi="Times New Roman"/>
          <w:bCs/>
          <w:lang w:val="en-GB"/>
        </w:rPr>
        <w:t>Antifade</w:t>
      </w:r>
      <w:proofErr w:type="spellEnd"/>
      <w:r w:rsidRPr="00B45C7E">
        <w:rPr>
          <w:rFonts w:ascii="Times New Roman" w:hAnsi="Times New Roman"/>
          <w:bCs/>
          <w:lang w:val="en-GB"/>
        </w:rPr>
        <w:t xml:space="preserve"> reagent (Invitrogen). </w:t>
      </w:r>
      <w:r w:rsidRPr="00B45C7E">
        <w:rPr>
          <w:rFonts w:ascii="Times New Roman" w:hAnsi="Times New Roman"/>
          <w:lang w:val="en-GB"/>
        </w:rPr>
        <w:t xml:space="preserve">High resolution images were acquired using a </w:t>
      </w:r>
      <w:proofErr w:type="spellStart"/>
      <w:r w:rsidRPr="00B45C7E">
        <w:rPr>
          <w:rFonts w:ascii="Times New Roman" w:hAnsi="Times New Roman"/>
          <w:lang w:val="en-GB"/>
        </w:rPr>
        <w:t>DeltaVision</w:t>
      </w:r>
      <w:proofErr w:type="spellEnd"/>
      <w:r w:rsidRPr="00B45C7E">
        <w:rPr>
          <w:rFonts w:ascii="Times New Roman" w:hAnsi="Times New Roman"/>
          <w:lang w:val="en-GB"/>
        </w:rPr>
        <w:t xml:space="preserve"> microscope system (Applied Precision).</w:t>
      </w:r>
    </w:p>
    <w:p w14:paraId="779DF04F" w14:textId="77777777" w:rsidR="001F330A" w:rsidRDefault="00D910F0" w:rsidP="006C5387">
      <w:pPr>
        <w:spacing w:after="120" w:line="48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Quantitative </w:t>
      </w:r>
      <w:r w:rsidR="006D6DF8">
        <w:rPr>
          <w:rFonts w:ascii="Times New Roman" w:hAnsi="Times New Roman"/>
          <w:b/>
          <w:bCs/>
          <w:lang w:val="en-GB"/>
        </w:rPr>
        <w:t>r</w:t>
      </w:r>
      <w:r>
        <w:rPr>
          <w:rFonts w:ascii="Times New Roman" w:hAnsi="Times New Roman"/>
          <w:b/>
          <w:bCs/>
          <w:lang w:val="en-GB"/>
        </w:rPr>
        <w:t>eal-time</w:t>
      </w:r>
      <w:r w:rsidR="001F330A" w:rsidRPr="006C5387">
        <w:rPr>
          <w:rFonts w:ascii="Times New Roman" w:hAnsi="Times New Roman"/>
          <w:b/>
          <w:bCs/>
          <w:lang w:val="en-GB"/>
        </w:rPr>
        <w:t xml:space="preserve">-PCR </w:t>
      </w:r>
      <w:r w:rsidR="008B3F69">
        <w:rPr>
          <w:rFonts w:ascii="Times New Roman" w:hAnsi="Times New Roman"/>
          <w:b/>
          <w:bCs/>
          <w:lang w:val="en-GB"/>
        </w:rPr>
        <w:t>of mitochondrial DNA (</w:t>
      </w:r>
      <w:proofErr w:type="spellStart"/>
      <w:r w:rsidR="008B3F69">
        <w:rPr>
          <w:rFonts w:ascii="Times New Roman" w:hAnsi="Times New Roman"/>
          <w:b/>
          <w:bCs/>
          <w:lang w:val="en-GB"/>
        </w:rPr>
        <w:t>mtDNA</w:t>
      </w:r>
      <w:proofErr w:type="spellEnd"/>
      <w:r w:rsidR="008B3F69">
        <w:rPr>
          <w:rFonts w:ascii="Times New Roman" w:hAnsi="Times New Roman"/>
          <w:b/>
          <w:bCs/>
          <w:lang w:val="en-GB"/>
        </w:rPr>
        <w:t>)</w:t>
      </w:r>
    </w:p>
    <w:p w14:paraId="0118FB11" w14:textId="2A0084C3" w:rsidR="0024779E" w:rsidRPr="00E2224C" w:rsidRDefault="008B3F69" w:rsidP="00792FA7">
      <w:pPr>
        <w:autoSpaceDE w:val="0"/>
        <w:autoSpaceDN w:val="0"/>
        <w:adjustRightInd w:val="0"/>
        <w:spacing w:after="360" w:line="480" w:lineRule="auto"/>
        <w:jc w:val="both"/>
        <w:rPr>
          <w:rFonts w:ascii="Times New Roman" w:hAnsi="Times New Roman"/>
          <w:color w:val="000000"/>
          <w:lang w:val="en-US"/>
        </w:rPr>
      </w:pPr>
      <w:r w:rsidRPr="00575764">
        <w:rPr>
          <w:rFonts w:ascii="Times New Roman" w:hAnsi="Times New Roman"/>
          <w:bCs/>
          <w:lang w:val="en-GB"/>
        </w:rPr>
        <w:t xml:space="preserve">Quantification of </w:t>
      </w:r>
      <w:proofErr w:type="spellStart"/>
      <w:r w:rsidRPr="00575764">
        <w:rPr>
          <w:rFonts w:ascii="Times New Roman" w:hAnsi="Times New Roman"/>
          <w:bCs/>
          <w:lang w:val="en-GB"/>
        </w:rPr>
        <w:t>mtDNA</w:t>
      </w:r>
      <w:proofErr w:type="spellEnd"/>
      <w:r w:rsidRPr="00575764">
        <w:rPr>
          <w:rFonts w:ascii="Times New Roman" w:hAnsi="Times New Roman"/>
          <w:bCs/>
          <w:lang w:val="en-GB"/>
        </w:rPr>
        <w:t xml:space="preserve"> was performed a</w:t>
      </w:r>
      <w:r w:rsidR="002E4DE6" w:rsidRPr="00575764">
        <w:rPr>
          <w:rFonts w:ascii="Times New Roman" w:hAnsi="Times New Roman"/>
          <w:bCs/>
          <w:lang w:val="en-GB"/>
        </w:rPr>
        <w:t xml:space="preserve">s </w:t>
      </w:r>
      <w:r w:rsidR="00475D76">
        <w:rPr>
          <w:rFonts w:ascii="Times New Roman" w:hAnsi="Times New Roman"/>
          <w:bCs/>
          <w:lang w:val="en-GB"/>
        </w:rPr>
        <w:t xml:space="preserve">previously </w:t>
      </w:r>
      <w:r w:rsidR="002E4DE6" w:rsidRPr="00575764">
        <w:rPr>
          <w:rFonts w:ascii="Times New Roman" w:hAnsi="Times New Roman"/>
          <w:bCs/>
          <w:lang w:val="en-GB"/>
        </w:rPr>
        <w:t xml:space="preserve">described </w:t>
      </w:r>
      <w:r w:rsidR="007F3A0D">
        <w:rPr>
          <w:rFonts w:ascii="Times New Roman" w:hAnsi="Times New Roman"/>
          <w:bCs/>
          <w:lang w:val="en-GB"/>
        </w:rPr>
        <w:fldChar w:fldCharType="begin">
          <w:fldData xml:space="preserve">PEVuZE5vdGU+PENpdGU+PEF1dGhvcj5NYXJ0aW5lbGxpPC9BdXRob3I+PFllYXI+MjAwOTwvWWVh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=
</w:fldData>
        </w:fldChar>
      </w:r>
      <w:r w:rsidR="007F3A0D">
        <w:rPr>
          <w:rFonts w:ascii="Times New Roman" w:hAnsi="Times New Roman"/>
          <w:bCs/>
          <w:lang w:val="en-GB"/>
        </w:rPr>
        <w:instrText xml:space="preserve"> ADDIN EN.CITE </w:instrText>
      </w:r>
      <w:r w:rsidR="007F3A0D">
        <w:rPr>
          <w:rFonts w:ascii="Times New Roman" w:hAnsi="Times New Roman"/>
          <w:bCs/>
          <w:lang w:val="en-GB"/>
        </w:rPr>
        <w:fldChar w:fldCharType="begin">
          <w:fldData xml:space="preserve">PEVuZE5vdGU+PENpdGU+PEF1dGhvcj5NYXJ0aW5lbGxpPC9BdXRob3I+PFllYXI+MjAwOTwvWWVh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=
</w:fldData>
        </w:fldChar>
      </w:r>
      <w:r w:rsidR="007F3A0D">
        <w:rPr>
          <w:rFonts w:ascii="Times New Roman" w:hAnsi="Times New Roman"/>
          <w:bCs/>
          <w:lang w:val="en-GB"/>
        </w:rPr>
        <w:instrText xml:space="preserve"> ADDIN EN.CITE.DATA </w:instrText>
      </w:r>
      <w:r w:rsidR="007F3A0D">
        <w:rPr>
          <w:rFonts w:ascii="Times New Roman" w:hAnsi="Times New Roman"/>
          <w:bCs/>
          <w:lang w:val="en-GB"/>
        </w:rPr>
      </w:r>
      <w:r w:rsidR="007F3A0D">
        <w:rPr>
          <w:rFonts w:ascii="Times New Roman" w:hAnsi="Times New Roman"/>
          <w:bCs/>
          <w:lang w:val="en-GB"/>
        </w:rPr>
        <w:fldChar w:fldCharType="end"/>
      </w:r>
      <w:r w:rsidR="007F3A0D">
        <w:rPr>
          <w:rFonts w:ascii="Times New Roman" w:hAnsi="Times New Roman"/>
          <w:bCs/>
          <w:lang w:val="en-GB"/>
        </w:rPr>
      </w:r>
      <w:r w:rsidR="007F3A0D">
        <w:rPr>
          <w:rFonts w:ascii="Times New Roman" w:hAnsi="Times New Roman"/>
          <w:bCs/>
          <w:lang w:val="en-GB"/>
        </w:rPr>
        <w:fldChar w:fldCharType="separate"/>
      </w:r>
      <w:r w:rsidR="007F3A0D">
        <w:rPr>
          <w:rFonts w:ascii="Times New Roman" w:hAnsi="Times New Roman"/>
          <w:bCs/>
          <w:noProof/>
          <w:lang w:val="en-GB"/>
        </w:rPr>
        <w:t>[</w:t>
      </w:r>
      <w:hyperlink w:anchor="_ENREF_10" w:tooltip="Martinelli, 2009 #2895" w:history="1">
        <w:r w:rsidR="00D12476">
          <w:rPr>
            <w:rFonts w:ascii="Times New Roman" w:hAnsi="Times New Roman"/>
            <w:bCs/>
            <w:noProof/>
            <w:lang w:val="en-GB"/>
          </w:rPr>
          <w:t>10</w:t>
        </w:r>
      </w:hyperlink>
      <w:r w:rsidR="007F3A0D">
        <w:rPr>
          <w:rFonts w:ascii="Times New Roman" w:hAnsi="Times New Roman"/>
          <w:bCs/>
          <w:noProof/>
          <w:lang w:val="en-GB"/>
        </w:rPr>
        <w:t>]</w:t>
      </w:r>
      <w:r w:rsidR="007F3A0D">
        <w:rPr>
          <w:rFonts w:ascii="Times New Roman" w:hAnsi="Times New Roman"/>
          <w:bCs/>
          <w:lang w:val="en-GB"/>
        </w:rPr>
        <w:fldChar w:fldCharType="end"/>
      </w:r>
      <w:r w:rsidR="00A503E6">
        <w:rPr>
          <w:rFonts w:ascii="Times New Roman" w:hAnsi="Times New Roman"/>
          <w:bCs/>
          <w:lang w:val="en-GB"/>
        </w:rPr>
        <w:t xml:space="preserve">. </w:t>
      </w:r>
      <w:r w:rsidRPr="00575764">
        <w:rPr>
          <w:rFonts w:ascii="Times New Roman" w:hAnsi="Times New Roman"/>
          <w:color w:val="231F20"/>
          <w:lang w:val="en-US"/>
        </w:rPr>
        <w:t xml:space="preserve">Total DNA was isolated from </w:t>
      </w:r>
      <w:r w:rsidR="003A5539">
        <w:rPr>
          <w:rFonts w:ascii="Times New Roman" w:hAnsi="Times New Roman"/>
          <w:color w:val="231F20"/>
          <w:lang w:val="en-US"/>
        </w:rPr>
        <w:t>brain regions</w:t>
      </w:r>
      <w:r w:rsidRPr="00575764">
        <w:rPr>
          <w:rFonts w:ascii="Times New Roman" w:hAnsi="Times New Roman"/>
          <w:color w:val="231F20"/>
          <w:lang w:val="en-US"/>
        </w:rPr>
        <w:t xml:space="preserve"> including the hippocampus, cerebral cortex, striatum and the</w:t>
      </w:r>
      <w:r w:rsidR="0024779E" w:rsidRPr="00E2224C">
        <w:rPr>
          <w:rFonts w:ascii="Times New Roman" w:hAnsi="Times New Roman"/>
          <w:color w:val="231F20"/>
          <w:lang w:val="en-US"/>
        </w:rPr>
        <w:t xml:space="preserve"> cerebellum </w:t>
      </w:r>
      <w:r w:rsidRPr="00575764">
        <w:rPr>
          <w:rFonts w:ascii="Times New Roman" w:hAnsi="Times New Roman"/>
          <w:color w:val="231F20"/>
          <w:lang w:val="en-US"/>
        </w:rPr>
        <w:t>by standard procedures</w:t>
      </w:r>
      <w:r w:rsidR="0024779E" w:rsidRPr="00E2224C">
        <w:rPr>
          <w:rFonts w:ascii="Times New Roman" w:hAnsi="Times New Roman"/>
          <w:color w:val="231F20"/>
          <w:lang w:val="en-US"/>
        </w:rPr>
        <w:t>. Real-time amplification was</w:t>
      </w:r>
      <w:r w:rsidR="0024779E" w:rsidRPr="00575764">
        <w:rPr>
          <w:rFonts w:ascii="Times New Roman" w:hAnsi="Times New Roman"/>
          <w:color w:val="231F20"/>
          <w:lang w:val="en-US"/>
        </w:rPr>
        <w:t xml:space="preserve"> </w:t>
      </w:r>
      <w:r w:rsidR="0024779E" w:rsidRPr="00E2224C">
        <w:rPr>
          <w:rFonts w:ascii="Times New Roman" w:hAnsi="Times New Roman"/>
          <w:color w:val="231F20"/>
          <w:lang w:val="en-US"/>
        </w:rPr>
        <w:t>performed using SYBR</w:t>
      </w:r>
      <w:r w:rsidRPr="00E2224C">
        <w:rPr>
          <w:rFonts w:ascii="Times New Roman" w:hAnsi="Times New Roman"/>
          <w:color w:val="231F20"/>
          <w:vertAlign w:val="superscript"/>
          <w:lang w:val="en-US"/>
        </w:rPr>
        <w:t>®</w:t>
      </w:r>
      <w:r w:rsidR="0024779E" w:rsidRPr="00E2224C">
        <w:rPr>
          <w:rFonts w:ascii="Times New Roman" w:hAnsi="Times New Roman"/>
          <w:color w:val="231F20"/>
          <w:lang w:val="en-US"/>
        </w:rPr>
        <w:t xml:space="preserve"> Green PCR Master Mix (Applied</w:t>
      </w:r>
      <w:r w:rsidR="0024779E" w:rsidRPr="00575764">
        <w:rPr>
          <w:rFonts w:ascii="Times New Roman" w:hAnsi="Times New Roman"/>
          <w:color w:val="231F20"/>
          <w:lang w:val="en-US"/>
        </w:rPr>
        <w:t xml:space="preserve"> </w:t>
      </w:r>
      <w:proofErr w:type="spellStart"/>
      <w:r w:rsidR="0024779E" w:rsidRPr="00E2224C">
        <w:rPr>
          <w:rFonts w:ascii="Times New Roman" w:hAnsi="Times New Roman"/>
          <w:color w:val="231F20"/>
          <w:lang w:val="en-US"/>
        </w:rPr>
        <w:t>Biosystem</w:t>
      </w:r>
      <w:proofErr w:type="spellEnd"/>
      <w:r w:rsidR="0024779E" w:rsidRPr="00E2224C">
        <w:rPr>
          <w:rFonts w:ascii="Times New Roman" w:hAnsi="Times New Roman"/>
          <w:color w:val="231F20"/>
          <w:lang w:val="en-US"/>
        </w:rPr>
        <w:t>, Foster City, CA, USA) in an ABI PRISM 7000</w:t>
      </w:r>
      <w:r w:rsidR="0024779E" w:rsidRPr="00575764">
        <w:rPr>
          <w:rFonts w:ascii="Times New Roman" w:hAnsi="Times New Roman"/>
          <w:color w:val="231F20"/>
          <w:lang w:val="en-US"/>
        </w:rPr>
        <w:t xml:space="preserve"> </w:t>
      </w:r>
      <w:r w:rsidR="0024779E" w:rsidRPr="00E2224C">
        <w:rPr>
          <w:rFonts w:ascii="Times New Roman" w:hAnsi="Times New Roman"/>
          <w:color w:val="231F20"/>
          <w:lang w:val="en-US"/>
        </w:rPr>
        <w:t>Sequence Detection System</w:t>
      </w:r>
      <w:r w:rsidR="00575764" w:rsidRPr="00575764">
        <w:rPr>
          <w:rFonts w:ascii="Times New Roman" w:hAnsi="Times New Roman"/>
          <w:color w:val="231F20"/>
          <w:lang w:val="en-US"/>
        </w:rPr>
        <w:t xml:space="preserve"> according to the manufacturer´s instruction</w:t>
      </w:r>
      <w:r w:rsidR="00B327C4">
        <w:rPr>
          <w:rFonts w:ascii="Times New Roman" w:hAnsi="Times New Roman"/>
          <w:color w:val="231F20"/>
          <w:lang w:val="en-US"/>
        </w:rPr>
        <w:t>s</w:t>
      </w:r>
      <w:r w:rsidR="0024779E" w:rsidRPr="00E2224C">
        <w:rPr>
          <w:rFonts w:ascii="Times New Roman" w:hAnsi="Times New Roman"/>
          <w:color w:val="231F20"/>
          <w:lang w:val="en-US"/>
        </w:rPr>
        <w:t xml:space="preserve">. </w:t>
      </w:r>
      <w:proofErr w:type="spellStart"/>
      <w:proofErr w:type="gramStart"/>
      <w:r w:rsidR="00B14D8F">
        <w:rPr>
          <w:rFonts w:ascii="Times New Roman" w:hAnsi="Times New Roman"/>
          <w:color w:val="231F20"/>
          <w:lang w:val="en-US"/>
        </w:rPr>
        <w:t>mtDNA</w:t>
      </w:r>
      <w:proofErr w:type="spellEnd"/>
      <w:proofErr w:type="gramEnd"/>
      <w:r w:rsidR="00B14D8F">
        <w:rPr>
          <w:rFonts w:ascii="Times New Roman" w:hAnsi="Times New Roman"/>
          <w:color w:val="231F20"/>
          <w:lang w:val="en-US"/>
        </w:rPr>
        <w:t xml:space="preserve"> was detected with </w:t>
      </w:r>
      <w:r w:rsidRPr="00575764">
        <w:rPr>
          <w:rFonts w:ascii="Times New Roman" w:hAnsi="Times New Roman"/>
          <w:color w:val="231F20"/>
          <w:lang w:val="en-US"/>
        </w:rPr>
        <w:t>p</w:t>
      </w:r>
      <w:r w:rsidR="0024779E" w:rsidRPr="00E2224C">
        <w:rPr>
          <w:rFonts w:ascii="Times New Roman" w:hAnsi="Times New Roman"/>
          <w:color w:val="231F20"/>
          <w:lang w:val="en-US"/>
        </w:rPr>
        <w:t xml:space="preserve">rimers </w:t>
      </w:r>
      <w:r w:rsidR="00B14D8F" w:rsidRPr="00575764">
        <w:rPr>
          <w:rFonts w:ascii="Times New Roman" w:hAnsi="Times New Roman"/>
          <w:color w:val="231F20"/>
          <w:lang w:val="en-US"/>
        </w:rPr>
        <w:t>specific</w:t>
      </w:r>
      <w:r w:rsidR="00B14D8F">
        <w:rPr>
          <w:rFonts w:ascii="Times New Roman" w:hAnsi="Times New Roman"/>
          <w:color w:val="231F20"/>
          <w:lang w:val="en-US"/>
        </w:rPr>
        <w:t xml:space="preserve"> for the</w:t>
      </w:r>
      <w:r w:rsidRPr="00575764">
        <w:rPr>
          <w:rFonts w:ascii="Times New Roman" w:hAnsi="Times New Roman"/>
          <w:color w:val="231F20"/>
          <w:lang w:val="en-US"/>
        </w:rPr>
        <w:t xml:space="preserve"> </w:t>
      </w:r>
      <w:r w:rsidR="0024779E" w:rsidRPr="00E2224C">
        <w:rPr>
          <w:rFonts w:ascii="Times New Roman" w:hAnsi="Times New Roman"/>
          <w:color w:val="231F20"/>
          <w:lang w:val="en-US"/>
        </w:rPr>
        <w:t xml:space="preserve">murine </w:t>
      </w:r>
      <w:r w:rsidR="0024779E" w:rsidRPr="00E2224C">
        <w:rPr>
          <w:rFonts w:ascii="Times New Roman" w:hAnsi="Times New Roman"/>
          <w:i/>
          <w:color w:val="231F20"/>
          <w:lang w:val="en-US"/>
        </w:rPr>
        <w:t>COI</w:t>
      </w:r>
      <w:r w:rsidR="00A503E6">
        <w:rPr>
          <w:rFonts w:ascii="Times New Roman" w:hAnsi="Times New Roman"/>
          <w:color w:val="231F20"/>
          <w:lang w:val="en-US"/>
        </w:rPr>
        <w:t xml:space="preserve"> gene </w:t>
      </w:r>
      <w:r w:rsidR="007F3A0D">
        <w:rPr>
          <w:rFonts w:ascii="Times New Roman" w:hAnsi="Times New Roman"/>
          <w:color w:val="231F20"/>
          <w:lang w:val="en-US"/>
        </w:rPr>
        <w:fldChar w:fldCharType="begin">
          <w:fldData xml:space="preserve">PEVuZE5vdGU+PENpdGU+PEF1dGhvcj5TcGluYXp6b2xhPC9BdXRob3I+PFllYXI+MjAwNjwvWWVh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==
</w:fldData>
        </w:fldChar>
      </w:r>
      <w:r w:rsidR="007F3A0D">
        <w:rPr>
          <w:rFonts w:ascii="Times New Roman" w:hAnsi="Times New Roman"/>
          <w:color w:val="231F20"/>
          <w:lang w:val="en-US"/>
        </w:rPr>
        <w:instrText xml:space="preserve"> ADDIN EN.CITE </w:instrText>
      </w:r>
      <w:r w:rsidR="007F3A0D">
        <w:rPr>
          <w:rFonts w:ascii="Times New Roman" w:hAnsi="Times New Roman"/>
          <w:color w:val="231F20"/>
          <w:lang w:val="en-US"/>
        </w:rPr>
        <w:fldChar w:fldCharType="begin">
          <w:fldData xml:space="preserve">PEVuZE5vdGU+PENpdGU+PEF1dGhvcj5TcGluYXp6b2xhPC9BdXRob3I+PFllYXI+MjAwNjwvWWVh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==
</w:fldData>
        </w:fldChar>
      </w:r>
      <w:r w:rsidR="007F3A0D">
        <w:rPr>
          <w:rFonts w:ascii="Times New Roman" w:hAnsi="Times New Roman"/>
          <w:color w:val="231F20"/>
          <w:lang w:val="en-US"/>
        </w:rPr>
        <w:instrText xml:space="preserve"> ADDIN EN.CITE.DATA </w:instrText>
      </w:r>
      <w:r w:rsidR="007F3A0D">
        <w:rPr>
          <w:rFonts w:ascii="Times New Roman" w:hAnsi="Times New Roman"/>
          <w:color w:val="231F20"/>
          <w:lang w:val="en-US"/>
        </w:rPr>
      </w:r>
      <w:r w:rsidR="007F3A0D">
        <w:rPr>
          <w:rFonts w:ascii="Times New Roman" w:hAnsi="Times New Roman"/>
          <w:color w:val="231F20"/>
          <w:lang w:val="en-US"/>
        </w:rPr>
        <w:fldChar w:fldCharType="end"/>
      </w:r>
      <w:r w:rsidR="007F3A0D">
        <w:rPr>
          <w:rFonts w:ascii="Times New Roman" w:hAnsi="Times New Roman"/>
          <w:color w:val="231F20"/>
          <w:lang w:val="en-US"/>
        </w:rPr>
      </w:r>
      <w:r w:rsidR="007F3A0D">
        <w:rPr>
          <w:rFonts w:ascii="Times New Roman" w:hAnsi="Times New Roman"/>
          <w:color w:val="231F20"/>
          <w:lang w:val="en-US"/>
        </w:rPr>
        <w:fldChar w:fldCharType="separate"/>
      </w:r>
      <w:r w:rsidR="007F3A0D">
        <w:rPr>
          <w:rFonts w:ascii="Times New Roman" w:hAnsi="Times New Roman"/>
          <w:noProof/>
          <w:color w:val="231F20"/>
          <w:lang w:val="en-US"/>
        </w:rPr>
        <w:t>[</w:t>
      </w:r>
      <w:hyperlink w:anchor="_ENREF_11" w:tooltip="Spinazzola, 2006 #9316" w:history="1">
        <w:r w:rsidR="00D12476">
          <w:rPr>
            <w:rFonts w:ascii="Times New Roman" w:hAnsi="Times New Roman"/>
            <w:noProof/>
            <w:color w:val="231F20"/>
            <w:lang w:val="en-US"/>
          </w:rPr>
          <w:t>11</w:t>
        </w:r>
      </w:hyperlink>
      <w:r w:rsidR="007F3A0D">
        <w:rPr>
          <w:rFonts w:ascii="Times New Roman" w:hAnsi="Times New Roman"/>
          <w:noProof/>
          <w:color w:val="231F20"/>
          <w:lang w:val="en-US"/>
        </w:rPr>
        <w:t>]</w:t>
      </w:r>
      <w:r w:rsidR="007F3A0D">
        <w:rPr>
          <w:rFonts w:ascii="Times New Roman" w:hAnsi="Times New Roman"/>
          <w:color w:val="231F20"/>
          <w:lang w:val="en-US"/>
        </w:rPr>
        <w:fldChar w:fldCharType="end"/>
      </w:r>
      <w:r w:rsidR="00B14D8F">
        <w:rPr>
          <w:rFonts w:ascii="Times New Roman" w:hAnsi="Times New Roman"/>
          <w:color w:val="231F20"/>
          <w:lang w:val="en-US"/>
        </w:rPr>
        <w:t>. Amplification of the</w:t>
      </w:r>
      <w:r w:rsidR="0024779E" w:rsidRPr="00E2224C">
        <w:rPr>
          <w:rFonts w:ascii="Times New Roman" w:hAnsi="Times New Roman"/>
          <w:color w:val="231F20"/>
          <w:lang w:val="en-US"/>
        </w:rPr>
        <w:t xml:space="preserve"> </w:t>
      </w:r>
      <w:r w:rsidRPr="00575764">
        <w:rPr>
          <w:rFonts w:ascii="Times New Roman" w:hAnsi="Times New Roman"/>
          <w:color w:val="231F20"/>
          <w:lang w:val="en-US"/>
        </w:rPr>
        <w:t xml:space="preserve">nuclear-encoded </w:t>
      </w:r>
      <w:r w:rsidR="0024779E" w:rsidRPr="00E2224C">
        <w:rPr>
          <w:rFonts w:ascii="Times New Roman" w:hAnsi="Times New Roman"/>
          <w:color w:val="231F20"/>
          <w:lang w:val="en-US"/>
        </w:rPr>
        <w:t>murine</w:t>
      </w:r>
      <w:r w:rsidR="0024779E" w:rsidRPr="00575764">
        <w:rPr>
          <w:rFonts w:ascii="Times New Roman" w:hAnsi="Times New Roman"/>
          <w:color w:val="231F20"/>
          <w:lang w:val="en-US"/>
        </w:rPr>
        <w:t xml:space="preserve"> </w:t>
      </w:r>
      <w:proofErr w:type="spellStart"/>
      <w:r w:rsidRPr="00E2224C">
        <w:rPr>
          <w:rFonts w:ascii="Times New Roman" w:hAnsi="Times New Roman"/>
          <w:i/>
          <w:color w:val="231F20"/>
          <w:lang w:val="en-US"/>
        </w:rPr>
        <w:t>RNase</w:t>
      </w:r>
      <w:r w:rsidR="0024779E" w:rsidRPr="00E2224C">
        <w:rPr>
          <w:rFonts w:ascii="Times New Roman" w:hAnsi="Times New Roman"/>
          <w:i/>
          <w:color w:val="231F20"/>
          <w:lang w:val="en-US"/>
        </w:rPr>
        <w:t>P</w:t>
      </w:r>
      <w:proofErr w:type="spellEnd"/>
      <w:r w:rsidR="00B14D8F">
        <w:rPr>
          <w:rFonts w:ascii="Times New Roman" w:hAnsi="Times New Roman"/>
          <w:color w:val="231F20"/>
          <w:lang w:val="en-US"/>
        </w:rPr>
        <w:t xml:space="preserve"> was</w:t>
      </w:r>
      <w:r w:rsidR="0024779E" w:rsidRPr="00E2224C">
        <w:rPr>
          <w:rFonts w:ascii="Times New Roman" w:hAnsi="Times New Roman"/>
          <w:color w:val="231F20"/>
          <w:lang w:val="en-US"/>
        </w:rPr>
        <w:t xml:space="preserve"> used as nuclear gene standard reference.</w:t>
      </w:r>
      <w:r w:rsidR="0024779E" w:rsidRPr="00575764">
        <w:rPr>
          <w:rFonts w:ascii="Times New Roman" w:hAnsi="Times New Roman"/>
          <w:color w:val="231F20"/>
          <w:lang w:val="en-US"/>
        </w:rPr>
        <w:t xml:space="preserve"> </w:t>
      </w:r>
      <w:r w:rsidR="0024779E" w:rsidRPr="00E2224C">
        <w:rPr>
          <w:rFonts w:ascii="Times New Roman" w:hAnsi="Times New Roman"/>
          <w:color w:val="231F20"/>
          <w:lang w:val="en-US"/>
        </w:rPr>
        <w:t>Each PCR</w:t>
      </w:r>
      <w:r w:rsidR="0024779E" w:rsidRPr="00575764">
        <w:rPr>
          <w:rFonts w:ascii="Times New Roman" w:hAnsi="Times New Roman"/>
          <w:color w:val="231F20"/>
          <w:lang w:val="en-US"/>
        </w:rPr>
        <w:t xml:space="preserve"> </w:t>
      </w:r>
      <w:r w:rsidR="0024779E" w:rsidRPr="00E2224C">
        <w:rPr>
          <w:rFonts w:ascii="Times New Roman" w:hAnsi="Times New Roman"/>
          <w:color w:val="231F20"/>
          <w:lang w:val="en-US"/>
        </w:rPr>
        <w:t>reaction was performed in triplicate</w:t>
      </w:r>
      <w:r w:rsidRPr="00575764">
        <w:rPr>
          <w:rFonts w:ascii="Times New Roman" w:hAnsi="Times New Roman"/>
          <w:color w:val="231F20"/>
          <w:lang w:val="en-US"/>
        </w:rPr>
        <w:t xml:space="preserve">. </w:t>
      </w:r>
      <w:r w:rsidR="00575764" w:rsidRPr="00575764">
        <w:rPr>
          <w:rFonts w:ascii="Times New Roman" w:hAnsi="Times New Roman"/>
          <w:color w:val="000000"/>
          <w:lang w:val="en-US"/>
        </w:rPr>
        <w:t>Relative abundance</w:t>
      </w:r>
      <w:r w:rsidR="00575764" w:rsidRPr="00E2224C">
        <w:rPr>
          <w:rFonts w:ascii="Times New Roman" w:hAnsi="Times New Roman"/>
          <w:color w:val="000000"/>
          <w:lang w:val="en-US"/>
        </w:rPr>
        <w:t xml:space="preserve"> of</w:t>
      </w:r>
      <w:r w:rsidR="00575764" w:rsidRPr="00575764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575764" w:rsidRPr="00E2224C">
        <w:rPr>
          <w:rFonts w:ascii="Times New Roman" w:hAnsi="Times New Roman"/>
          <w:lang w:val="en-US"/>
        </w:rPr>
        <w:t>mtDNA</w:t>
      </w:r>
      <w:proofErr w:type="spellEnd"/>
      <w:r w:rsidR="00575764" w:rsidRPr="00E2224C">
        <w:rPr>
          <w:rFonts w:ascii="Times New Roman" w:hAnsi="Times New Roman"/>
          <w:color w:val="000000"/>
          <w:lang w:val="en-US"/>
        </w:rPr>
        <w:t xml:space="preserve"> was determined using a comparative method (2</w:t>
      </w:r>
      <w:r w:rsidR="00B327C4" w:rsidRPr="00E2224C">
        <w:rPr>
          <w:color w:val="000000"/>
          <w:vertAlign w:val="superscript"/>
          <w:lang w:val="en-US"/>
        </w:rPr>
        <w:t>-</w:t>
      </w:r>
      <w:r w:rsidR="00B327C4" w:rsidRPr="00E2224C">
        <w:rPr>
          <w:rFonts w:ascii="Calibri" w:hAnsi="Calibri"/>
          <w:color w:val="000000"/>
          <w:vertAlign w:val="superscript"/>
          <w:lang w:val="en-US"/>
        </w:rPr>
        <w:t>ΔΔ</w:t>
      </w:r>
      <w:r w:rsidR="00575764" w:rsidRPr="00E2224C">
        <w:rPr>
          <w:rFonts w:ascii="Times New Roman" w:hAnsi="Times New Roman"/>
          <w:color w:val="000000"/>
          <w:vertAlign w:val="superscript"/>
          <w:lang w:val="en-US"/>
        </w:rPr>
        <w:t>CT</w:t>
      </w:r>
      <w:r w:rsidR="00575764" w:rsidRPr="00E2224C">
        <w:rPr>
          <w:rFonts w:ascii="Times New Roman" w:hAnsi="Times New Roman"/>
          <w:color w:val="000000"/>
          <w:lang w:val="en-US"/>
        </w:rPr>
        <w:t>)</w:t>
      </w:r>
      <w:r w:rsidR="00035435">
        <w:rPr>
          <w:rFonts w:ascii="Times New Roman" w:hAnsi="Times New Roman"/>
          <w:color w:val="000000"/>
          <w:lang w:val="en-US"/>
        </w:rPr>
        <w:t xml:space="preserve"> </w:t>
      </w:r>
      <w:r w:rsidR="00575764" w:rsidRPr="00E2224C">
        <w:rPr>
          <w:rFonts w:ascii="Times New Roman" w:hAnsi="Times New Roman"/>
          <w:color w:val="000000"/>
          <w:lang w:val="en-US"/>
        </w:rPr>
        <w:t>according to the ABI Relative Quantification Method.</w:t>
      </w:r>
    </w:p>
    <w:p w14:paraId="36647219" w14:textId="77777777" w:rsidR="007912A6" w:rsidRPr="006C5387" w:rsidRDefault="007912A6" w:rsidP="007912A6">
      <w:pPr>
        <w:spacing w:after="120" w:line="480" w:lineRule="auto"/>
        <w:jc w:val="both"/>
        <w:rPr>
          <w:rFonts w:ascii="Times New Roman" w:hAnsi="Times New Roman"/>
          <w:b/>
          <w:bCs/>
          <w:lang w:val="en-GB"/>
        </w:rPr>
      </w:pPr>
      <w:proofErr w:type="spellStart"/>
      <w:r w:rsidRPr="006C5387">
        <w:rPr>
          <w:rFonts w:ascii="Times New Roman" w:hAnsi="Times New Roman"/>
          <w:b/>
          <w:bCs/>
          <w:lang w:val="en-GB"/>
        </w:rPr>
        <w:t>Immunoblotting</w:t>
      </w:r>
      <w:proofErr w:type="spellEnd"/>
    </w:p>
    <w:p w14:paraId="467A0864" w14:textId="77777777" w:rsidR="007912A6" w:rsidRDefault="007912A6" w:rsidP="007912A6">
      <w:pPr>
        <w:spacing w:after="120" w:line="480" w:lineRule="auto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Brain tissues were dissected and homogenized using a </w:t>
      </w:r>
      <w:proofErr w:type="spellStart"/>
      <w:r>
        <w:rPr>
          <w:rFonts w:ascii="Times New Roman" w:hAnsi="Times New Roman"/>
          <w:bCs/>
          <w:lang w:val="en-GB"/>
        </w:rPr>
        <w:t>Polytron</w:t>
      </w:r>
      <w:proofErr w:type="spellEnd"/>
      <w:r>
        <w:rPr>
          <w:rFonts w:ascii="Times New Roman" w:hAnsi="Times New Roman"/>
          <w:bCs/>
          <w:lang w:val="en-GB"/>
        </w:rPr>
        <w:t xml:space="preserve"> homogenizer (IKA </w:t>
      </w:r>
      <w:proofErr w:type="spellStart"/>
      <w:r>
        <w:rPr>
          <w:rFonts w:ascii="Times New Roman" w:hAnsi="Times New Roman"/>
          <w:bCs/>
          <w:lang w:val="en-GB"/>
        </w:rPr>
        <w:t>Werke</w:t>
      </w:r>
      <w:proofErr w:type="spellEnd"/>
      <w:r>
        <w:rPr>
          <w:rFonts w:ascii="Times New Roman" w:hAnsi="Times New Roman"/>
          <w:bCs/>
          <w:lang w:val="en-GB"/>
        </w:rPr>
        <w:t xml:space="preserve">, Germany) </w:t>
      </w:r>
      <w:r w:rsidRPr="006C5387">
        <w:rPr>
          <w:rFonts w:ascii="Times New Roman" w:hAnsi="Times New Roman"/>
          <w:bCs/>
          <w:lang w:val="en-GB"/>
        </w:rPr>
        <w:t xml:space="preserve">in </w:t>
      </w:r>
      <w:r w:rsidR="005D16C4">
        <w:rPr>
          <w:rFonts w:ascii="Times New Roman" w:hAnsi="Times New Roman"/>
          <w:bCs/>
          <w:lang w:val="en-GB"/>
        </w:rPr>
        <w:t xml:space="preserve">ice-cold </w:t>
      </w:r>
      <w:proofErr w:type="spellStart"/>
      <w:r w:rsidRPr="006C5387">
        <w:rPr>
          <w:rFonts w:ascii="Times New Roman" w:hAnsi="Times New Roman"/>
          <w:bCs/>
          <w:lang w:val="en-GB"/>
        </w:rPr>
        <w:t>lysis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buffer (</w:t>
      </w:r>
      <w:r>
        <w:rPr>
          <w:rFonts w:ascii="Times New Roman" w:hAnsi="Times New Roman"/>
          <w:bCs/>
          <w:lang w:val="en-GB"/>
        </w:rPr>
        <w:t>5</w:t>
      </w:r>
      <w:r w:rsidRPr="006C5387">
        <w:rPr>
          <w:rFonts w:ascii="Times New Roman" w:hAnsi="Times New Roman"/>
          <w:bCs/>
          <w:lang w:val="en-GB"/>
        </w:rPr>
        <w:t xml:space="preserve">0 </w:t>
      </w:r>
      <w:proofErr w:type="spellStart"/>
      <w:r w:rsidRPr="006C5387">
        <w:rPr>
          <w:rFonts w:ascii="Times New Roman" w:hAnsi="Times New Roman"/>
          <w:bCs/>
          <w:lang w:val="en-GB"/>
        </w:rPr>
        <w:t>mM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Cs/>
          <w:lang w:val="en-GB"/>
        </w:rPr>
        <w:t>HEPES</w:t>
      </w:r>
      <w:r w:rsidR="008D6C05">
        <w:rPr>
          <w:rFonts w:ascii="Times New Roman" w:hAnsi="Times New Roman"/>
          <w:bCs/>
          <w:lang w:val="en-GB"/>
        </w:rPr>
        <w:t>/KOH</w:t>
      </w:r>
      <w:r w:rsidRPr="006C5387">
        <w:rPr>
          <w:rFonts w:ascii="Times New Roman" w:hAnsi="Times New Roman"/>
          <w:bCs/>
          <w:lang w:val="en-GB"/>
        </w:rPr>
        <w:t xml:space="preserve"> pH</w:t>
      </w:r>
      <w:r w:rsidR="003A5539">
        <w:rPr>
          <w:rFonts w:ascii="Times New Roman" w:hAnsi="Times New Roman"/>
          <w:bCs/>
          <w:lang w:val="en-GB"/>
        </w:rPr>
        <w:t xml:space="preserve"> </w:t>
      </w:r>
      <w:r w:rsidRPr="006C5387">
        <w:rPr>
          <w:rFonts w:ascii="Times New Roman" w:hAnsi="Times New Roman"/>
          <w:bCs/>
          <w:lang w:val="en-GB"/>
        </w:rPr>
        <w:t xml:space="preserve">7.4, 10 </w:t>
      </w:r>
      <w:proofErr w:type="spellStart"/>
      <w:r w:rsidRPr="006C5387">
        <w:rPr>
          <w:rFonts w:ascii="Times New Roman" w:hAnsi="Times New Roman"/>
          <w:bCs/>
          <w:lang w:val="en-GB"/>
        </w:rPr>
        <w:t>mM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EDTA, 50 </w:t>
      </w:r>
      <w:proofErr w:type="spellStart"/>
      <w:r w:rsidRPr="006C5387">
        <w:rPr>
          <w:rFonts w:ascii="Times New Roman" w:hAnsi="Times New Roman"/>
          <w:bCs/>
          <w:lang w:val="en-GB"/>
        </w:rPr>
        <w:t>mM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6C5387">
        <w:rPr>
          <w:rFonts w:ascii="Times New Roman" w:hAnsi="Times New Roman"/>
          <w:bCs/>
          <w:lang w:val="en-GB"/>
        </w:rPr>
        <w:t>NaCl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, </w:t>
      </w:r>
      <w:r>
        <w:rPr>
          <w:rFonts w:ascii="Times New Roman" w:hAnsi="Times New Roman"/>
          <w:bCs/>
          <w:lang w:val="en-GB"/>
        </w:rPr>
        <w:t>10</w:t>
      </w:r>
      <w:r w:rsidRPr="006C5387">
        <w:rPr>
          <w:rFonts w:ascii="Times New Roman" w:hAnsi="Times New Roman"/>
          <w:bCs/>
          <w:lang w:val="en-GB"/>
        </w:rPr>
        <w:t xml:space="preserve">0 </w:t>
      </w:r>
      <w:proofErr w:type="spellStart"/>
      <w:r w:rsidRPr="006C5387">
        <w:rPr>
          <w:rFonts w:ascii="Times New Roman" w:hAnsi="Times New Roman"/>
          <w:bCs/>
          <w:lang w:val="en-GB"/>
        </w:rPr>
        <w:t>mM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6C5387">
        <w:rPr>
          <w:rFonts w:ascii="Times New Roman" w:hAnsi="Times New Roman"/>
          <w:bCs/>
          <w:lang w:val="en-GB"/>
        </w:rPr>
        <w:t>NaF</w:t>
      </w:r>
      <w:proofErr w:type="spellEnd"/>
      <w:r w:rsidRPr="006C5387">
        <w:rPr>
          <w:rFonts w:ascii="Times New Roman" w:hAnsi="Times New Roman"/>
          <w:bCs/>
          <w:lang w:val="en-GB"/>
        </w:rPr>
        <w:t>, 1% Triton X-100</w:t>
      </w:r>
      <w:r>
        <w:rPr>
          <w:rFonts w:ascii="Times New Roman" w:hAnsi="Times New Roman"/>
          <w:bCs/>
          <w:lang w:val="en-GB"/>
        </w:rPr>
        <w:t>, 0.1% SDS</w:t>
      </w:r>
      <w:r w:rsidRPr="006C5387">
        <w:rPr>
          <w:rFonts w:ascii="Times New Roman" w:hAnsi="Times New Roman"/>
          <w:bCs/>
          <w:lang w:val="en-GB"/>
        </w:rPr>
        <w:t xml:space="preserve"> supplemented with 20 µg/ml </w:t>
      </w:r>
      <w:proofErr w:type="spellStart"/>
      <w:r w:rsidRPr="006C5387">
        <w:rPr>
          <w:rFonts w:ascii="Times New Roman" w:hAnsi="Times New Roman"/>
          <w:bCs/>
          <w:lang w:val="en-GB"/>
        </w:rPr>
        <w:t>aprotinin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, </w:t>
      </w:r>
      <w:r>
        <w:rPr>
          <w:rFonts w:ascii="Times New Roman" w:hAnsi="Times New Roman"/>
          <w:bCs/>
          <w:lang w:val="en-GB"/>
        </w:rPr>
        <w:t xml:space="preserve">2 </w:t>
      </w:r>
      <w:proofErr w:type="spellStart"/>
      <w:r>
        <w:rPr>
          <w:rFonts w:ascii="Times New Roman" w:hAnsi="Times New Roman"/>
          <w:bCs/>
          <w:lang w:val="en-GB"/>
        </w:rPr>
        <w:t>mM</w:t>
      </w:r>
      <w:proofErr w:type="spellEnd"/>
      <w:r>
        <w:rPr>
          <w:rFonts w:ascii="Times New Roman" w:hAnsi="Times New Roman"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lang w:val="en-GB"/>
        </w:rPr>
        <w:t>benzamidine</w:t>
      </w:r>
      <w:proofErr w:type="spellEnd"/>
      <w:r>
        <w:rPr>
          <w:rFonts w:ascii="Times New Roman" w:hAnsi="Times New Roman"/>
          <w:bCs/>
          <w:lang w:val="en-GB"/>
        </w:rPr>
        <w:t>, 10</w:t>
      </w:r>
      <w:r w:rsidRPr="006C5387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6C5387">
        <w:rPr>
          <w:rFonts w:ascii="Times New Roman" w:hAnsi="Times New Roman"/>
          <w:bCs/>
          <w:lang w:val="en-GB"/>
        </w:rPr>
        <w:t>mM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sodiu</w:t>
      </w:r>
      <w:r w:rsidR="008D6C05">
        <w:rPr>
          <w:rFonts w:ascii="Times New Roman" w:hAnsi="Times New Roman"/>
          <w:bCs/>
          <w:lang w:val="en-GB"/>
        </w:rPr>
        <w:t>m-</w:t>
      </w:r>
      <w:proofErr w:type="spellStart"/>
      <w:r w:rsidR="008D6C05">
        <w:rPr>
          <w:rFonts w:ascii="Times New Roman" w:hAnsi="Times New Roman"/>
          <w:bCs/>
          <w:lang w:val="en-GB"/>
        </w:rPr>
        <w:t>orthovanadate</w:t>
      </w:r>
      <w:proofErr w:type="spellEnd"/>
      <w:r w:rsidR="008D6C05">
        <w:rPr>
          <w:rFonts w:ascii="Times New Roman" w:hAnsi="Times New Roman"/>
          <w:bCs/>
          <w:lang w:val="en-GB"/>
        </w:rPr>
        <w:t xml:space="preserve">, 1 </w:t>
      </w:r>
      <w:proofErr w:type="spellStart"/>
      <w:r w:rsidR="008D6C05">
        <w:rPr>
          <w:rFonts w:ascii="Times New Roman" w:hAnsi="Times New Roman"/>
          <w:bCs/>
          <w:lang w:val="en-GB"/>
        </w:rPr>
        <w:t>mM</w:t>
      </w:r>
      <w:proofErr w:type="spellEnd"/>
      <w:r w:rsidR="008D6C05">
        <w:rPr>
          <w:rFonts w:ascii="Times New Roman" w:hAnsi="Times New Roman"/>
          <w:bCs/>
          <w:lang w:val="en-GB"/>
        </w:rPr>
        <w:t xml:space="preserve"> PMSF and c</w:t>
      </w:r>
      <w:r w:rsidRPr="006C5387">
        <w:rPr>
          <w:rFonts w:ascii="Times New Roman" w:hAnsi="Times New Roman"/>
          <w:bCs/>
          <w:lang w:val="en-GB"/>
        </w:rPr>
        <w:t xml:space="preserve">omplete </w:t>
      </w:r>
      <w:r w:rsidR="008D6C05">
        <w:rPr>
          <w:rFonts w:ascii="Times New Roman" w:hAnsi="Times New Roman"/>
          <w:bCs/>
          <w:lang w:val="en-GB"/>
        </w:rPr>
        <w:t>p</w:t>
      </w:r>
      <w:r w:rsidRPr="006C5387">
        <w:rPr>
          <w:rFonts w:ascii="Times New Roman" w:hAnsi="Times New Roman"/>
          <w:bCs/>
          <w:lang w:val="en-GB"/>
        </w:rPr>
        <w:t>rotease inhibitor cocktail mix</w:t>
      </w:r>
      <w:r>
        <w:rPr>
          <w:rFonts w:ascii="Times New Roman" w:hAnsi="Times New Roman"/>
          <w:bCs/>
          <w:lang w:val="en-GB"/>
        </w:rPr>
        <w:t xml:space="preserve"> (Roche)</w:t>
      </w:r>
      <w:r w:rsidRPr="006C5387">
        <w:rPr>
          <w:rFonts w:ascii="Times New Roman" w:hAnsi="Times New Roman"/>
          <w:bCs/>
          <w:lang w:val="en-GB"/>
        </w:rPr>
        <w:t>). Protein concentrations were determined with a standard Bradford protein assay (</w:t>
      </w:r>
      <w:proofErr w:type="spellStart"/>
      <w:r w:rsidRPr="006C5387">
        <w:rPr>
          <w:rFonts w:ascii="Times New Roman" w:hAnsi="Times New Roman"/>
          <w:bCs/>
          <w:lang w:val="en-GB"/>
        </w:rPr>
        <w:t>BioRad</w:t>
      </w:r>
      <w:proofErr w:type="spellEnd"/>
      <w:r w:rsidRPr="006C5387">
        <w:rPr>
          <w:rFonts w:ascii="Times New Roman" w:hAnsi="Times New Roman"/>
          <w:bCs/>
          <w:lang w:val="en-GB"/>
        </w:rPr>
        <w:t>). 50-200 µg of total protein were separated on SDS-PAGE, transferred to nitrocellulose</w:t>
      </w:r>
      <w:r w:rsidR="003A5539">
        <w:rPr>
          <w:rFonts w:ascii="Times New Roman" w:hAnsi="Times New Roman"/>
          <w:bCs/>
          <w:lang w:val="en-GB"/>
        </w:rPr>
        <w:t xml:space="preserve"> membranes (VWR, Germany</w:t>
      </w:r>
      <w:r w:rsidRPr="006C5387">
        <w:rPr>
          <w:rFonts w:ascii="Times New Roman" w:hAnsi="Times New Roman"/>
          <w:bCs/>
          <w:lang w:val="en-GB"/>
        </w:rPr>
        <w:t xml:space="preserve">) and subjected to </w:t>
      </w:r>
      <w:proofErr w:type="spellStart"/>
      <w:r w:rsidRPr="006C5387">
        <w:rPr>
          <w:rFonts w:ascii="Times New Roman" w:hAnsi="Times New Roman"/>
          <w:bCs/>
          <w:lang w:val="en-GB"/>
        </w:rPr>
        <w:t>immunoblotting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with the following antibodies:</w:t>
      </w:r>
      <w:r>
        <w:rPr>
          <w:rFonts w:ascii="Times New Roman" w:hAnsi="Times New Roman"/>
          <w:bCs/>
          <w:lang w:val="en-GB"/>
        </w:rPr>
        <w:t xml:space="preserve"> </w:t>
      </w:r>
      <w:r w:rsidRPr="006C5387">
        <w:rPr>
          <w:rFonts w:ascii="Times New Roman" w:hAnsi="Times New Roman"/>
          <w:bCs/>
          <w:lang w:val="en-GB"/>
        </w:rPr>
        <w:t>rabbit anti-BAP37 (</w:t>
      </w:r>
      <w:r w:rsidR="003A5539">
        <w:rPr>
          <w:rFonts w:ascii="Times New Roman" w:hAnsi="Times New Roman"/>
          <w:bCs/>
          <w:lang w:val="en-GB"/>
        </w:rPr>
        <w:t>#</w:t>
      </w:r>
      <w:r>
        <w:rPr>
          <w:rFonts w:ascii="Times New Roman" w:hAnsi="Times New Roman"/>
          <w:bCs/>
          <w:lang w:val="en-GB"/>
        </w:rPr>
        <w:t xml:space="preserve">6118, </w:t>
      </w:r>
      <w:proofErr w:type="spellStart"/>
      <w:r w:rsidRPr="006C5387">
        <w:rPr>
          <w:rFonts w:ascii="Times New Roman" w:hAnsi="Times New Roman"/>
          <w:bCs/>
          <w:lang w:val="en-GB"/>
        </w:rPr>
        <w:t>BioLegend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, 1:500), </w:t>
      </w:r>
      <w:r>
        <w:rPr>
          <w:rFonts w:ascii="Times New Roman" w:hAnsi="Times New Roman"/>
          <w:bCs/>
          <w:lang w:val="en-GB"/>
        </w:rPr>
        <w:t>r</w:t>
      </w:r>
      <w:r w:rsidRPr="006C5387">
        <w:rPr>
          <w:rFonts w:ascii="Times New Roman" w:hAnsi="Times New Roman"/>
          <w:bCs/>
          <w:lang w:val="en-GB"/>
        </w:rPr>
        <w:t>abbit anti-</w:t>
      </w:r>
      <w:proofErr w:type="spellStart"/>
      <w:r w:rsidRPr="006C5387">
        <w:rPr>
          <w:rFonts w:ascii="Times New Roman" w:hAnsi="Times New Roman"/>
          <w:bCs/>
          <w:lang w:val="en-GB"/>
        </w:rPr>
        <w:t>prohibitin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(</w:t>
      </w:r>
      <w:r w:rsidR="003A5539">
        <w:rPr>
          <w:rFonts w:ascii="Times New Roman" w:hAnsi="Times New Roman"/>
          <w:bCs/>
          <w:lang w:val="en-GB"/>
        </w:rPr>
        <w:t>#</w:t>
      </w:r>
      <w:r>
        <w:rPr>
          <w:rFonts w:ascii="Times New Roman" w:hAnsi="Times New Roman"/>
          <w:bCs/>
          <w:lang w:val="en-GB"/>
        </w:rPr>
        <w:t xml:space="preserve">6031, </w:t>
      </w:r>
      <w:proofErr w:type="spellStart"/>
      <w:r>
        <w:rPr>
          <w:rFonts w:ascii="Times New Roman" w:hAnsi="Times New Roman"/>
          <w:bCs/>
          <w:lang w:val="en-GB"/>
        </w:rPr>
        <w:t>BioLegend</w:t>
      </w:r>
      <w:proofErr w:type="spellEnd"/>
      <w:r>
        <w:rPr>
          <w:rFonts w:ascii="Times New Roman" w:hAnsi="Times New Roman"/>
          <w:bCs/>
          <w:lang w:val="en-GB"/>
        </w:rPr>
        <w:t>,</w:t>
      </w:r>
      <w:r w:rsidRPr="006C5387">
        <w:rPr>
          <w:rFonts w:ascii="Times New Roman" w:hAnsi="Times New Roman"/>
          <w:bCs/>
          <w:lang w:val="en-GB"/>
        </w:rPr>
        <w:t xml:space="preserve"> 1:500), mouse anti-OPA1 (BD Biosciences, 1:500),</w:t>
      </w:r>
      <w:r w:rsidR="003A5539">
        <w:rPr>
          <w:rFonts w:ascii="Times New Roman" w:hAnsi="Times New Roman"/>
          <w:bCs/>
          <w:lang w:val="en-GB"/>
        </w:rPr>
        <w:t xml:space="preserve"> mouse </w:t>
      </w:r>
      <w:r w:rsidR="003A5539">
        <w:rPr>
          <w:rFonts w:ascii="Times New Roman" w:hAnsi="Times New Roman"/>
          <w:bCs/>
          <w:lang w:val="en-GB"/>
        </w:rPr>
        <w:lastRenderedPageBreak/>
        <w:t>anti-PHF-TAU (#</w:t>
      </w:r>
      <w:r>
        <w:rPr>
          <w:rFonts w:ascii="Times New Roman" w:hAnsi="Times New Roman"/>
          <w:bCs/>
          <w:lang w:val="en-GB"/>
        </w:rPr>
        <w:t xml:space="preserve">MN1020, clone #AT8, Thermo Scientific, </w:t>
      </w:r>
      <w:r w:rsidR="003A5539">
        <w:rPr>
          <w:rFonts w:ascii="Times New Roman" w:hAnsi="Times New Roman"/>
          <w:bCs/>
          <w:lang w:val="en-GB"/>
        </w:rPr>
        <w:t>1:500), rabbit anti-SAPK/JNK (#</w:t>
      </w:r>
      <w:r>
        <w:rPr>
          <w:rFonts w:ascii="Times New Roman" w:hAnsi="Times New Roman"/>
          <w:bCs/>
          <w:lang w:val="en-GB"/>
        </w:rPr>
        <w:t xml:space="preserve">9258,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>, 1:1000), rabbit anti-</w:t>
      </w:r>
      <w:proofErr w:type="spellStart"/>
      <w:r w:rsidR="003A5539">
        <w:rPr>
          <w:rFonts w:ascii="Times New Roman" w:hAnsi="Times New Roman"/>
          <w:bCs/>
          <w:lang w:val="en-GB"/>
        </w:rPr>
        <w:t>phospho</w:t>
      </w:r>
      <w:proofErr w:type="spellEnd"/>
      <w:r w:rsidR="003A5539">
        <w:rPr>
          <w:rFonts w:ascii="Times New Roman" w:hAnsi="Times New Roman"/>
          <w:bCs/>
          <w:lang w:val="en-GB"/>
        </w:rPr>
        <w:t>-SAPK/JNK (T183/Y185) (#</w:t>
      </w:r>
      <w:r>
        <w:rPr>
          <w:rFonts w:ascii="Times New Roman" w:hAnsi="Times New Roman"/>
          <w:bCs/>
          <w:lang w:val="en-GB"/>
        </w:rPr>
        <w:t xml:space="preserve">9251,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>, 1:1000),</w:t>
      </w:r>
      <w:r w:rsidR="003A5539">
        <w:rPr>
          <w:rFonts w:ascii="Times New Roman" w:hAnsi="Times New Roman"/>
          <w:bCs/>
          <w:lang w:val="en-GB"/>
        </w:rPr>
        <w:t xml:space="preserve"> rabbit anti-p44/42 (Erk1/2) (#</w:t>
      </w:r>
      <w:r>
        <w:rPr>
          <w:rFonts w:ascii="Times New Roman" w:hAnsi="Times New Roman"/>
          <w:bCs/>
          <w:lang w:val="en-GB"/>
        </w:rPr>
        <w:t xml:space="preserve">9102,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>, 1:1000), rabbit anti-phospho-p44/4</w:t>
      </w:r>
      <w:r w:rsidR="003A5539">
        <w:rPr>
          <w:rFonts w:ascii="Times New Roman" w:hAnsi="Times New Roman"/>
          <w:bCs/>
          <w:lang w:val="en-GB"/>
        </w:rPr>
        <w:t>2 MAPK (Erk1/2) (T202, Y204) (#</w:t>
      </w:r>
      <w:r>
        <w:rPr>
          <w:rFonts w:ascii="Times New Roman" w:hAnsi="Times New Roman"/>
          <w:bCs/>
          <w:lang w:val="en-GB"/>
        </w:rPr>
        <w:t xml:space="preserve">9101,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>, 1:</w:t>
      </w:r>
      <w:r w:rsidR="003A5539">
        <w:rPr>
          <w:rFonts w:ascii="Times New Roman" w:hAnsi="Times New Roman"/>
          <w:bCs/>
          <w:lang w:val="en-GB"/>
        </w:rPr>
        <w:t>1000), rabbit anti-AKT (pan) (#</w:t>
      </w:r>
      <w:r>
        <w:rPr>
          <w:rFonts w:ascii="Times New Roman" w:hAnsi="Times New Roman"/>
          <w:bCs/>
          <w:lang w:val="en-GB"/>
        </w:rPr>
        <w:t xml:space="preserve">9272,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>, 1:1000), ra</w:t>
      </w:r>
      <w:r w:rsidR="003A5539">
        <w:rPr>
          <w:rFonts w:ascii="Times New Roman" w:hAnsi="Times New Roman"/>
          <w:bCs/>
          <w:lang w:val="en-GB"/>
        </w:rPr>
        <w:t>bbit anti-</w:t>
      </w:r>
      <w:proofErr w:type="spellStart"/>
      <w:r w:rsidR="003A5539">
        <w:rPr>
          <w:rFonts w:ascii="Times New Roman" w:hAnsi="Times New Roman"/>
          <w:bCs/>
          <w:lang w:val="en-GB"/>
        </w:rPr>
        <w:t>phospho</w:t>
      </w:r>
      <w:proofErr w:type="spellEnd"/>
      <w:r w:rsidR="003A5539">
        <w:rPr>
          <w:rFonts w:ascii="Times New Roman" w:hAnsi="Times New Roman"/>
          <w:bCs/>
          <w:lang w:val="en-GB"/>
        </w:rPr>
        <w:t>-AKT (S473) (#</w:t>
      </w:r>
      <w:r>
        <w:rPr>
          <w:rFonts w:ascii="Times New Roman" w:hAnsi="Times New Roman"/>
          <w:bCs/>
          <w:lang w:val="en-GB"/>
        </w:rPr>
        <w:t xml:space="preserve">9271,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>, 1:1000), rabbit anti-GSK3</w:t>
      </w:r>
      <w:r>
        <w:rPr>
          <w:rFonts w:ascii="Calibri" w:hAnsi="Calibri"/>
          <w:bCs/>
          <w:lang w:val="en-GB"/>
        </w:rPr>
        <w:t>β</w:t>
      </w:r>
      <w:r w:rsidR="003A5539">
        <w:rPr>
          <w:rFonts w:ascii="Times New Roman" w:hAnsi="Times New Roman"/>
          <w:bCs/>
          <w:lang w:val="en-GB"/>
        </w:rPr>
        <w:t xml:space="preserve"> (#</w:t>
      </w:r>
      <w:r>
        <w:rPr>
          <w:rFonts w:ascii="Times New Roman" w:hAnsi="Times New Roman"/>
          <w:bCs/>
          <w:lang w:val="en-GB"/>
        </w:rPr>
        <w:t xml:space="preserve">9315,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>, 1:1000), rabbit anti-</w:t>
      </w:r>
      <w:proofErr w:type="spellStart"/>
      <w:r>
        <w:rPr>
          <w:rFonts w:ascii="Times New Roman" w:hAnsi="Times New Roman"/>
          <w:bCs/>
          <w:lang w:val="en-GB"/>
        </w:rPr>
        <w:t>phospho</w:t>
      </w:r>
      <w:proofErr w:type="spellEnd"/>
      <w:r>
        <w:rPr>
          <w:rFonts w:ascii="Times New Roman" w:hAnsi="Times New Roman"/>
          <w:bCs/>
          <w:lang w:val="en-GB"/>
        </w:rPr>
        <w:t>- GSK3</w:t>
      </w:r>
      <w:r>
        <w:rPr>
          <w:rFonts w:ascii="Calibri" w:hAnsi="Calibri"/>
          <w:bCs/>
          <w:lang w:val="en-GB"/>
        </w:rPr>
        <w:t>β</w:t>
      </w:r>
      <w:r w:rsidR="003A5539">
        <w:rPr>
          <w:rFonts w:ascii="Times New Roman" w:hAnsi="Times New Roman"/>
          <w:bCs/>
          <w:lang w:val="en-GB"/>
        </w:rPr>
        <w:t xml:space="preserve"> (S9) (#</w:t>
      </w:r>
      <w:r>
        <w:rPr>
          <w:rFonts w:ascii="Times New Roman" w:hAnsi="Times New Roman"/>
          <w:bCs/>
          <w:lang w:val="en-GB"/>
        </w:rPr>
        <w:t xml:space="preserve">9323,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 xml:space="preserve">, 1:1000), rabbit anti-p35/p25 (#2680, Cell </w:t>
      </w:r>
      <w:proofErr w:type="spellStart"/>
      <w:r>
        <w:rPr>
          <w:rFonts w:ascii="Times New Roman" w:hAnsi="Times New Roman"/>
          <w:bCs/>
          <w:lang w:val="en-GB"/>
        </w:rPr>
        <w:t>Signaling</w:t>
      </w:r>
      <w:proofErr w:type="spellEnd"/>
      <w:r>
        <w:rPr>
          <w:rFonts w:ascii="Times New Roman" w:hAnsi="Times New Roman"/>
          <w:bCs/>
          <w:lang w:val="en-GB"/>
        </w:rPr>
        <w:t xml:space="preserve">, 1:1000), </w:t>
      </w:r>
      <w:r w:rsidRPr="006C5387">
        <w:rPr>
          <w:rFonts w:ascii="Times New Roman" w:hAnsi="Times New Roman"/>
          <w:bCs/>
          <w:lang w:val="en-GB"/>
        </w:rPr>
        <w:t>and mouse anti-β-actin (</w:t>
      </w:r>
      <w:r w:rsidR="003A5539">
        <w:rPr>
          <w:rFonts w:ascii="Times New Roman" w:hAnsi="Times New Roman"/>
          <w:bCs/>
          <w:lang w:val="en-GB"/>
        </w:rPr>
        <w:t>#</w:t>
      </w:r>
      <w:r>
        <w:rPr>
          <w:rFonts w:ascii="Times New Roman" w:hAnsi="Times New Roman"/>
          <w:bCs/>
          <w:lang w:val="en-GB"/>
        </w:rPr>
        <w:t xml:space="preserve">A5541, </w:t>
      </w:r>
      <w:r w:rsidRPr="006C5387">
        <w:rPr>
          <w:rFonts w:ascii="Times New Roman" w:hAnsi="Times New Roman"/>
          <w:bCs/>
          <w:lang w:val="en-GB"/>
        </w:rPr>
        <w:t xml:space="preserve">Sigma, 1:5000). </w:t>
      </w:r>
    </w:p>
    <w:p w14:paraId="5A33D248" w14:textId="2DE3BC08" w:rsidR="00094D10" w:rsidRDefault="007912A6" w:rsidP="008C62C3">
      <w:pPr>
        <w:spacing w:after="360" w:line="48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Cs/>
          <w:lang w:val="en-GB"/>
        </w:rPr>
        <w:t>Mitochondrial</w:t>
      </w:r>
      <w:r w:rsidRPr="006C5387">
        <w:rPr>
          <w:rFonts w:ascii="Times New Roman" w:hAnsi="Times New Roman"/>
          <w:bCs/>
          <w:lang w:val="en-GB"/>
        </w:rPr>
        <w:t xml:space="preserve"> respiratory chains subunits were determined via </w:t>
      </w:r>
      <w:proofErr w:type="spellStart"/>
      <w:r w:rsidRPr="006C5387">
        <w:rPr>
          <w:rFonts w:ascii="Times New Roman" w:hAnsi="Times New Roman"/>
          <w:bCs/>
          <w:lang w:val="en-GB"/>
        </w:rPr>
        <w:t>immunoblotting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using the following antibodies: mouse </w:t>
      </w:r>
      <w:r>
        <w:rPr>
          <w:rFonts w:ascii="Times New Roman" w:hAnsi="Times New Roman"/>
          <w:bCs/>
          <w:lang w:val="en-GB"/>
        </w:rPr>
        <w:t>anti-complex I, 17</w:t>
      </w:r>
      <w:r w:rsidRPr="006C5387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6C5387">
        <w:rPr>
          <w:rFonts w:ascii="Times New Roman" w:hAnsi="Times New Roman"/>
          <w:bCs/>
          <w:lang w:val="en-GB"/>
        </w:rPr>
        <w:t>kDa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(</w:t>
      </w:r>
      <w:r>
        <w:rPr>
          <w:rFonts w:ascii="Times New Roman" w:hAnsi="Times New Roman"/>
          <w:bCs/>
          <w:lang w:val="en-GB"/>
        </w:rPr>
        <w:t xml:space="preserve">NDUFB6, clone 21C11, </w:t>
      </w:r>
      <w:r w:rsidRPr="006C5387">
        <w:rPr>
          <w:rFonts w:ascii="Times New Roman" w:hAnsi="Times New Roman"/>
          <w:bCs/>
          <w:lang w:val="en-GB"/>
        </w:rPr>
        <w:t>Molecular Probes, 1:1000),</w:t>
      </w:r>
      <w:r>
        <w:rPr>
          <w:rFonts w:ascii="Times New Roman" w:hAnsi="Times New Roman"/>
          <w:bCs/>
          <w:lang w:val="en-GB"/>
        </w:rPr>
        <w:t xml:space="preserve"> </w:t>
      </w:r>
      <w:r w:rsidRPr="006C5387">
        <w:rPr>
          <w:rFonts w:ascii="Times New Roman" w:hAnsi="Times New Roman"/>
          <w:bCs/>
          <w:lang w:val="en-GB"/>
        </w:rPr>
        <w:t>mouse anti-complex I, 3</w:t>
      </w:r>
      <w:r>
        <w:rPr>
          <w:rFonts w:ascii="Times New Roman" w:hAnsi="Times New Roman"/>
          <w:bCs/>
          <w:lang w:val="en-GB"/>
        </w:rPr>
        <w:t>0</w:t>
      </w:r>
      <w:r w:rsidRPr="006C5387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6C5387">
        <w:rPr>
          <w:rFonts w:ascii="Times New Roman" w:hAnsi="Times New Roman"/>
          <w:bCs/>
          <w:lang w:val="en-GB"/>
        </w:rPr>
        <w:t>kDa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(</w:t>
      </w:r>
      <w:r>
        <w:rPr>
          <w:rFonts w:ascii="Times New Roman" w:hAnsi="Times New Roman"/>
          <w:bCs/>
          <w:lang w:val="en-GB"/>
        </w:rPr>
        <w:t xml:space="preserve">NDUFS3, clone 3F9, </w:t>
      </w:r>
      <w:r w:rsidRPr="006C5387">
        <w:rPr>
          <w:rFonts w:ascii="Times New Roman" w:hAnsi="Times New Roman"/>
          <w:bCs/>
          <w:lang w:val="en-GB"/>
        </w:rPr>
        <w:t>Molecular Probes, 1:1000),</w:t>
      </w:r>
      <w:r>
        <w:rPr>
          <w:rFonts w:ascii="Times New Roman" w:hAnsi="Times New Roman"/>
          <w:bCs/>
          <w:lang w:val="en-GB"/>
        </w:rPr>
        <w:t xml:space="preserve"> </w:t>
      </w:r>
      <w:r w:rsidRPr="006C5387">
        <w:rPr>
          <w:rFonts w:ascii="Times New Roman" w:hAnsi="Times New Roman"/>
          <w:bCs/>
          <w:lang w:val="en-GB"/>
        </w:rPr>
        <w:t xml:space="preserve">mouse anti-complex I, 39 </w:t>
      </w:r>
      <w:proofErr w:type="spellStart"/>
      <w:r w:rsidRPr="006C5387">
        <w:rPr>
          <w:rFonts w:ascii="Times New Roman" w:hAnsi="Times New Roman"/>
          <w:bCs/>
          <w:lang w:val="en-GB"/>
        </w:rPr>
        <w:t>kDa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(</w:t>
      </w:r>
      <w:r>
        <w:rPr>
          <w:rFonts w:ascii="Times New Roman" w:hAnsi="Times New Roman"/>
          <w:bCs/>
          <w:lang w:val="en-GB"/>
        </w:rPr>
        <w:t xml:space="preserve">NDUFA9, clone 20C11, </w:t>
      </w:r>
      <w:r w:rsidRPr="006C5387">
        <w:rPr>
          <w:rFonts w:ascii="Times New Roman" w:hAnsi="Times New Roman"/>
          <w:bCs/>
          <w:lang w:val="en-GB"/>
        </w:rPr>
        <w:t>Molecular Probes, 1:1000),</w:t>
      </w:r>
      <w:r>
        <w:rPr>
          <w:rFonts w:ascii="Times New Roman" w:hAnsi="Times New Roman"/>
          <w:bCs/>
          <w:lang w:val="en-GB"/>
        </w:rPr>
        <w:t xml:space="preserve"> </w:t>
      </w:r>
      <w:r w:rsidRPr="006C5387">
        <w:rPr>
          <w:rFonts w:ascii="Times New Roman" w:hAnsi="Times New Roman"/>
          <w:bCs/>
          <w:lang w:val="en-GB"/>
        </w:rPr>
        <w:t xml:space="preserve">mouse anti-complex II, 70 </w:t>
      </w:r>
      <w:proofErr w:type="spellStart"/>
      <w:r w:rsidRPr="006C5387">
        <w:rPr>
          <w:rFonts w:ascii="Times New Roman" w:hAnsi="Times New Roman"/>
          <w:bCs/>
          <w:lang w:val="en-GB"/>
        </w:rPr>
        <w:t>kDa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(</w:t>
      </w:r>
      <w:r>
        <w:rPr>
          <w:rFonts w:ascii="Times New Roman" w:hAnsi="Times New Roman"/>
          <w:bCs/>
          <w:lang w:val="en-GB"/>
        </w:rPr>
        <w:t xml:space="preserve">SDHA, clone 2E3, </w:t>
      </w:r>
      <w:r w:rsidRPr="006C5387">
        <w:rPr>
          <w:rFonts w:ascii="Times New Roman" w:hAnsi="Times New Roman"/>
          <w:bCs/>
          <w:lang w:val="en-GB"/>
        </w:rPr>
        <w:t xml:space="preserve">Molecular Probes, 1:1000), mouse anti-complex III, </w:t>
      </w:r>
      <w:r>
        <w:rPr>
          <w:rFonts w:ascii="Times New Roman" w:hAnsi="Times New Roman"/>
          <w:bCs/>
          <w:lang w:val="en-GB"/>
        </w:rPr>
        <w:t>Fe/S</w:t>
      </w:r>
      <w:r w:rsidRPr="006C5387">
        <w:rPr>
          <w:rFonts w:ascii="Times New Roman" w:hAnsi="Times New Roman"/>
          <w:bCs/>
          <w:lang w:val="en-GB"/>
        </w:rPr>
        <w:t xml:space="preserve"> (</w:t>
      </w:r>
      <w:r w:rsidRPr="007B5304">
        <w:rPr>
          <w:rFonts w:ascii="Times New Roman" w:hAnsi="Times New Roman"/>
          <w:lang w:val="en-US"/>
        </w:rPr>
        <w:t>UQCRFS1</w:t>
      </w:r>
      <w:r>
        <w:rPr>
          <w:rFonts w:ascii="Helvetica-Condensed" w:hAnsi="Helvetica-Condensed" w:cs="Helvetica-Condensed"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Cs/>
          <w:lang w:val="en-GB"/>
        </w:rPr>
        <w:t xml:space="preserve">clone 5A5, </w:t>
      </w:r>
      <w:r w:rsidRPr="006C5387">
        <w:rPr>
          <w:rFonts w:ascii="Times New Roman" w:hAnsi="Times New Roman"/>
          <w:bCs/>
          <w:lang w:val="en-GB"/>
        </w:rPr>
        <w:t>Molecular Probes, 1:1000), mouse</w:t>
      </w:r>
      <w:r>
        <w:rPr>
          <w:rFonts w:ascii="Times New Roman" w:hAnsi="Times New Roman"/>
          <w:bCs/>
          <w:lang w:val="en-GB"/>
        </w:rPr>
        <w:t xml:space="preserve"> anti-complex III, Core II</w:t>
      </w:r>
      <w:r w:rsidRPr="006C5387">
        <w:rPr>
          <w:rFonts w:ascii="Times New Roman" w:hAnsi="Times New Roman"/>
          <w:bCs/>
          <w:lang w:val="en-GB"/>
        </w:rPr>
        <w:t xml:space="preserve"> (</w:t>
      </w:r>
      <w:r w:rsidRPr="007B5304">
        <w:rPr>
          <w:rFonts w:ascii="Times New Roman" w:hAnsi="Times New Roman"/>
          <w:bCs/>
          <w:lang w:val="en-GB"/>
        </w:rPr>
        <w:t>UQCRC2</w:t>
      </w:r>
      <w:r>
        <w:rPr>
          <w:rFonts w:ascii="Times New Roman" w:hAnsi="Times New Roman"/>
          <w:bCs/>
          <w:lang w:val="en-GB"/>
        </w:rPr>
        <w:t xml:space="preserve">, clone 13G12, </w:t>
      </w:r>
      <w:r w:rsidRPr="006C5387">
        <w:rPr>
          <w:rFonts w:ascii="Times New Roman" w:hAnsi="Times New Roman"/>
          <w:bCs/>
          <w:lang w:val="en-GB"/>
        </w:rPr>
        <w:t xml:space="preserve">Molecular Probes, 1:1000), mouse anti-complex </w:t>
      </w:r>
      <w:r>
        <w:rPr>
          <w:rFonts w:ascii="Times New Roman" w:hAnsi="Times New Roman"/>
          <w:bCs/>
          <w:lang w:val="en-GB"/>
        </w:rPr>
        <w:t>IV, subunit I</w:t>
      </w:r>
      <w:r w:rsidRPr="006C5387">
        <w:rPr>
          <w:rFonts w:ascii="Times New Roman" w:hAnsi="Times New Roman"/>
          <w:bCs/>
          <w:lang w:val="en-GB"/>
        </w:rPr>
        <w:t xml:space="preserve"> </w:t>
      </w:r>
      <w:r w:rsidRPr="007B5304">
        <w:rPr>
          <w:rFonts w:ascii="Times New Roman" w:hAnsi="Times New Roman"/>
          <w:bCs/>
          <w:lang w:val="en-GB"/>
        </w:rPr>
        <w:t>(</w:t>
      </w:r>
      <w:r w:rsidRPr="007B5304">
        <w:rPr>
          <w:rFonts w:ascii="Times New Roman" w:hAnsi="Times New Roman"/>
          <w:lang w:val="en-US"/>
        </w:rPr>
        <w:t>MTCO1,</w:t>
      </w:r>
      <w:r w:rsidRPr="007B5304">
        <w:rPr>
          <w:rFonts w:ascii="Helvetica-Condensed" w:hAnsi="Helvetica-Condensed" w:cs="Helvetica-Condensed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Cs/>
          <w:lang w:val="en-GB"/>
        </w:rPr>
        <w:t xml:space="preserve">clone 1D6, </w:t>
      </w:r>
      <w:r w:rsidRPr="006C5387">
        <w:rPr>
          <w:rFonts w:ascii="Times New Roman" w:hAnsi="Times New Roman"/>
          <w:bCs/>
          <w:lang w:val="en-GB"/>
        </w:rPr>
        <w:t xml:space="preserve">Molecular Probes, 1:1000), mouse anti-complex </w:t>
      </w:r>
      <w:r>
        <w:rPr>
          <w:rFonts w:ascii="Times New Roman" w:hAnsi="Times New Roman"/>
          <w:bCs/>
          <w:lang w:val="en-GB"/>
        </w:rPr>
        <w:t xml:space="preserve">IV, subunit </w:t>
      </w:r>
      <w:proofErr w:type="spellStart"/>
      <w:r>
        <w:rPr>
          <w:rFonts w:ascii="Times New Roman" w:hAnsi="Times New Roman"/>
          <w:bCs/>
          <w:lang w:val="en-GB"/>
        </w:rPr>
        <w:t>Vb</w:t>
      </w:r>
      <w:proofErr w:type="spellEnd"/>
      <w:r w:rsidRPr="006C5387">
        <w:rPr>
          <w:rFonts w:ascii="Times New Roman" w:hAnsi="Times New Roman"/>
          <w:bCs/>
          <w:lang w:val="en-GB"/>
        </w:rPr>
        <w:t xml:space="preserve"> (</w:t>
      </w:r>
      <w:r>
        <w:rPr>
          <w:rFonts w:ascii="Times New Roman" w:hAnsi="Times New Roman"/>
          <w:bCs/>
          <w:lang w:val="en-GB"/>
        </w:rPr>
        <w:t xml:space="preserve">COX5B, clone 16H12, </w:t>
      </w:r>
      <w:r w:rsidRPr="006C5387">
        <w:rPr>
          <w:rFonts w:ascii="Times New Roman" w:hAnsi="Times New Roman"/>
          <w:bCs/>
          <w:lang w:val="en-GB"/>
        </w:rPr>
        <w:t xml:space="preserve">Molecular Probes, 1:1000), mouse anti-complex V, subunit </w:t>
      </w:r>
      <w:r>
        <w:rPr>
          <w:rFonts w:ascii="Times New Roman" w:hAnsi="Times New Roman"/>
          <w:bCs/>
          <w:lang w:val="en-GB"/>
        </w:rPr>
        <w:t xml:space="preserve">α </w:t>
      </w:r>
      <w:r w:rsidRPr="006C5387">
        <w:rPr>
          <w:rFonts w:ascii="Times New Roman" w:hAnsi="Times New Roman"/>
          <w:bCs/>
          <w:lang w:val="en-GB"/>
        </w:rPr>
        <w:t>(</w:t>
      </w:r>
      <w:r>
        <w:rPr>
          <w:rFonts w:ascii="Times New Roman" w:hAnsi="Times New Roman"/>
          <w:bCs/>
          <w:lang w:val="en-GB"/>
        </w:rPr>
        <w:t>ATP5A1, clone 7H10, Molecular Probes, 1:1000).</w:t>
      </w:r>
    </w:p>
    <w:p w14:paraId="1116FE7C" w14:textId="77777777" w:rsidR="000A568B" w:rsidRPr="006C5387" w:rsidRDefault="008D6C05" w:rsidP="006C5387">
      <w:pPr>
        <w:spacing w:after="120" w:line="48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Assessing m</w:t>
      </w:r>
      <w:r w:rsidR="00201573">
        <w:rPr>
          <w:rFonts w:ascii="Times New Roman" w:hAnsi="Times New Roman"/>
          <w:b/>
          <w:bCs/>
          <w:lang w:val="en-GB"/>
        </w:rPr>
        <w:t xml:space="preserve">itochondrial </w:t>
      </w:r>
      <w:r w:rsidR="006A6620">
        <w:rPr>
          <w:rFonts w:ascii="Times New Roman" w:hAnsi="Times New Roman"/>
          <w:b/>
          <w:bCs/>
          <w:lang w:val="en-GB"/>
        </w:rPr>
        <w:t>r</w:t>
      </w:r>
      <w:r w:rsidR="004315FE" w:rsidRPr="006C5387">
        <w:rPr>
          <w:rFonts w:ascii="Times New Roman" w:hAnsi="Times New Roman"/>
          <w:b/>
          <w:bCs/>
          <w:lang w:val="en-GB"/>
        </w:rPr>
        <w:t xml:space="preserve">espiratory </w:t>
      </w:r>
      <w:r w:rsidR="00A23AF2" w:rsidRPr="006C5387">
        <w:rPr>
          <w:rFonts w:ascii="Times New Roman" w:hAnsi="Times New Roman"/>
          <w:b/>
          <w:bCs/>
          <w:lang w:val="en-GB"/>
        </w:rPr>
        <w:t>function</w:t>
      </w:r>
    </w:p>
    <w:p w14:paraId="7F4EAD08" w14:textId="1ABC067B" w:rsidR="00094D10" w:rsidRPr="00E2224C" w:rsidRDefault="006A6620" w:rsidP="00792FA7">
      <w:pPr>
        <w:pStyle w:val="Default"/>
        <w:spacing w:after="360" w:line="480" w:lineRule="auto"/>
        <w:jc w:val="both"/>
        <w:rPr>
          <w:rFonts w:ascii="Times New Roman" w:hAnsi="Times New Roman"/>
          <w:lang w:val="en-GB"/>
        </w:rPr>
      </w:pPr>
      <w:r w:rsidRPr="00672677">
        <w:rPr>
          <w:rFonts w:ascii="Times New Roman" w:hAnsi="Times New Roman" w:cs="Times New Roman"/>
          <w:lang w:val="en-GB"/>
        </w:rPr>
        <w:t>O</w:t>
      </w:r>
      <w:proofErr w:type="spellStart"/>
      <w:r w:rsidRPr="00672677">
        <w:rPr>
          <w:rFonts w:ascii="Times New Roman" w:hAnsi="Times New Roman" w:cs="Times New Roman"/>
          <w:lang w:val="en-US"/>
        </w:rPr>
        <w:t>xygraphic</w:t>
      </w:r>
      <w:proofErr w:type="spellEnd"/>
      <w:r w:rsidRPr="00672677">
        <w:rPr>
          <w:rFonts w:ascii="Times New Roman" w:hAnsi="Times New Roman" w:cs="Times New Roman"/>
          <w:lang w:val="en-US"/>
        </w:rPr>
        <w:t xml:space="preserve"> measurements of isolated neuronal mitochondria using a specific substrate inhibitor titration proto</w:t>
      </w:r>
      <w:r w:rsidR="00672677">
        <w:rPr>
          <w:rFonts w:ascii="Times New Roman" w:hAnsi="Times New Roman" w:cs="Times New Roman"/>
          <w:lang w:val="en-US"/>
        </w:rPr>
        <w:t>col were</w:t>
      </w:r>
      <w:r w:rsidRPr="00672677">
        <w:rPr>
          <w:rFonts w:ascii="Times New Roman" w:hAnsi="Times New Roman" w:cs="Times New Roman"/>
          <w:lang w:val="en-US"/>
        </w:rPr>
        <w:t xml:space="preserve"> performed </w:t>
      </w:r>
      <w:r w:rsidR="00672677" w:rsidRPr="00672677">
        <w:rPr>
          <w:rFonts w:ascii="Times New Roman" w:hAnsi="Times New Roman" w:cs="Times New Roman"/>
          <w:lang w:val="en-US"/>
        </w:rPr>
        <w:t xml:space="preserve">with the </w:t>
      </w:r>
      <w:r w:rsidR="00672677" w:rsidRPr="00672677">
        <w:rPr>
          <w:rFonts w:ascii="Times New Roman" w:hAnsi="Times New Roman" w:cs="Times New Roman"/>
          <w:lang w:val="en-GB"/>
        </w:rPr>
        <w:t xml:space="preserve">Oxygraph-2k </w:t>
      </w:r>
      <w:r w:rsidR="00672677" w:rsidRPr="00672677">
        <w:rPr>
          <w:rFonts w:ascii="Times New Roman" w:hAnsi="Times New Roman" w:cs="Times New Roman"/>
          <w:bCs/>
          <w:lang w:val="en-GB"/>
        </w:rPr>
        <w:t>(</w:t>
      </w:r>
      <w:proofErr w:type="spellStart"/>
      <w:r w:rsidR="00672677" w:rsidRPr="00672677">
        <w:rPr>
          <w:rFonts w:ascii="Times New Roman" w:hAnsi="Times New Roman" w:cs="Times New Roman"/>
          <w:bCs/>
          <w:lang w:val="en-GB"/>
        </w:rPr>
        <w:t>Oroboros</w:t>
      </w:r>
      <w:proofErr w:type="spellEnd"/>
      <w:r w:rsidR="00672677" w:rsidRPr="00672677">
        <w:rPr>
          <w:rFonts w:ascii="Times New Roman" w:hAnsi="Times New Roman" w:cs="Times New Roman"/>
          <w:bCs/>
          <w:lang w:val="en-GB"/>
        </w:rPr>
        <w:t xml:space="preserve"> Instruments, Austria) </w:t>
      </w:r>
      <w:r w:rsidRPr="00672677">
        <w:rPr>
          <w:rFonts w:ascii="Times New Roman" w:hAnsi="Times New Roman" w:cs="Times New Roman"/>
          <w:lang w:val="en-US"/>
        </w:rPr>
        <w:t xml:space="preserve">as previously described </w:t>
      </w:r>
      <w:r w:rsidR="007F3A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PEVuZE5vdGU+PENpdGU+PEF1dGhvcj5LdXpuZXRzb3Y8L0F1dGhvcj48WWVhcj4yMDA4PC9ZZWFy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</w:fldData>
        </w:fldChar>
      </w:r>
      <w:r w:rsidR="007F3A0D">
        <w:rPr>
          <w:rFonts w:ascii="Times New Roman" w:hAnsi="Times New Roman" w:cs="Times New Roman"/>
          <w:lang w:val="en-US"/>
        </w:rPr>
        <w:instrText xml:space="preserve"> ADDIN EN.CITE </w:instrText>
      </w:r>
      <w:r w:rsidR="007F3A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PEVuZE5vdGU+PENpdGU+PEF1dGhvcj5LdXpuZXRzb3Y8L0F1dGhvcj48WWVhcj4yMDA4PC9ZZWFy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</w:fldData>
        </w:fldChar>
      </w:r>
      <w:r w:rsidR="007F3A0D">
        <w:rPr>
          <w:rFonts w:ascii="Times New Roman" w:hAnsi="Times New Roman" w:cs="Times New Roman"/>
          <w:lang w:val="en-US"/>
        </w:rPr>
        <w:instrText xml:space="preserve"> ADDIN EN.CITE.DATA </w:instrText>
      </w:r>
      <w:r w:rsidR="007F3A0D">
        <w:rPr>
          <w:rFonts w:ascii="Times New Roman" w:hAnsi="Times New Roman" w:cs="Times New Roman"/>
          <w:lang w:val="en-US"/>
        </w:rPr>
      </w:r>
      <w:r w:rsidR="007F3A0D">
        <w:rPr>
          <w:rFonts w:ascii="Times New Roman" w:hAnsi="Times New Roman" w:cs="Times New Roman"/>
          <w:lang w:val="en-US"/>
        </w:rPr>
        <w:fldChar w:fldCharType="end"/>
      </w:r>
      <w:r w:rsidR="007F3A0D">
        <w:rPr>
          <w:rFonts w:ascii="Times New Roman" w:hAnsi="Times New Roman" w:cs="Times New Roman"/>
          <w:lang w:val="en-US"/>
        </w:rPr>
      </w:r>
      <w:r w:rsidR="007F3A0D">
        <w:rPr>
          <w:rFonts w:ascii="Times New Roman" w:hAnsi="Times New Roman" w:cs="Times New Roman"/>
          <w:lang w:val="en-US"/>
        </w:rPr>
        <w:fldChar w:fldCharType="separate"/>
      </w:r>
      <w:r w:rsidR="007F3A0D">
        <w:rPr>
          <w:rFonts w:ascii="Times New Roman" w:hAnsi="Times New Roman" w:cs="Times New Roman"/>
          <w:noProof/>
          <w:lang w:val="en-US"/>
        </w:rPr>
        <w:t>[</w:t>
      </w:r>
      <w:hyperlink w:anchor="_ENREF_12" w:tooltip="Kuznetsov, 2008 #9317" w:history="1">
        <w:r w:rsidR="00D12476">
          <w:rPr>
            <w:rFonts w:ascii="Times New Roman" w:hAnsi="Times New Roman" w:cs="Times New Roman"/>
            <w:noProof/>
            <w:lang w:val="en-US"/>
          </w:rPr>
          <w:t>12</w:t>
        </w:r>
      </w:hyperlink>
      <w:r w:rsidR="007F3A0D">
        <w:rPr>
          <w:rFonts w:ascii="Times New Roman" w:hAnsi="Times New Roman" w:cs="Times New Roman"/>
          <w:noProof/>
          <w:lang w:val="en-US"/>
        </w:rPr>
        <w:t>]</w:t>
      </w:r>
      <w:r w:rsidR="007F3A0D">
        <w:rPr>
          <w:rFonts w:ascii="Times New Roman" w:hAnsi="Times New Roman" w:cs="Times New Roman"/>
          <w:lang w:val="en-US"/>
        </w:rPr>
        <w:fldChar w:fldCharType="end"/>
      </w:r>
      <w:r w:rsidR="00A503E6" w:rsidRPr="00672677">
        <w:rPr>
          <w:rFonts w:ascii="Times New Roman" w:hAnsi="Times New Roman" w:cs="Times New Roman"/>
          <w:lang w:val="en-US"/>
        </w:rPr>
        <w:t xml:space="preserve">. </w:t>
      </w:r>
      <w:r w:rsidR="00CB40FD" w:rsidRPr="00672677">
        <w:rPr>
          <w:rFonts w:ascii="Times New Roman" w:hAnsi="Times New Roman" w:cs="Times New Roman"/>
          <w:lang w:val="en-GB"/>
        </w:rPr>
        <w:t>M</w:t>
      </w:r>
      <w:r w:rsidRPr="00672677">
        <w:rPr>
          <w:rFonts w:ascii="Times New Roman" w:hAnsi="Times New Roman" w:cs="Times New Roman"/>
          <w:lang w:val="en-GB"/>
        </w:rPr>
        <w:t>itochondria were isolated from freshly dissected murine b</w:t>
      </w:r>
      <w:r w:rsidRPr="00E2224C">
        <w:rPr>
          <w:rFonts w:ascii="Times New Roman" w:hAnsi="Times New Roman" w:cs="Times New Roman"/>
          <w:lang w:val="en-US"/>
        </w:rPr>
        <w:t>rain tissues</w:t>
      </w:r>
      <w:r w:rsidR="00CB40FD" w:rsidRPr="00672677">
        <w:rPr>
          <w:rFonts w:ascii="Times New Roman" w:hAnsi="Times New Roman" w:cs="Times New Roman"/>
          <w:lang w:val="en-US"/>
        </w:rPr>
        <w:t xml:space="preserve">. Briefly, tissues were </w:t>
      </w:r>
      <w:r w:rsidRPr="00E2224C">
        <w:rPr>
          <w:rFonts w:ascii="Times New Roman" w:hAnsi="Times New Roman" w:cs="Times New Roman"/>
          <w:lang w:val="en-US"/>
        </w:rPr>
        <w:t xml:space="preserve">cut into small pieces and homogenized in </w:t>
      </w:r>
      <w:r w:rsidR="005D16C4">
        <w:rPr>
          <w:rFonts w:ascii="Times New Roman" w:hAnsi="Times New Roman" w:cs="Times New Roman"/>
          <w:lang w:val="en-US"/>
        </w:rPr>
        <w:t>ice-cold</w:t>
      </w:r>
      <w:r w:rsidRPr="00E2224C">
        <w:rPr>
          <w:rFonts w:ascii="Times New Roman" w:hAnsi="Times New Roman" w:cs="Times New Roman"/>
          <w:lang w:val="en-US"/>
        </w:rPr>
        <w:t xml:space="preserve"> isolation buffer</w:t>
      </w:r>
      <w:r w:rsidR="00CB40FD" w:rsidRPr="00672677">
        <w:rPr>
          <w:rFonts w:ascii="Times New Roman" w:hAnsi="Times New Roman" w:cs="Times New Roman"/>
          <w:lang w:val="en-US"/>
        </w:rPr>
        <w:t xml:space="preserve"> (220 </w:t>
      </w:r>
      <w:proofErr w:type="spellStart"/>
      <w:r w:rsidR="00CB40FD" w:rsidRPr="00672677">
        <w:rPr>
          <w:rFonts w:ascii="Times New Roman" w:hAnsi="Times New Roman" w:cs="Times New Roman"/>
          <w:lang w:val="en-US"/>
        </w:rPr>
        <w:t>mM</w:t>
      </w:r>
      <w:proofErr w:type="spellEnd"/>
      <w:r w:rsidR="00CB40FD" w:rsidRPr="006726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B40FD" w:rsidRPr="00672677">
        <w:rPr>
          <w:rFonts w:ascii="Times New Roman" w:hAnsi="Times New Roman" w:cs="Times New Roman"/>
          <w:lang w:val="en-US"/>
        </w:rPr>
        <w:t>mannitol</w:t>
      </w:r>
      <w:proofErr w:type="spellEnd"/>
      <w:r w:rsidR="00CB40FD" w:rsidRPr="00672677">
        <w:rPr>
          <w:rFonts w:ascii="Times New Roman" w:hAnsi="Times New Roman" w:cs="Times New Roman"/>
          <w:lang w:val="en-US"/>
        </w:rPr>
        <w:t xml:space="preserve">, 70 </w:t>
      </w:r>
      <w:proofErr w:type="spellStart"/>
      <w:r w:rsidR="00CB40FD" w:rsidRPr="00672677">
        <w:rPr>
          <w:rFonts w:ascii="Times New Roman" w:hAnsi="Times New Roman" w:cs="Times New Roman"/>
          <w:lang w:val="en-US"/>
        </w:rPr>
        <w:t>mM</w:t>
      </w:r>
      <w:proofErr w:type="spellEnd"/>
      <w:r w:rsidR="00CB40FD" w:rsidRPr="00672677">
        <w:rPr>
          <w:rFonts w:ascii="Times New Roman" w:hAnsi="Times New Roman" w:cs="Times New Roman"/>
          <w:lang w:val="en-US"/>
        </w:rPr>
        <w:t xml:space="preserve"> sucrose, 20 </w:t>
      </w:r>
      <w:proofErr w:type="spellStart"/>
      <w:r w:rsidR="00CB40FD" w:rsidRPr="00672677">
        <w:rPr>
          <w:rFonts w:ascii="Times New Roman" w:hAnsi="Times New Roman" w:cs="Times New Roman"/>
          <w:lang w:val="en-US"/>
        </w:rPr>
        <w:t>mM</w:t>
      </w:r>
      <w:proofErr w:type="spellEnd"/>
      <w:r w:rsidR="00CB40FD" w:rsidRPr="00672677">
        <w:rPr>
          <w:rFonts w:ascii="Times New Roman" w:hAnsi="Times New Roman" w:cs="Times New Roman"/>
          <w:lang w:val="en-US"/>
        </w:rPr>
        <w:t xml:space="preserve"> HEPES</w:t>
      </w:r>
      <w:r w:rsidR="008D6C05">
        <w:rPr>
          <w:rFonts w:ascii="Times New Roman" w:hAnsi="Times New Roman" w:cs="Times New Roman"/>
          <w:lang w:val="en-US"/>
        </w:rPr>
        <w:t>/KOH</w:t>
      </w:r>
      <w:r w:rsidR="00CB40FD" w:rsidRPr="00672677">
        <w:rPr>
          <w:rFonts w:ascii="Times New Roman" w:hAnsi="Times New Roman" w:cs="Times New Roman"/>
          <w:lang w:val="en-US"/>
        </w:rPr>
        <w:t xml:space="preserve"> pH</w:t>
      </w:r>
      <w:r w:rsidR="008D6C05">
        <w:rPr>
          <w:rFonts w:ascii="Times New Roman" w:hAnsi="Times New Roman" w:cs="Times New Roman"/>
          <w:lang w:val="en-US"/>
        </w:rPr>
        <w:t xml:space="preserve"> </w:t>
      </w:r>
      <w:r w:rsidR="00CB40FD" w:rsidRPr="00672677">
        <w:rPr>
          <w:rFonts w:ascii="Times New Roman" w:hAnsi="Times New Roman" w:cs="Times New Roman"/>
          <w:lang w:val="en-US"/>
        </w:rPr>
        <w:t xml:space="preserve">7.4, 2 </w:t>
      </w:r>
      <w:proofErr w:type="spellStart"/>
      <w:r w:rsidR="00CB40FD" w:rsidRPr="00672677">
        <w:rPr>
          <w:rFonts w:ascii="Times New Roman" w:hAnsi="Times New Roman" w:cs="Times New Roman"/>
          <w:lang w:val="en-US"/>
        </w:rPr>
        <w:t>mM</w:t>
      </w:r>
      <w:proofErr w:type="spellEnd"/>
      <w:r w:rsidR="00CB40FD" w:rsidRPr="00672677">
        <w:rPr>
          <w:rFonts w:ascii="Times New Roman" w:hAnsi="Times New Roman" w:cs="Times New Roman"/>
          <w:lang w:val="en-US"/>
        </w:rPr>
        <w:t xml:space="preserve"> EGTA and 0.1% BSA)</w:t>
      </w:r>
      <w:r w:rsidRPr="00E2224C">
        <w:rPr>
          <w:rFonts w:ascii="Times New Roman" w:hAnsi="Times New Roman" w:cs="Times New Roman"/>
          <w:lang w:val="en-US"/>
        </w:rPr>
        <w:t xml:space="preserve"> with 10 strokes in a motor-driven homogenizer (B. Braun, Germany). </w:t>
      </w:r>
      <w:r w:rsidRPr="00E2224C">
        <w:rPr>
          <w:rFonts w:ascii="Times New Roman" w:hAnsi="Times New Roman" w:cs="Times New Roman"/>
          <w:lang w:val="en-US"/>
        </w:rPr>
        <w:lastRenderedPageBreak/>
        <w:t>The crude homogenate was centrifuged at 1</w:t>
      </w:r>
      <w:r w:rsidR="00035435" w:rsidRPr="00672677">
        <w:rPr>
          <w:rFonts w:ascii="Times New Roman" w:hAnsi="Times New Roman" w:cs="Times New Roman"/>
          <w:lang w:val="en-US"/>
        </w:rPr>
        <w:t>.</w:t>
      </w:r>
      <w:r w:rsidRPr="00E2224C">
        <w:rPr>
          <w:rFonts w:ascii="Times New Roman" w:hAnsi="Times New Roman" w:cs="Times New Roman"/>
          <w:lang w:val="en-US"/>
        </w:rPr>
        <w:t xml:space="preserve">000 </w:t>
      </w:r>
      <w:r w:rsidRPr="00E2224C">
        <w:rPr>
          <w:rFonts w:ascii="Times New Roman" w:hAnsi="Times New Roman" w:cs="Times New Roman"/>
          <w:i/>
          <w:iCs/>
          <w:lang w:val="en-US"/>
        </w:rPr>
        <w:t xml:space="preserve">g </w:t>
      </w:r>
      <w:r w:rsidRPr="00E2224C">
        <w:rPr>
          <w:rFonts w:ascii="Times New Roman" w:hAnsi="Times New Roman" w:cs="Times New Roman"/>
          <w:lang w:val="en-US"/>
        </w:rPr>
        <w:t xml:space="preserve">for 10 min </w:t>
      </w:r>
      <w:r w:rsidR="00CB40FD" w:rsidRPr="00672677">
        <w:rPr>
          <w:rFonts w:ascii="Times New Roman" w:hAnsi="Times New Roman" w:cs="Times New Roman"/>
          <w:lang w:val="en-US"/>
        </w:rPr>
        <w:t>at 4</w:t>
      </w:r>
      <w:r w:rsidR="00CB40FD" w:rsidRPr="00E2224C">
        <w:rPr>
          <w:rFonts w:ascii="Times New Roman" w:hAnsi="Times New Roman" w:cs="Times New Roman"/>
          <w:lang w:val="en-US"/>
        </w:rPr>
        <w:t>°</w:t>
      </w:r>
      <w:r w:rsidR="00CB40FD" w:rsidRPr="00672677">
        <w:rPr>
          <w:rFonts w:ascii="Times New Roman" w:hAnsi="Times New Roman" w:cs="Times New Roman"/>
          <w:lang w:val="en-US"/>
        </w:rPr>
        <w:t>C.</w:t>
      </w:r>
      <w:r w:rsidRPr="00E2224C">
        <w:rPr>
          <w:rFonts w:ascii="Times New Roman" w:hAnsi="Times New Roman" w:cs="Times New Roman"/>
          <w:lang w:val="en-US"/>
        </w:rPr>
        <w:t xml:space="preserve"> The supernatant was </w:t>
      </w:r>
      <w:r w:rsidR="00CB40FD" w:rsidRPr="00672677">
        <w:rPr>
          <w:rFonts w:ascii="Times New Roman" w:hAnsi="Times New Roman" w:cs="Times New Roman"/>
          <w:lang w:val="en-US"/>
        </w:rPr>
        <w:t>centrifuged at 8</w:t>
      </w:r>
      <w:r w:rsidR="00035435" w:rsidRPr="00672677">
        <w:rPr>
          <w:rFonts w:ascii="Times New Roman" w:hAnsi="Times New Roman" w:cs="Times New Roman"/>
          <w:lang w:val="en-US"/>
        </w:rPr>
        <w:t>.</w:t>
      </w:r>
      <w:r w:rsidR="00CB40FD" w:rsidRPr="00672677">
        <w:rPr>
          <w:rFonts w:ascii="Times New Roman" w:hAnsi="Times New Roman" w:cs="Times New Roman"/>
          <w:lang w:val="en-US"/>
        </w:rPr>
        <w:t xml:space="preserve">000 </w:t>
      </w:r>
      <w:r w:rsidR="00CB40FD" w:rsidRPr="00672677">
        <w:rPr>
          <w:rFonts w:ascii="Times New Roman" w:hAnsi="Times New Roman" w:cs="Times New Roman"/>
          <w:i/>
          <w:iCs/>
          <w:lang w:val="en-US"/>
        </w:rPr>
        <w:t xml:space="preserve">g </w:t>
      </w:r>
      <w:r w:rsidR="00CB40FD" w:rsidRPr="00672677">
        <w:rPr>
          <w:rFonts w:ascii="Times New Roman" w:hAnsi="Times New Roman" w:cs="Times New Roman"/>
          <w:lang w:val="en-US"/>
        </w:rPr>
        <w:t>for 10 min at 4</w:t>
      </w:r>
      <w:r w:rsidR="00CB40FD" w:rsidRPr="00E2224C">
        <w:rPr>
          <w:rFonts w:ascii="Times New Roman" w:hAnsi="Times New Roman" w:cs="Times New Roman"/>
          <w:lang w:val="en-US"/>
        </w:rPr>
        <w:t>°</w:t>
      </w:r>
      <w:r w:rsidR="00CB40FD" w:rsidRPr="00672677">
        <w:rPr>
          <w:rFonts w:ascii="Times New Roman" w:hAnsi="Times New Roman" w:cs="Times New Roman"/>
          <w:lang w:val="en-US"/>
        </w:rPr>
        <w:t>C to pellet mitochondria. Mitochondrial p</w:t>
      </w:r>
      <w:proofErr w:type="spellStart"/>
      <w:r w:rsidR="00CB40FD" w:rsidRPr="00672677">
        <w:rPr>
          <w:rFonts w:ascii="Times New Roman" w:hAnsi="Times New Roman" w:cs="Times New Roman"/>
          <w:bCs/>
          <w:lang w:val="en-GB"/>
        </w:rPr>
        <w:t>rotein</w:t>
      </w:r>
      <w:proofErr w:type="spellEnd"/>
      <w:r w:rsidR="00CB40FD" w:rsidRPr="00672677">
        <w:rPr>
          <w:rFonts w:ascii="Times New Roman" w:hAnsi="Times New Roman" w:cs="Times New Roman"/>
          <w:bCs/>
          <w:lang w:val="en-GB"/>
        </w:rPr>
        <w:t xml:space="preserve"> concentrations were determined with a standard Bradford protein assay (</w:t>
      </w:r>
      <w:proofErr w:type="spellStart"/>
      <w:r w:rsidR="00CB40FD" w:rsidRPr="00672677">
        <w:rPr>
          <w:rFonts w:ascii="Times New Roman" w:hAnsi="Times New Roman" w:cs="Times New Roman"/>
          <w:bCs/>
          <w:lang w:val="en-GB"/>
        </w:rPr>
        <w:t>BioRad</w:t>
      </w:r>
      <w:proofErr w:type="spellEnd"/>
      <w:r w:rsidR="00CB40FD" w:rsidRPr="00672677">
        <w:rPr>
          <w:rFonts w:ascii="Times New Roman" w:hAnsi="Times New Roman" w:cs="Times New Roman"/>
          <w:bCs/>
          <w:lang w:val="en-GB"/>
        </w:rPr>
        <w:t xml:space="preserve">). </w:t>
      </w:r>
      <w:r w:rsidR="00672677" w:rsidRPr="00E2224C">
        <w:rPr>
          <w:rFonts w:ascii="Times New Roman" w:hAnsi="Times New Roman" w:cs="Times New Roman"/>
          <w:lang w:val="en-GB"/>
        </w:rPr>
        <w:t>The two chambers of the Oxygraph-2k</w:t>
      </w:r>
      <w:r w:rsidR="00672677" w:rsidRPr="00672677">
        <w:rPr>
          <w:rFonts w:ascii="Times New Roman" w:hAnsi="Times New Roman" w:cs="Times New Roman"/>
          <w:lang w:val="en-GB"/>
        </w:rPr>
        <w:t xml:space="preserve"> </w:t>
      </w:r>
      <w:r w:rsidR="00672677" w:rsidRPr="00E2224C">
        <w:rPr>
          <w:rFonts w:ascii="Times New Roman" w:hAnsi="Times New Roman" w:cs="Times New Roman"/>
          <w:lang w:val="en-GB"/>
        </w:rPr>
        <w:t xml:space="preserve">were washed with water and </w:t>
      </w:r>
      <w:r w:rsidR="00672677">
        <w:rPr>
          <w:rFonts w:ascii="Times New Roman" w:hAnsi="Times New Roman" w:cs="Times New Roman"/>
          <w:lang w:val="en-GB"/>
        </w:rPr>
        <w:t xml:space="preserve">calibrated with </w:t>
      </w:r>
      <w:r w:rsidR="00672677" w:rsidRPr="00E2224C">
        <w:rPr>
          <w:rFonts w:ascii="Times New Roman" w:hAnsi="Times New Roman" w:cs="Times New Roman"/>
          <w:lang w:val="en-GB"/>
        </w:rPr>
        <w:t>2.3 ml brain medium</w:t>
      </w:r>
      <w:r w:rsidR="00672677" w:rsidRPr="00672677">
        <w:rPr>
          <w:rFonts w:ascii="Times New Roman" w:hAnsi="Times New Roman" w:cs="Times New Roman"/>
          <w:lang w:val="en-GB"/>
        </w:rPr>
        <w:t xml:space="preserve"> (</w:t>
      </w:r>
      <w:r w:rsidR="00672677" w:rsidRPr="00E2224C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="00672677" w:rsidRPr="00E2224C">
        <w:rPr>
          <w:rFonts w:ascii="Times New Roman" w:hAnsi="Times New Roman" w:cs="Times New Roman"/>
          <w:lang w:val="en-US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US"/>
        </w:rPr>
        <w:t xml:space="preserve"> potassium </w:t>
      </w:r>
      <w:proofErr w:type="spellStart"/>
      <w:r w:rsidR="00672677" w:rsidRPr="00E2224C">
        <w:rPr>
          <w:rFonts w:ascii="Times New Roman" w:hAnsi="Times New Roman" w:cs="Times New Roman"/>
          <w:lang w:val="en-US"/>
        </w:rPr>
        <w:t>dihydrogenphosphate</w:t>
      </w:r>
      <w:proofErr w:type="spellEnd"/>
      <w:r w:rsidR="00672677" w:rsidRPr="00E2224C">
        <w:rPr>
          <w:rFonts w:ascii="Times New Roman" w:hAnsi="Times New Roman" w:cs="Times New Roman"/>
          <w:lang w:val="en-US"/>
        </w:rPr>
        <w:t xml:space="preserve">, 60 </w:t>
      </w:r>
      <w:proofErr w:type="spellStart"/>
      <w:r w:rsidR="00672677" w:rsidRPr="00E2224C">
        <w:rPr>
          <w:rFonts w:ascii="Times New Roman" w:hAnsi="Times New Roman" w:cs="Times New Roman"/>
          <w:lang w:val="en-US"/>
        </w:rPr>
        <w:t>mM</w:t>
      </w:r>
      <w:proofErr w:type="spellEnd"/>
      <w:r w:rsidR="008D6C05">
        <w:rPr>
          <w:rFonts w:ascii="Times New Roman" w:hAnsi="Times New Roman" w:cs="Times New Roman"/>
          <w:lang w:val="en-US"/>
        </w:rPr>
        <w:t xml:space="preserve"> potassium chloride, 60 </w:t>
      </w:r>
      <w:proofErr w:type="spellStart"/>
      <w:r w:rsidR="008D6C05">
        <w:rPr>
          <w:rFonts w:ascii="Times New Roman" w:hAnsi="Times New Roman" w:cs="Times New Roman"/>
          <w:lang w:val="en-US"/>
        </w:rPr>
        <w:t>mM</w:t>
      </w:r>
      <w:proofErr w:type="spellEnd"/>
      <w:r w:rsidR="008D6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6C05">
        <w:rPr>
          <w:rFonts w:ascii="Times New Roman" w:hAnsi="Times New Roman" w:cs="Times New Roman"/>
          <w:lang w:val="en-US"/>
        </w:rPr>
        <w:t>Tris</w:t>
      </w:r>
      <w:proofErr w:type="spellEnd"/>
      <w:r w:rsidR="008D6C05">
        <w:rPr>
          <w:rFonts w:ascii="Times New Roman" w:hAnsi="Times New Roman" w:cs="Times New Roman"/>
          <w:lang w:val="en-US"/>
        </w:rPr>
        <w:t>/</w:t>
      </w:r>
      <w:proofErr w:type="spellStart"/>
      <w:r w:rsidR="00672677" w:rsidRPr="00E2224C">
        <w:rPr>
          <w:rFonts w:ascii="Times New Roman" w:hAnsi="Times New Roman" w:cs="Times New Roman"/>
          <w:lang w:val="en-US"/>
        </w:rPr>
        <w:t>HCl</w:t>
      </w:r>
      <w:proofErr w:type="spellEnd"/>
      <w:r w:rsidR="00672677" w:rsidRPr="00E2224C">
        <w:rPr>
          <w:rFonts w:ascii="Times New Roman" w:hAnsi="Times New Roman" w:cs="Times New Roman"/>
          <w:lang w:val="en-US"/>
        </w:rPr>
        <w:t xml:space="preserve"> pH 7.4, 110 </w:t>
      </w:r>
      <w:proofErr w:type="spellStart"/>
      <w:r w:rsidR="00672677" w:rsidRPr="00E2224C">
        <w:rPr>
          <w:rFonts w:ascii="Times New Roman" w:hAnsi="Times New Roman" w:cs="Times New Roman"/>
          <w:lang w:val="en-US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2677" w:rsidRPr="00E2224C">
        <w:rPr>
          <w:rFonts w:ascii="Times New Roman" w:hAnsi="Times New Roman" w:cs="Times New Roman"/>
          <w:lang w:val="en-US"/>
        </w:rPr>
        <w:t>mannitol</w:t>
      </w:r>
      <w:proofErr w:type="spellEnd"/>
      <w:r w:rsidR="00672677" w:rsidRPr="00E2224C">
        <w:rPr>
          <w:rFonts w:ascii="Times New Roman" w:hAnsi="Times New Roman" w:cs="Times New Roman"/>
          <w:lang w:val="en-US"/>
        </w:rPr>
        <w:t xml:space="preserve">, 0.5 </w:t>
      </w:r>
      <w:proofErr w:type="spellStart"/>
      <w:r w:rsidR="00672677" w:rsidRPr="00E2224C">
        <w:rPr>
          <w:rFonts w:ascii="Times New Roman" w:hAnsi="Times New Roman" w:cs="Times New Roman"/>
          <w:lang w:val="en-US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US"/>
        </w:rPr>
        <w:t xml:space="preserve"> EDTA</w:t>
      </w:r>
      <w:r w:rsidR="00672677">
        <w:rPr>
          <w:rFonts w:ascii="Times New Roman" w:hAnsi="Times New Roman" w:cs="Times New Roman"/>
          <w:lang w:val="en-US"/>
        </w:rPr>
        <w:t>)</w:t>
      </w:r>
      <w:r w:rsidR="00672677">
        <w:rPr>
          <w:rFonts w:ascii="Times New Roman" w:hAnsi="Times New Roman" w:cs="Times New Roman"/>
          <w:lang w:val="en-GB"/>
        </w:rPr>
        <w:t xml:space="preserve"> for</w:t>
      </w:r>
      <w:r w:rsidR="00672677" w:rsidRPr="00E2224C">
        <w:rPr>
          <w:rFonts w:ascii="Times New Roman" w:hAnsi="Times New Roman" w:cs="Times New Roman"/>
          <w:lang w:val="en-GB"/>
        </w:rPr>
        <w:t xml:space="preserve"> each chamber. After calibration 300 </w:t>
      </w:r>
      <w:r w:rsidR="00672677" w:rsidRPr="00E2224C">
        <w:rPr>
          <w:rFonts w:ascii="Times New Roman" w:hAnsi="Times New Roman" w:cs="Times New Roman"/>
        </w:rPr>
        <w:t>μ</w:t>
      </w:r>
      <w:r w:rsidR="00672677" w:rsidRPr="00E2224C">
        <w:rPr>
          <w:rFonts w:ascii="Times New Roman" w:hAnsi="Times New Roman" w:cs="Times New Roman"/>
          <w:lang w:val="en-GB"/>
        </w:rPr>
        <w:t xml:space="preserve">g of the mitochondrial fraction, 5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MgCl</w:t>
      </w:r>
      <w:r w:rsidR="00672677" w:rsidRPr="00E2224C">
        <w:rPr>
          <w:rFonts w:ascii="Times New Roman" w:hAnsi="Times New Roman" w:cs="Times New Roman"/>
          <w:vertAlign w:val="subscript"/>
          <w:lang w:val="en-GB"/>
        </w:rPr>
        <w:t>2</w:t>
      </w:r>
      <w:r w:rsidR="00672677" w:rsidRPr="00E2224C">
        <w:rPr>
          <w:rFonts w:ascii="Times New Roman" w:hAnsi="Times New Roman" w:cs="Times New Roman"/>
          <w:lang w:val="en-GB"/>
        </w:rPr>
        <w:t xml:space="preserve">, 10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pyruvate and </w:t>
      </w:r>
      <w:proofErr w:type="gramStart"/>
      <w:r w:rsidR="00672677" w:rsidRPr="00E2224C">
        <w:rPr>
          <w:rFonts w:ascii="Times New Roman" w:hAnsi="Times New Roman" w:cs="Times New Roman"/>
          <w:lang w:val="en-GB"/>
        </w:rPr>
        <w:t xml:space="preserve">500 </w:t>
      </w:r>
      <w:r w:rsidR="00672677" w:rsidRPr="00E2224C">
        <w:rPr>
          <w:rFonts w:ascii="Times New Roman" w:hAnsi="Times New Roman" w:cs="Times New Roman"/>
        </w:rPr>
        <w:t>μ</w:t>
      </w:r>
      <w:r w:rsidR="00672677" w:rsidRPr="00E2224C">
        <w:rPr>
          <w:rFonts w:ascii="Times New Roman" w:hAnsi="Times New Roman" w:cs="Times New Roman"/>
          <w:lang w:val="en-GB"/>
        </w:rPr>
        <w:t>M malate</w:t>
      </w:r>
      <w:proofErr w:type="gramEnd"/>
      <w:r w:rsidR="00672677" w:rsidRPr="00E2224C">
        <w:rPr>
          <w:rFonts w:ascii="Times New Roman" w:hAnsi="Times New Roman" w:cs="Times New Roman"/>
          <w:lang w:val="en-GB"/>
        </w:rPr>
        <w:t xml:space="preserve"> were added into both chambers.</w:t>
      </w:r>
      <w:r w:rsidR="00672677" w:rsidRPr="00672677">
        <w:rPr>
          <w:rFonts w:ascii="Times New Roman" w:hAnsi="Times New Roman" w:cs="Times New Roman"/>
          <w:lang w:val="en-GB"/>
        </w:rPr>
        <w:t xml:space="preserve"> T</w:t>
      </w:r>
      <w:r w:rsidR="00672677" w:rsidRPr="00E2224C">
        <w:rPr>
          <w:rFonts w:ascii="Times New Roman" w:hAnsi="Times New Roman" w:cs="Times New Roman"/>
          <w:lang w:val="en-GB"/>
        </w:rPr>
        <w:t>he following chemicals</w:t>
      </w:r>
      <w:r w:rsidR="00672677" w:rsidRPr="00672677">
        <w:rPr>
          <w:rFonts w:ascii="Times New Roman" w:hAnsi="Times New Roman" w:cs="Times New Roman"/>
          <w:lang w:val="en-GB"/>
        </w:rPr>
        <w:t xml:space="preserve"> (Sigma, Germany)</w:t>
      </w:r>
      <w:r w:rsidR="003A5539">
        <w:rPr>
          <w:rFonts w:ascii="Times New Roman" w:hAnsi="Times New Roman" w:cs="Times New Roman"/>
          <w:lang w:val="en-GB"/>
        </w:rPr>
        <w:t xml:space="preserve"> were used at</w:t>
      </w:r>
      <w:r w:rsidR="00672677" w:rsidRPr="00E2224C">
        <w:rPr>
          <w:rFonts w:ascii="Times New Roman" w:hAnsi="Times New Roman" w:cs="Times New Roman"/>
          <w:lang w:val="en-GB"/>
        </w:rPr>
        <w:t xml:space="preserve"> the indicated concentration</w:t>
      </w:r>
      <w:r w:rsidR="003A5539">
        <w:rPr>
          <w:rFonts w:ascii="Times New Roman" w:hAnsi="Times New Roman" w:cs="Times New Roman"/>
          <w:lang w:val="en-GB"/>
        </w:rPr>
        <w:t>s</w:t>
      </w:r>
      <w:r w:rsidR="00672677" w:rsidRPr="00E2224C">
        <w:rPr>
          <w:rFonts w:ascii="Times New Roman" w:hAnsi="Times New Roman" w:cs="Times New Roman"/>
          <w:lang w:val="en-GB"/>
        </w:rPr>
        <w:t xml:space="preserve">: 2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ADP, 10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glutamate, 10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malate, 1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amytal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(chamber A) or 0.5 </w:t>
      </w:r>
      <w:r w:rsidR="00672677" w:rsidRPr="00E2224C">
        <w:rPr>
          <w:rFonts w:ascii="Times New Roman" w:hAnsi="Times New Roman" w:cs="Times New Roman"/>
        </w:rPr>
        <w:t>μ</w:t>
      </w:r>
      <w:r w:rsidR="00672677" w:rsidRPr="00E2224C">
        <w:rPr>
          <w:rFonts w:ascii="Times New Roman" w:hAnsi="Times New Roman" w:cs="Times New Roman"/>
          <w:lang w:val="en-GB"/>
        </w:rPr>
        <w:t xml:space="preserve">M rotenone (chamber B), 10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succinate, 10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malonate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, 1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TMPD +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ascorbate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, 10 </w:t>
      </w:r>
      <w:r w:rsidR="00672677" w:rsidRPr="00E2224C">
        <w:rPr>
          <w:rFonts w:ascii="Times New Roman" w:hAnsi="Times New Roman" w:cs="Times New Roman"/>
        </w:rPr>
        <w:t>μ</w:t>
      </w:r>
      <w:r w:rsidR="00672677" w:rsidRPr="00E2224C">
        <w:rPr>
          <w:rFonts w:ascii="Times New Roman" w:hAnsi="Times New Roman" w:cs="Times New Roman"/>
          <w:lang w:val="en-GB"/>
        </w:rPr>
        <w:t xml:space="preserve">M cytochrome </w:t>
      </w:r>
      <w:r w:rsidR="00672677" w:rsidRPr="00E2224C">
        <w:rPr>
          <w:rFonts w:ascii="Times New Roman" w:hAnsi="Times New Roman" w:cs="Times New Roman"/>
          <w:i/>
          <w:lang w:val="en-GB"/>
        </w:rPr>
        <w:t>c</w:t>
      </w:r>
      <w:r w:rsidR="00672677" w:rsidRPr="00E2224C">
        <w:rPr>
          <w:rFonts w:ascii="Times New Roman" w:hAnsi="Times New Roman" w:cs="Times New Roman"/>
          <w:lang w:val="en-GB"/>
        </w:rPr>
        <w:t xml:space="preserve">, 5 </w:t>
      </w:r>
      <w:proofErr w:type="spellStart"/>
      <w:r w:rsidR="00672677" w:rsidRPr="00E2224C">
        <w:rPr>
          <w:rFonts w:ascii="Times New Roman" w:hAnsi="Times New Roman" w:cs="Times New Roman"/>
          <w:lang w:val="en-GB"/>
        </w:rPr>
        <w:t>mM</w:t>
      </w:r>
      <w:proofErr w:type="spellEnd"/>
      <w:r w:rsidR="00672677" w:rsidRPr="00E2224C">
        <w:rPr>
          <w:rFonts w:ascii="Times New Roman" w:hAnsi="Times New Roman" w:cs="Times New Roman"/>
          <w:lang w:val="en-GB"/>
        </w:rPr>
        <w:t xml:space="preserve"> potassium cyanide. Measurements were carried out at 30°C. Chambers were washed between measurements to rem</w:t>
      </w:r>
      <w:r w:rsidR="00094D10">
        <w:rPr>
          <w:rFonts w:ascii="Times New Roman" w:hAnsi="Times New Roman" w:cs="Times New Roman"/>
          <w:lang w:val="en-GB"/>
        </w:rPr>
        <w:t>ove mitochondria and chemicals.</w:t>
      </w:r>
    </w:p>
    <w:p w14:paraId="08510631" w14:textId="77777777" w:rsidR="004A610D" w:rsidRPr="00E2224C" w:rsidRDefault="004A610D" w:rsidP="00E2224C">
      <w:pPr>
        <w:pStyle w:val="Default"/>
        <w:spacing w:after="120" w:line="480" w:lineRule="auto"/>
        <w:rPr>
          <w:rFonts w:ascii="Times New Roman" w:hAnsi="Times New Roman" w:cs="Times New Roman"/>
          <w:lang w:val="en-US"/>
        </w:rPr>
      </w:pPr>
      <w:r w:rsidRPr="00E2224C">
        <w:rPr>
          <w:rFonts w:ascii="Times New Roman" w:hAnsi="Times New Roman" w:cs="Times New Roman"/>
          <w:b/>
          <w:bCs/>
          <w:lang w:val="en-US"/>
        </w:rPr>
        <w:t xml:space="preserve">Blue native polyacrylamide gel electrophoresis (BN-PAGE) </w:t>
      </w:r>
    </w:p>
    <w:p w14:paraId="332CA925" w14:textId="74FA45B9" w:rsidR="00792FA7" w:rsidRDefault="004A610D" w:rsidP="00E2224C">
      <w:pPr>
        <w:pStyle w:val="Default"/>
        <w:spacing w:after="360" w:line="48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E2224C">
        <w:rPr>
          <w:rFonts w:ascii="Times New Roman" w:hAnsi="Times New Roman" w:cs="Times New Roman"/>
          <w:lang w:val="en-US"/>
        </w:rPr>
        <w:t xml:space="preserve">BN-PAGE </w:t>
      </w:r>
      <w:r w:rsidR="000D2348">
        <w:rPr>
          <w:rFonts w:ascii="Times New Roman" w:hAnsi="Times New Roman" w:cs="Times New Roman"/>
          <w:lang w:val="en-US"/>
        </w:rPr>
        <w:t>of native mitochondrial respiratory chain</w:t>
      </w:r>
      <w:r w:rsidRPr="00E2224C">
        <w:rPr>
          <w:rFonts w:ascii="Times New Roman" w:hAnsi="Times New Roman" w:cs="Times New Roman"/>
          <w:lang w:val="en-US"/>
        </w:rPr>
        <w:t xml:space="preserve"> complexes </w:t>
      </w:r>
      <w:r w:rsidR="000D2348">
        <w:rPr>
          <w:rFonts w:ascii="Times New Roman" w:hAnsi="Times New Roman" w:cs="Times New Roman"/>
          <w:lang w:val="en-US"/>
        </w:rPr>
        <w:t xml:space="preserve">was </w:t>
      </w:r>
      <w:r>
        <w:rPr>
          <w:rFonts w:ascii="Times New Roman" w:hAnsi="Times New Roman" w:cs="Times New Roman"/>
          <w:lang w:val="en-US"/>
        </w:rPr>
        <w:t>per</w:t>
      </w:r>
      <w:r w:rsidR="00A503E6">
        <w:rPr>
          <w:rFonts w:ascii="Times New Roman" w:hAnsi="Times New Roman" w:cs="Times New Roman"/>
          <w:lang w:val="en-US"/>
        </w:rPr>
        <w:t xml:space="preserve">formed as described </w:t>
      </w:r>
      <w:r w:rsidR="007F3A0D">
        <w:rPr>
          <w:rFonts w:ascii="Times New Roman" w:hAnsi="Times New Roman"/>
          <w:lang w:val="en-US"/>
        </w:rPr>
        <w:fldChar w:fldCharType="begin">
          <w:fldData xml:space="preserve">PEVuZE5vdGU+PENpdGU+PEF1dGhvcj5NYXJ0aW5lbGxpPC9BdXRob3I+PFllYXI+MjAwOTwvWWVh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=
</w:fldData>
        </w:fldChar>
      </w:r>
      <w:r w:rsidR="007F3A0D">
        <w:rPr>
          <w:rFonts w:ascii="Times New Roman" w:hAnsi="Times New Roman" w:cs="Times New Roman"/>
          <w:lang w:val="en-US"/>
        </w:rPr>
        <w:instrText xml:space="preserve"> ADDIN EN.CITE </w:instrText>
      </w:r>
      <w:r w:rsidR="007F3A0D">
        <w:rPr>
          <w:rFonts w:ascii="Times New Roman" w:hAnsi="Times New Roman"/>
          <w:lang w:val="en-US"/>
        </w:rPr>
        <w:fldChar w:fldCharType="begin">
          <w:fldData xml:space="preserve">PEVuZE5vdGU+PENpdGU+PEF1dGhvcj5NYXJ0aW5lbGxpPC9BdXRob3I+PFllYXI+MjAwOTwvWWVh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=
</w:fldData>
        </w:fldChar>
      </w:r>
      <w:r w:rsidR="007F3A0D">
        <w:rPr>
          <w:rFonts w:ascii="Times New Roman" w:hAnsi="Times New Roman" w:cs="Times New Roman"/>
          <w:lang w:val="en-US"/>
        </w:rPr>
        <w:instrText xml:space="preserve"> ADDIN EN.CITE.DATA </w:instrText>
      </w:r>
      <w:r w:rsidR="007F3A0D">
        <w:rPr>
          <w:rFonts w:ascii="Times New Roman" w:hAnsi="Times New Roman"/>
          <w:lang w:val="en-US"/>
        </w:rPr>
      </w:r>
      <w:r w:rsidR="007F3A0D">
        <w:rPr>
          <w:rFonts w:ascii="Times New Roman" w:hAnsi="Times New Roman"/>
          <w:lang w:val="en-US"/>
        </w:rPr>
        <w:fldChar w:fldCharType="end"/>
      </w:r>
      <w:r w:rsidR="007F3A0D">
        <w:rPr>
          <w:rFonts w:ascii="Times New Roman" w:hAnsi="Times New Roman"/>
          <w:lang w:val="en-US"/>
        </w:rPr>
      </w:r>
      <w:r w:rsidR="007F3A0D">
        <w:rPr>
          <w:rFonts w:ascii="Times New Roman" w:hAnsi="Times New Roman"/>
          <w:lang w:val="en-US"/>
        </w:rPr>
        <w:fldChar w:fldCharType="separate"/>
      </w:r>
      <w:r w:rsidR="007F3A0D">
        <w:rPr>
          <w:rFonts w:ascii="Times New Roman" w:hAnsi="Times New Roman" w:cs="Times New Roman"/>
          <w:noProof/>
          <w:lang w:val="en-US"/>
        </w:rPr>
        <w:t>[</w:t>
      </w:r>
      <w:hyperlink w:anchor="_ENREF_10" w:tooltip="Martinelli, 2009 #2895" w:history="1">
        <w:r w:rsidR="00D12476">
          <w:rPr>
            <w:rFonts w:ascii="Times New Roman" w:hAnsi="Times New Roman" w:cs="Times New Roman"/>
            <w:noProof/>
            <w:lang w:val="en-US"/>
          </w:rPr>
          <w:t>10</w:t>
        </w:r>
      </w:hyperlink>
      <w:r w:rsidR="007F3A0D">
        <w:rPr>
          <w:rFonts w:ascii="Times New Roman" w:hAnsi="Times New Roman" w:cs="Times New Roman"/>
          <w:noProof/>
          <w:lang w:val="en-US"/>
        </w:rPr>
        <w:t>]</w:t>
      </w:r>
      <w:r w:rsidR="007F3A0D"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. 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Crude </w:t>
      </w:r>
      <w:r w:rsidR="00FD3F19">
        <w:rPr>
          <w:rFonts w:ascii="Times New Roman" w:hAnsi="Times New Roman" w:cs="Times New Roman"/>
          <w:color w:val="auto"/>
          <w:lang w:val="en-US"/>
        </w:rPr>
        <w:t xml:space="preserve">neuronal 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mitochondria (100 </w:t>
      </w:r>
      <w:r w:rsidRPr="00E2224C">
        <w:rPr>
          <w:rFonts w:ascii="Times New Roman" w:hAnsi="Times New Roman" w:cs="Times New Roman"/>
          <w:color w:val="auto"/>
        </w:rPr>
        <w:t>μ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g) isolated </w:t>
      </w:r>
      <w:r w:rsidR="00A643E0" w:rsidRPr="000D2348">
        <w:rPr>
          <w:rFonts w:ascii="Times New Roman" w:hAnsi="Times New Roman" w:cs="Times New Roman"/>
          <w:color w:val="auto"/>
          <w:lang w:val="en-US"/>
        </w:rPr>
        <w:t xml:space="preserve">from murine brain </w:t>
      </w:r>
      <w:r w:rsidR="003A5539">
        <w:rPr>
          <w:rFonts w:ascii="Times New Roman" w:hAnsi="Times New Roman" w:cs="Times New Roman"/>
          <w:color w:val="auto"/>
          <w:lang w:val="en-US"/>
        </w:rPr>
        <w:t>regions</w:t>
      </w:r>
      <w:r w:rsidR="00A643E0" w:rsidRPr="000D2348">
        <w:rPr>
          <w:rFonts w:ascii="Times New Roman" w:hAnsi="Times New Roman" w:cs="Times New Roman"/>
          <w:color w:val="auto"/>
          <w:lang w:val="en-US"/>
        </w:rPr>
        <w:t xml:space="preserve"> were 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solubilized </w:t>
      </w:r>
      <w:r w:rsidR="000D2348" w:rsidRPr="000D2348">
        <w:rPr>
          <w:rFonts w:ascii="Times New Roman" w:hAnsi="Times New Roman" w:cs="Times New Roman"/>
          <w:color w:val="auto"/>
          <w:lang w:val="en-US"/>
        </w:rPr>
        <w:t xml:space="preserve">for 30 min 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at a concentration of 2.5 mg/ml in </w:t>
      </w:r>
      <w:proofErr w:type="spellStart"/>
      <w:r w:rsidRPr="00E2224C">
        <w:rPr>
          <w:rFonts w:ascii="Times New Roman" w:hAnsi="Times New Roman" w:cs="Times New Roman"/>
          <w:color w:val="auto"/>
          <w:lang w:val="en-US"/>
        </w:rPr>
        <w:t>solubilisation</w:t>
      </w:r>
      <w:proofErr w:type="spellEnd"/>
      <w:r w:rsidRPr="00E2224C">
        <w:rPr>
          <w:rFonts w:ascii="Times New Roman" w:hAnsi="Times New Roman" w:cs="Times New Roman"/>
          <w:color w:val="auto"/>
          <w:lang w:val="en-US"/>
        </w:rPr>
        <w:t xml:space="preserve"> buffer</w:t>
      </w:r>
      <w:r w:rsidR="000D2348" w:rsidRPr="000D2348">
        <w:rPr>
          <w:rFonts w:ascii="Times New Roman" w:hAnsi="Times New Roman" w:cs="Times New Roman"/>
          <w:color w:val="auto"/>
          <w:lang w:val="en-US"/>
        </w:rPr>
        <w:t xml:space="preserve"> (</w:t>
      </w:r>
      <w:r w:rsidR="000D2348" w:rsidRPr="00E2224C">
        <w:rPr>
          <w:rFonts w:ascii="Times New Roman" w:hAnsi="Times New Roman" w:cs="Times New Roman"/>
          <w:lang w:val="en-US"/>
        </w:rPr>
        <w:t xml:space="preserve">50 </w:t>
      </w:r>
      <w:proofErr w:type="spellStart"/>
      <w:r w:rsidR="000D2348" w:rsidRPr="00E2224C">
        <w:rPr>
          <w:rFonts w:ascii="Times New Roman" w:hAnsi="Times New Roman" w:cs="Times New Roman"/>
          <w:lang w:val="en-US"/>
        </w:rPr>
        <w:t>mM</w:t>
      </w:r>
      <w:proofErr w:type="spellEnd"/>
      <w:r w:rsidR="000D2348" w:rsidRPr="00E222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D2348" w:rsidRPr="00E2224C">
        <w:rPr>
          <w:rFonts w:ascii="Times New Roman" w:hAnsi="Times New Roman" w:cs="Times New Roman"/>
          <w:lang w:val="en-US"/>
        </w:rPr>
        <w:t>NaCl</w:t>
      </w:r>
      <w:proofErr w:type="spellEnd"/>
      <w:r w:rsidR="000D2348" w:rsidRPr="00E2224C">
        <w:rPr>
          <w:rFonts w:ascii="Times New Roman" w:hAnsi="Times New Roman" w:cs="Times New Roman"/>
          <w:lang w:val="en-US"/>
        </w:rPr>
        <w:t xml:space="preserve">, 5 </w:t>
      </w:r>
      <w:proofErr w:type="spellStart"/>
      <w:r w:rsidR="000D2348" w:rsidRPr="00E2224C">
        <w:rPr>
          <w:rFonts w:ascii="Times New Roman" w:hAnsi="Times New Roman" w:cs="Times New Roman"/>
          <w:lang w:val="en-US"/>
        </w:rPr>
        <w:t>mM</w:t>
      </w:r>
      <w:proofErr w:type="spellEnd"/>
      <w:r w:rsidR="000D2348" w:rsidRPr="00E2224C">
        <w:rPr>
          <w:rFonts w:ascii="Times New Roman" w:hAnsi="Times New Roman" w:cs="Times New Roman"/>
          <w:lang w:val="en-US"/>
        </w:rPr>
        <w:t xml:space="preserve"> 6-aminohexanoic acid</w:t>
      </w:r>
      <w:r w:rsidR="000D2348" w:rsidRPr="000D2348">
        <w:rPr>
          <w:rFonts w:ascii="Times New Roman" w:hAnsi="Times New Roman" w:cs="Times New Roman"/>
          <w:lang w:val="en-US"/>
        </w:rPr>
        <w:t>,</w:t>
      </w:r>
      <w:r w:rsidR="000D2348" w:rsidRPr="00E2224C">
        <w:rPr>
          <w:rFonts w:ascii="Times New Roman" w:hAnsi="Times New Roman" w:cs="Times New Roman"/>
          <w:lang w:val="en-US"/>
        </w:rPr>
        <w:t xml:space="preserve"> </w:t>
      </w:r>
      <w:r w:rsidR="000D2348" w:rsidRPr="000D2348">
        <w:rPr>
          <w:rFonts w:ascii="Times New Roman" w:hAnsi="Times New Roman" w:cs="Times New Roman"/>
          <w:lang w:val="en-US"/>
        </w:rPr>
        <w:t xml:space="preserve">50 </w:t>
      </w:r>
      <w:proofErr w:type="spellStart"/>
      <w:r w:rsidR="000D2348" w:rsidRPr="000D2348">
        <w:rPr>
          <w:rFonts w:ascii="Times New Roman" w:hAnsi="Times New Roman" w:cs="Times New Roman"/>
          <w:lang w:val="en-US"/>
        </w:rPr>
        <w:t>mM</w:t>
      </w:r>
      <w:proofErr w:type="spellEnd"/>
      <w:r w:rsidR="000D2348" w:rsidRPr="000D2348">
        <w:rPr>
          <w:rFonts w:ascii="Times New Roman" w:hAnsi="Times New Roman" w:cs="Times New Roman"/>
          <w:lang w:val="en-US"/>
        </w:rPr>
        <w:t xml:space="preserve"> imidazole/</w:t>
      </w:r>
      <w:proofErr w:type="spellStart"/>
      <w:r w:rsidR="000D2348" w:rsidRPr="000D2348">
        <w:rPr>
          <w:rFonts w:ascii="Times New Roman" w:hAnsi="Times New Roman" w:cs="Times New Roman"/>
          <w:lang w:val="en-US"/>
        </w:rPr>
        <w:t>HCl</w:t>
      </w:r>
      <w:proofErr w:type="spellEnd"/>
      <w:r w:rsidR="000D2348" w:rsidRPr="000D2348">
        <w:rPr>
          <w:rFonts w:ascii="Times New Roman" w:hAnsi="Times New Roman" w:cs="Times New Roman"/>
          <w:lang w:val="en-US"/>
        </w:rPr>
        <w:t xml:space="preserve">, pH 7.0, 10% glycerol, </w:t>
      </w:r>
      <w:r w:rsidR="000D2348" w:rsidRPr="00E2224C">
        <w:rPr>
          <w:rFonts w:ascii="Times New Roman" w:hAnsi="Times New Roman" w:cs="Times New Roman"/>
          <w:lang w:val="en-US"/>
        </w:rPr>
        <w:t xml:space="preserve">50 </w:t>
      </w:r>
      <w:proofErr w:type="spellStart"/>
      <w:r w:rsidR="000D2348" w:rsidRPr="00E2224C">
        <w:rPr>
          <w:rFonts w:ascii="Times New Roman" w:hAnsi="Times New Roman" w:cs="Times New Roman"/>
          <w:lang w:val="en-US"/>
        </w:rPr>
        <w:t>mM</w:t>
      </w:r>
      <w:proofErr w:type="spellEnd"/>
      <w:r w:rsidR="000D2348" w:rsidRPr="00E2224C">
        <w:rPr>
          <w:rFonts w:ascii="Times New Roman" w:hAnsi="Times New Roman" w:cs="Times New Roman"/>
          <w:lang w:val="en-US"/>
        </w:rPr>
        <w:t xml:space="preserve"> potassium phosphate)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 supplemented </w:t>
      </w:r>
      <w:r w:rsidR="00035435">
        <w:rPr>
          <w:rFonts w:ascii="Times New Roman" w:hAnsi="Times New Roman" w:cs="Times New Roman"/>
          <w:color w:val="auto"/>
          <w:lang w:val="en-US"/>
        </w:rPr>
        <w:t xml:space="preserve">with detergent (8 g/g </w:t>
      </w:r>
      <w:proofErr w:type="spellStart"/>
      <w:r w:rsidR="00035435">
        <w:rPr>
          <w:rFonts w:ascii="Times New Roman" w:hAnsi="Times New Roman" w:cs="Times New Roman"/>
          <w:color w:val="auto"/>
          <w:lang w:val="en-US"/>
        </w:rPr>
        <w:t>digitonin</w:t>
      </w:r>
      <w:proofErr w:type="spellEnd"/>
      <w:r w:rsidR="00035435">
        <w:rPr>
          <w:rFonts w:ascii="Times New Roman" w:hAnsi="Times New Roman" w:cs="Times New Roman"/>
          <w:color w:val="auto"/>
          <w:lang w:val="en-US"/>
        </w:rPr>
        <w:t xml:space="preserve"> or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 0.8% DDM). </w:t>
      </w:r>
      <w:r w:rsidR="000D2348">
        <w:rPr>
          <w:rFonts w:ascii="Times New Roman" w:hAnsi="Times New Roman" w:cs="Times New Roman"/>
          <w:color w:val="auto"/>
          <w:lang w:val="en-US"/>
        </w:rPr>
        <w:t>Solubilized material was centrifuged for 30 min at 20.000</w:t>
      </w:r>
      <w:r w:rsidR="00035435">
        <w:rPr>
          <w:rFonts w:ascii="Times New Roman" w:hAnsi="Times New Roman" w:cs="Times New Roman"/>
          <w:color w:val="auto"/>
          <w:lang w:val="en-US"/>
        </w:rPr>
        <w:t xml:space="preserve"> </w:t>
      </w:r>
      <w:r w:rsidR="000D2348" w:rsidRPr="00E2224C">
        <w:rPr>
          <w:rFonts w:ascii="Times New Roman" w:hAnsi="Times New Roman" w:cs="Times New Roman"/>
          <w:i/>
          <w:color w:val="auto"/>
          <w:lang w:val="en-US"/>
        </w:rPr>
        <w:t>g</w:t>
      </w:r>
      <w:r w:rsidR="000D234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="000D2348" w:rsidRPr="004A610D">
        <w:rPr>
          <w:rFonts w:ascii="Times New Roman" w:hAnsi="Times New Roman" w:cs="Times New Roman"/>
          <w:lang w:val="en-US"/>
        </w:rPr>
        <w:t>Coom</w:t>
      </w:r>
      <w:r w:rsidR="000D2348">
        <w:rPr>
          <w:rFonts w:ascii="Times New Roman" w:hAnsi="Times New Roman" w:cs="Times New Roman"/>
          <w:lang w:val="en-US"/>
        </w:rPr>
        <w:t>assie</w:t>
      </w:r>
      <w:proofErr w:type="spellEnd"/>
      <w:r w:rsidR="000D2348">
        <w:rPr>
          <w:rFonts w:ascii="Times New Roman" w:hAnsi="Times New Roman" w:cs="Times New Roman"/>
          <w:lang w:val="en-US"/>
        </w:rPr>
        <w:t xml:space="preserve"> Brilliant Blue G-250</w:t>
      </w:r>
      <w:r w:rsidR="000D2348" w:rsidRPr="004A610D">
        <w:rPr>
          <w:rFonts w:ascii="Times New Roman" w:hAnsi="Times New Roman" w:cs="Times New Roman"/>
          <w:lang w:val="en-US"/>
        </w:rPr>
        <w:t xml:space="preserve"> </w:t>
      </w:r>
      <w:r w:rsidR="000D2348">
        <w:rPr>
          <w:rFonts w:ascii="Times New Roman" w:hAnsi="Times New Roman" w:cs="Times New Roman"/>
          <w:lang w:val="en-US"/>
        </w:rPr>
        <w:t xml:space="preserve">was added </w:t>
      </w:r>
      <w:r w:rsidR="000D2348">
        <w:rPr>
          <w:rFonts w:ascii="Times New Roman" w:hAnsi="Times New Roman" w:cs="Times New Roman"/>
          <w:color w:val="auto"/>
          <w:lang w:val="en-US"/>
        </w:rPr>
        <w:t>and samples were loaded on</w:t>
      </w:r>
      <w:r w:rsidR="000D2348" w:rsidRPr="004A610D">
        <w:rPr>
          <w:rFonts w:ascii="Times New Roman" w:hAnsi="Times New Roman" w:cs="Times New Roman"/>
          <w:color w:val="auto"/>
          <w:lang w:val="en-US"/>
        </w:rPr>
        <w:t xml:space="preserve"> </w:t>
      </w:r>
      <w:r w:rsidR="003A5539">
        <w:rPr>
          <w:rFonts w:ascii="Times New Roman" w:hAnsi="Times New Roman" w:cs="Times New Roman"/>
          <w:color w:val="auto"/>
          <w:lang w:val="en-US"/>
        </w:rPr>
        <w:t>native</w:t>
      </w:r>
      <w:r w:rsidR="000D2348" w:rsidRPr="004A610D">
        <w:rPr>
          <w:rFonts w:ascii="Times New Roman" w:hAnsi="Times New Roman" w:cs="Times New Roman"/>
          <w:color w:val="auto"/>
          <w:lang w:val="en-US"/>
        </w:rPr>
        <w:t xml:space="preserve"> gels composed of a </w:t>
      </w:r>
      <w:r w:rsidR="000D2348">
        <w:rPr>
          <w:rFonts w:ascii="Times New Roman" w:hAnsi="Times New Roman" w:cs="Times New Roman"/>
          <w:color w:val="auto"/>
          <w:lang w:val="en-US"/>
        </w:rPr>
        <w:t xml:space="preserve">gradient </w:t>
      </w:r>
      <w:r w:rsidR="000D2348" w:rsidRPr="004A610D">
        <w:rPr>
          <w:rFonts w:ascii="Times New Roman" w:hAnsi="Times New Roman" w:cs="Times New Roman"/>
          <w:color w:val="auto"/>
          <w:lang w:val="en-US"/>
        </w:rPr>
        <w:t xml:space="preserve">separation gel </w:t>
      </w:r>
      <w:r w:rsidR="000D2348">
        <w:rPr>
          <w:rFonts w:ascii="Times New Roman" w:hAnsi="Times New Roman" w:cs="Times New Roman"/>
          <w:color w:val="auto"/>
          <w:lang w:val="en-US"/>
        </w:rPr>
        <w:t>(</w:t>
      </w:r>
      <w:r w:rsidR="000D2348" w:rsidRPr="004A610D">
        <w:rPr>
          <w:rFonts w:ascii="Times New Roman" w:hAnsi="Times New Roman" w:cs="Times New Roman"/>
          <w:color w:val="auto"/>
          <w:lang w:val="en-US"/>
        </w:rPr>
        <w:t>3-13% polyacrylamide</w:t>
      </w:r>
      <w:r w:rsidR="000D2348">
        <w:rPr>
          <w:rFonts w:ascii="Times New Roman" w:hAnsi="Times New Roman" w:cs="Times New Roman"/>
          <w:color w:val="auto"/>
          <w:lang w:val="en-US"/>
        </w:rPr>
        <w:t>)</w:t>
      </w:r>
      <w:r w:rsidR="000D2348" w:rsidRPr="004A610D">
        <w:rPr>
          <w:rFonts w:ascii="Times New Roman" w:hAnsi="Times New Roman" w:cs="Times New Roman"/>
          <w:color w:val="auto"/>
          <w:lang w:val="en-US"/>
        </w:rPr>
        <w:t xml:space="preserve"> and a 3% stacking gel. </w:t>
      </w:r>
      <w:r w:rsidR="000D2348">
        <w:rPr>
          <w:rFonts w:ascii="Times New Roman" w:hAnsi="Times New Roman" w:cs="Times New Roman"/>
          <w:color w:val="auto"/>
          <w:lang w:val="en-US"/>
        </w:rPr>
        <w:t xml:space="preserve">Gels 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were either transferred onto a PVDF membrane by semi-dry </w:t>
      </w:r>
      <w:proofErr w:type="spellStart"/>
      <w:r w:rsidRPr="00E2224C">
        <w:rPr>
          <w:rFonts w:ascii="Times New Roman" w:hAnsi="Times New Roman" w:cs="Times New Roman"/>
          <w:color w:val="auto"/>
          <w:lang w:val="en-US"/>
        </w:rPr>
        <w:t>electroblotting</w:t>
      </w:r>
      <w:proofErr w:type="spellEnd"/>
      <w:r w:rsidRPr="00E2224C">
        <w:rPr>
          <w:rFonts w:ascii="Times New Roman" w:hAnsi="Times New Roman" w:cs="Times New Roman"/>
          <w:color w:val="auto"/>
          <w:lang w:val="en-US"/>
        </w:rPr>
        <w:t xml:space="preserve"> for 3 h at 400 mA</w:t>
      </w:r>
      <w:r w:rsidR="000D2348">
        <w:rPr>
          <w:rFonts w:ascii="Times New Roman" w:hAnsi="Times New Roman" w:cs="Times New Roman"/>
          <w:color w:val="auto"/>
          <w:lang w:val="en-US"/>
        </w:rPr>
        <w:t xml:space="preserve"> or </w:t>
      </w:r>
      <w:r w:rsidRPr="00E2224C">
        <w:rPr>
          <w:rFonts w:ascii="Times New Roman" w:hAnsi="Times New Roman" w:cs="Times New Roman"/>
          <w:color w:val="auto"/>
          <w:lang w:val="en-US"/>
        </w:rPr>
        <w:t xml:space="preserve">stained with colloidal </w:t>
      </w:r>
      <w:proofErr w:type="spellStart"/>
      <w:r w:rsidRPr="00E2224C">
        <w:rPr>
          <w:rFonts w:ascii="Times New Roman" w:hAnsi="Times New Roman" w:cs="Times New Roman"/>
          <w:color w:val="auto"/>
          <w:lang w:val="en-US"/>
        </w:rPr>
        <w:t>Coomassie</w:t>
      </w:r>
      <w:proofErr w:type="spellEnd"/>
      <w:r w:rsidRPr="00E2224C">
        <w:rPr>
          <w:rFonts w:ascii="Times New Roman" w:hAnsi="Times New Roman" w:cs="Times New Roman"/>
          <w:color w:val="auto"/>
          <w:lang w:val="en-US"/>
        </w:rPr>
        <w:t xml:space="preserve"> staining solution. </w:t>
      </w:r>
      <w:r w:rsidR="000D2348" w:rsidRPr="000D2348">
        <w:rPr>
          <w:rFonts w:ascii="Times New Roman" w:hAnsi="Times New Roman" w:cs="Times New Roman"/>
          <w:color w:val="auto"/>
          <w:lang w:val="en-US"/>
        </w:rPr>
        <w:t xml:space="preserve">Thyroglobulin (669 </w:t>
      </w:r>
      <w:proofErr w:type="spellStart"/>
      <w:r w:rsidR="000D2348" w:rsidRPr="000D2348">
        <w:rPr>
          <w:rFonts w:ascii="Times New Roman" w:hAnsi="Times New Roman" w:cs="Times New Roman"/>
          <w:color w:val="auto"/>
          <w:lang w:val="en-US"/>
        </w:rPr>
        <w:t>kDa</w:t>
      </w:r>
      <w:proofErr w:type="spellEnd"/>
      <w:r w:rsidR="000D2348" w:rsidRPr="000D2348">
        <w:rPr>
          <w:rFonts w:ascii="Times New Roman" w:hAnsi="Times New Roman" w:cs="Times New Roman"/>
          <w:color w:val="auto"/>
          <w:lang w:val="en-US"/>
        </w:rPr>
        <w:t xml:space="preserve">) and </w:t>
      </w:r>
      <w:proofErr w:type="spellStart"/>
      <w:r w:rsidR="000D2348" w:rsidRPr="000D2348">
        <w:rPr>
          <w:rFonts w:ascii="Times New Roman" w:hAnsi="Times New Roman" w:cs="Times New Roman"/>
          <w:color w:val="auto"/>
          <w:lang w:val="en-US"/>
        </w:rPr>
        <w:t>apoferritin</w:t>
      </w:r>
      <w:proofErr w:type="spellEnd"/>
      <w:r w:rsidR="000D2348" w:rsidRPr="000D2348">
        <w:rPr>
          <w:rFonts w:ascii="Times New Roman" w:hAnsi="Times New Roman" w:cs="Times New Roman"/>
          <w:color w:val="auto"/>
          <w:lang w:val="en-US"/>
        </w:rPr>
        <w:t xml:space="preserve"> (443 </w:t>
      </w:r>
      <w:proofErr w:type="spellStart"/>
      <w:r w:rsidR="000D2348" w:rsidRPr="000D2348">
        <w:rPr>
          <w:rFonts w:ascii="Times New Roman" w:hAnsi="Times New Roman" w:cs="Times New Roman"/>
          <w:color w:val="auto"/>
          <w:lang w:val="en-US"/>
        </w:rPr>
        <w:t>kDa</w:t>
      </w:r>
      <w:proofErr w:type="spellEnd"/>
      <w:r w:rsidR="000D2348" w:rsidRPr="000D2348">
        <w:rPr>
          <w:rFonts w:ascii="Times New Roman" w:hAnsi="Times New Roman" w:cs="Times New Roman"/>
          <w:color w:val="auto"/>
          <w:lang w:val="en-US"/>
        </w:rPr>
        <w:t>) were used as markers.</w:t>
      </w:r>
    </w:p>
    <w:p w14:paraId="40910D7F" w14:textId="77777777" w:rsidR="00037AE5" w:rsidRPr="00976DEA" w:rsidRDefault="00037AE5" w:rsidP="00037AE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proofErr w:type="spellStart"/>
      <w:r w:rsidRPr="00976DEA">
        <w:rPr>
          <w:rFonts w:ascii="Times New Roman" w:hAnsi="Times New Roman"/>
          <w:b/>
          <w:bCs/>
          <w:color w:val="000000"/>
          <w:lang w:val="en-GB"/>
        </w:rPr>
        <w:lastRenderedPageBreak/>
        <w:t>Behavioral</w:t>
      </w:r>
      <w:proofErr w:type="spellEnd"/>
      <w:r w:rsidRPr="00976DEA">
        <w:rPr>
          <w:rFonts w:ascii="Times New Roman" w:hAnsi="Times New Roman"/>
          <w:b/>
          <w:bCs/>
          <w:color w:val="000000"/>
          <w:lang w:val="en-GB"/>
        </w:rPr>
        <w:t xml:space="preserve"> analyses</w:t>
      </w:r>
    </w:p>
    <w:p w14:paraId="2C3BFF68" w14:textId="5361C7BB" w:rsidR="00FA2AB8" w:rsidRPr="008C62C3" w:rsidRDefault="00037AE5" w:rsidP="008C62C3">
      <w:pPr>
        <w:autoSpaceDE w:val="0"/>
        <w:autoSpaceDN w:val="0"/>
        <w:adjustRightInd w:val="0"/>
        <w:spacing w:after="360"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76DEA">
        <w:rPr>
          <w:rFonts w:ascii="Times New Roman" w:hAnsi="Times New Roman"/>
          <w:bCs/>
          <w:color w:val="000000"/>
          <w:lang w:val="en-GB"/>
        </w:rPr>
        <w:t>Behavioral</w:t>
      </w:r>
      <w:proofErr w:type="spellEnd"/>
      <w:r w:rsidRPr="00976DEA">
        <w:rPr>
          <w:rFonts w:ascii="Times New Roman" w:hAnsi="Times New Roman"/>
          <w:bCs/>
          <w:color w:val="000000"/>
          <w:lang w:val="en-GB"/>
        </w:rPr>
        <w:t xml:space="preserve"> studies were conducted with cohorts of </w:t>
      </w:r>
      <w:r w:rsidRPr="00976DEA">
        <w:rPr>
          <w:rFonts w:ascii="Times New Roman" w:hAnsi="Times New Roman"/>
          <w:lang w:val="en-GB"/>
        </w:rPr>
        <w:t xml:space="preserve">8-week-old </w:t>
      </w:r>
      <w:r w:rsidRPr="00976DEA">
        <w:rPr>
          <w:rFonts w:ascii="Times New Roman" w:hAnsi="Times New Roman"/>
          <w:i/>
          <w:iCs/>
          <w:lang w:val="en-GB"/>
        </w:rPr>
        <w:t>Phb2</w:t>
      </w:r>
      <w:r w:rsidRPr="00976DEA">
        <w:rPr>
          <w:rFonts w:ascii="Times New Roman" w:hAnsi="Times New Roman"/>
          <w:i/>
          <w:iCs/>
          <w:vertAlign w:val="superscript"/>
          <w:lang w:val="en-GB"/>
        </w:rPr>
        <w:t>NKO</w:t>
      </w:r>
      <w:r w:rsidRPr="00976DEA">
        <w:rPr>
          <w:rFonts w:ascii="Times New Roman" w:hAnsi="Times New Roman"/>
          <w:i/>
          <w:lang w:val="en-GB"/>
        </w:rPr>
        <w:t xml:space="preserve"> </w:t>
      </w:r>
      <w:r w:rsidRPr="00976DEA">
        <w:rPr>
          <w:rFonts w:ascii="Times New Roman" w:hAnsi="Times New Roman"/>
          <w:lang w:val="en-GB"/>
        </w:rPr>
        <w:t xml:space="preserve">(n=12) and </w:t>
      </w:r>
      <w:r w:rsidRPr="00976DEA">
        <w:rPr>
          <w:rFonts w:ascii="Times New Roman" w:hAnsi="Times New Roman"/>
          <w:i/>
          <w:lang w:val="en-GB"/>
        </w:rPr>
        <w:t>Phb2</w:t>
      </w:r>
      <w:r w:rsidRPr="00976DEA">
        <w:rPr>
          <w:rFonts w:ascii="Times New Roman" w:hAnsi="Times New Roman"/>
          <w:i/>
          <w:vertAlign w:val="superscript"/>
          <w:lang w:val="en-GB"/>
        </w:rPr>
        <w:t>fl/</w:t>
      </w:r>
      <w:proofErr w:type="spellStart"/>
      <w:r w:rsidRPr="00976DEA">
        <w:rPr>
          <w:rFonts w:ascii="Times New Roman" w:hAnsi="Times New Roman"/>
          <w:i/>
          <w:vertAlign w:val="superscript"/>
          <w:lang w:val="en-GB"/>
        </w:rPr>
        <w:t>fl</w:t>
      </w:r>
      <w:proofErr w:type="spellEnd"/>
      <w:r w:rsidRPr="00976DEA">
        <w:rPr>
          <w:rFonts w:ascii="Times New Roman" w:hAnsi="Times New Roman"/>
          <w:lang w:val="en-GB"/>
        </w:rPr>
        <w:t xml:space="preserve"> (n=13) control mice in the following order: Morris mater </w:t>
      </w:r>
      <w:proofErr w:type="gramStart"/>
      <w:r w:rsidRPr="00976DEA">
        <w:rPr>
          <w:rFonts w:ascii="Times New Roman" w:hAnsi="Times New Roman"/>
          <w:lang w:val="en-GB"/>
        </w:rPr>
        <w:t>maze,</w:t>
      </w:r>
      <w:proofErr w:type="gramEnd"/>
      <w:r w:rsidRPr="00976DEA">
        <w:rPr>
          <w:rFonts w:ascii="Times New Roman" w:hAnsi="Times New Roman"/>
          <w:lang w:val="en-GB"/>
        </w:rPr>
        <w:t xml:space="preserve"> elevated zero maze, </w:t>
      </w:r>
      <w:proofErr w:type="spellStart"/>
      <w:r w:rsidRPr="00976DEA">
        <w:rPr>
          <w:rFonts w:ascii="Times New Roman" w:hAnsi="Times New Roman"/>
          <w:lang w:val="en-GB"/>
        </w:rPr>
        <w:t>rotarod</w:t>
      </w:r>
      <w:proofErr w:type="spellEnd"/>
      <w:r w:rsidRPr="00976DEA">
        <w:rPr>
          <w:rFonts w:ascii="Times New Roman" w:hAnsi="Times New Roman"/>
          <w:lang w:val="en-GB"/>
        </w:rPr>
        <w:t xml:space="preserve"> and open field. Separate cohorts of mice were used for indirect </w:t>
      </w:r>
      <w:proofErr w:type="spellStart"/>
      <w:r w:rsidRPr="00976DEA">
        <w:rPr>
          <w:rFonts w:ascii="Times New Roman" w:hAnsi="Times New Roman"/>
          <w:lang w:val="en-GB"/>
        </w:rPr>
        <w:t>calorimetry</w:t>
      </w:r>
      <w:proofErr w:type="spellEnd"/>
      <w:r w:rsidRPr="00976DEA">
        <w:rPr>
          <w:rFonts w:ascii="Times New Roman" w:hAnsi="Times New Roman"/>
          <w:lang w:val="en-GB"/>
        </w:rPr>
        <w:t xml:space="preserve"> in metabolic chambers (n=4) and for </w:t>
      </w:r>
      <w:proofErr w:type="spellStart"/>
      <w:r w:rsidRPr="00976DEA">
        <w:rPr>
          <w:rFonts w:ascii="Times New Roman" w:hAnsi="Times New Roman"/>
          <w:lang w:val="en-GB"/>
        </w:rPr>
        <w:t>microCT</w:t>
      </w:r>
      <w:proofErr w:type="spellEnd"/>
      <w:r w:rsidRPr="00976DEA">
        <w:rPr>
          <w:rFonts w:ascii="Times New Roman" w:hAnsi="Times New Roman"/>
          <w:lang w:val="en-GB"/>
        </w:rPr>
        <w:t xml:space="preserve"> analysis (n=9). </w:t>
      </w:r>
      <w:proofErr w:type="spellStart"/>
      <w:r w:rsidRPr="00976DEA">
        <w:rPr>
          <w:rFonts w:ascii="Times New Roman" w:hAnsi="Times New Roman"/>
          <w:lang w:val="en-GB"/>
        </w:rPr>
        <w:t>Behavioral</w:t>
      </w:r>
      <w:proofErr w:type="spellEnd"/>
      <w:r w:rsidRPr="00976DEA">
        <w:rPr>
          <w:rFonts w:ascii="Times New Roman" w:hAnsi="Times New Roman"/>
          <w:lang w:val="en-GB"/>
        </w:rPr>
        <w:t xml:space="preserve"> data were obtai</w:t>
      </w:r>
      <w:r>
        <w:rPr>
          <w:rFonts w:ascii="Times New Roman" w:hAnsi="Times New Roman"/>
          <w:lang w:val="en-GB"/>
        </w:rPr>
        <w:t>ned in blind-coded experiments.</w:t>
      </w:r>
    </w:p>
    <w:p w14:paraId="14C21552" w14:textId="77777777" w:rsidR="004B57F8" w:rsidRPr="00E2224C" w:rsidRDefault="004B57F8" w:rsidP="004B57F8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lang w:val="en-GB"/>
        </w:rPr>
      </w:pPr>
      <w:r w:rsidRPr="00E2224C">
        <w:rPr>
          <w:rFonts w:ascii="Times New Roman" w:hAnsi="Times New Roman"/>
          <w:b/>
          <w:lang w:val="en-GB"/>
        </w:rPr>
        <w:t>Morris water maze</w:t>
      </w:r>
    </w:p>
    <w:p w14:paraId="6B7C72C6" w14:textId="0E3627A9" w:rsidR="00094D10" w:rsidRDefault="004B57F8" w:rsidP="008C62C3">
      <w:pPr>
        <w:autoSpaceDE w:val="0"/>
        <w:autoSpaceDN w:val="0"/>
        <w:adjustRightInd w:val="0"/>
        <w:spacing w:after="360" w:line="480" w:lineRule="auto"/>
        <w:jc w:val="both"/>
        <w:rPr>
          <w:rFonts w:ascii="Times New Roman" w:hAnsi="Times New Roman"/>
          <w:b/>
          <w:lang w:val="en-GB"/>
        </w:rPr>
      </w:pPr>
      <w:r w:rsidRPr="00E2224C">
        <w:rPr>
          <w:rFonts w:ascii="Times New Roman" w:hAnsi="Times New Roman"/>
          <w:lang w:val="en-GB"/>
        </w:rPr>
        <w:t>Spatial learning and memory abilities were tested with the hidden platform test of the Morris water maze paradigm</w:t>
      </w:r>
      <w:r w:rsidR="00586A1E">
        <w:rPr>
          <w:rFonts w:ascii="Times New Roman" w:hAnsi="Times New Roman"/>
          <w:lang w:val="en-GB"/>
        </w:rPr>
        <w:t xml:space="preserve"> </w:t>
      </w:r>
      <w:r w:rsidR="007F3A0D">
        <w:rPr>
          <w:rFonts w:ascii="Times New Roman" w:hAnsi="Times New Roman"/>
          <w:lang w:val="en-GB"/>
        </w:rPr>
        <w:fldChar w:fldCharType="begin"/>
      </w:r>
      <w:r w:rsidR="007F3A0D">
        <w:rPr>
          <w:rFonts w:ascii="Times New Roman" w:hAnsi="Times New Roman"/>
          <w:lang w:val="en-GB"/>
        </w:rPr>
        <w:instrText xml:space="preserve"> ADDIN EN.CITE &lt;EndNote&gt;&lt;Cite&gt;&lt;Author&gt;Morris&lt;/Author&gt;&lt;Year&gt;1982&lt;/Year&gt;&lt;RecNum&gt;9274&lt;/RecNum&gt;&lt;DisplayText&gt;[1]&lt;/DisplayText&gt;&lt;record&gt;&lt;rec-number&gt;9274&lt;/rec-number&gt;&lt;foreign-keys&gt;&lt;key app="EN" db-id="9xpxz0xs3e0dd7exe9oxv2a2r5swee029e5w"&gt;9274&lt;/key&gt;&lt;/foreign-keys&gt;&lt;ref-type name="Journal Article"&gt;17&lt;/ref-type&gt;&lt;contributors&gt;&lt;authors&gt;&lt;author&gt;Morris, R. G.&lt;/author&gt;&lt;author&gt;Garrud, P.&lt;/author&gt;&lt;author&gt;Rawlins, J. N.&lt;/author&gt;&lt;author&gt;O&amp;apos;Keefe, J.&lt;/author&gt;&lt;/authors&gt;&lt;/contributors&gt;&lt;titles&gt;&lt;title&gt;Place navigation impaired in rats with hippocampal lesions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681-3&lt;/pages&gt;&lt;volume&gt;297&lt;/volume&gt;&lt;number&gt;5868&lt;/number&gt;&lt;edition&gt;1982/06/24&lt;/edition&gt;&lt;keywords&gt;&lt;keyword&gt;Animals&lt;/keyword&gt;&lt;keyword&gt;Cerebral Cortex/physiology&lt;/keyword&gt;&lt;keyword&gt;Female&lt;/keyword&gt;&lt;keyword&gt;Hippocampus/*physiology&lt;/keyword&gt;&lt;keyword&gt;*Locomotion&lt;/keyword&gt;&lt;keyword&gt;Rats&lt;/keyword&gt;&lt;keyword&gt;Space Perception/physiology&lt;/keyword&gt;&lt;/keywords&gt;&lt;dates&gt;&lt;year&gt;1982&lt;/year&gt;&lt;pub-dates&gt;&lt;date&gt;Jun 24&lt;/date&gt;&lt;/pub-dates&gt;&lt;/dates&gt;&lt;isbn&gt;0028-0836 (Print)&amp;#xD;0028-0836 (Linking)&lt;/isbn&gt;&lt;accession-num&gt;7088155&lt;/accession-num&gt;&lt;work-type&gt;Research Support, Non-U.S. Gov&amp;apos;t&lt;/work-type&gt;&lt;urls&gt;&lt;related-urls&gt;&lt;url&gt;http://www.ncbi.nlm.nih.gov/pubmed/7088155&lt;/url&gt;&lt;/related-urls&gt;&lt;/urls&gt;&lt;language&gt;eng&lt;/language&gt;&lt;/record&gt;&lt;/Cite&gt;&lt;/EndNote&gt;</w:instrText>
      </w:r>
      <w:r w:rsidR="007F3A0D">
        <w:rPr>
          <w:rFonts w:ascii="Times New Roman" w:hAnsi="Times New Roman"/>
          <w:lang w:val="en-GB"/>
        </w:rPr>
        <w:fldChar w:fldCharType="separate"/>
      </w:r>
      <w:r w:rsidR="007F3A0D">
        <w:rPr>
          <w:rFonts w:ascii="Times New Roman" w:hAnsi="Times New Roman"/>
          <w:noProof/>
          <w:lang w:val="en-GB"/>
        </w:rPr>
        <w:t>[</w:t>
      </w:r>
      <w:hyperlink w:anchor="_ENREF_1" w:tooltip="Morris, 1982 #9274" w:history="1">
        <w:r w:rsidR="00D12476">
          <w:rPr>
            <w:rFonts w:ascii="Times New Roman" w:hAnsi="Times New Roman"/>
            <w:noProof/>
            <w:lang w:val="en-GB"/>
          </w:rPr>
          <w:t>1</w:t>
        </w:r>
      </w:hyperlink>
      <w:r w:rsidR="007F3A0D">
        <w:rPr>
          <w:rFonts w:ascii="Times New Roman" w:hAnsi="Times New Roman"/>
          <w:noProof/>
          <w:lang w:val="en-GB"/>
        </w:rPr>
        <w:t>]</w:t>
      </w:r>
      <w:r w:rsidR="007F3A0D">
        <w:rPr>
          <w:rFonts w:ascii="Times New Roman" w:hAnsi="Times New Roman"/>
          <w:lang w:val="en-GB"/>
        </w:rPr>
        <w:fldChar w:fldCharType="end"/>
      </w:r>
      <w:r w:rsidRPr="00E2224C">
        <w:rPr>
          <w:rFonts w:ascii="Times New Roman" w:hAnsi="Times New Roman"/>
          <w:lang w:val="en-GB"/>
        </w:rPr>
        <w:t>. A white plastic tank with a diameter of 120 cm was fille</w:t>
      </w:r>
      <w:r w:rsidR="00957E0B">
        <w:rPr>
          <w:rFonts w:ascii="Times New Roman" w:hAnsi="Times New Roman"/>
          <w:lang w:val="en-GB"/>
        </w:rPr>
        <w:t xml:space="preserve">d with room temperature </w:t>
      </w:r>
      <w:r w:rsidRPr="00E2224C">
        <w:rPr>
          <w:rFonts w:ascii="Times New Roman" w:hAnsi="Times New Roman"/>
          <w:lang w:val="en-GB"/>
        </w:rPr>
        <w:t xml:space="preserve">water. A platform </w:t>
      </w:r>
      <w:r w:rsidR="00957E0B">
        <w:rPr>
          <w:rFonts w:ascii="Times New Roman" w:hAnsi="Times New Roman"/>
          <w:lang w:val="en-GB"/>
        </w:rPr>
        <w:t>(10</w:t>
      </w:r>
      <w:r w:rsidRPr="00E2224C">
        <w:rPr>
          <w:rFonts w:ascii="Times New Roman" w:hAnsi="Times New Roman"/>
          <w:lang w:val="en-GB"/>
        </w:rPr>
        <w:t xml:space="preserve"> cm</w:t>
      </w:r>
      <w:r w:rsidR="00957E0B">
        <w:rPr>
          <w:rFonts w:ascii="Times New Roman" w:hAnsi="Times New Roman"/>
          <w:lang w:val="en-GB"/>
        </w:rPr>
        <w:t xml:space="preserve"> diameter</w:t>
      </w:r>
      <w:r w:rsidRPr="00E2224C">
        <w:rPr>
          <w:rFonts w:ascii="Times New Roman" w:hAnsi="Times New Roman"/>
          <w:lang w:val="en-GB"/>
        </w:rPr>
        <w:t>) was submerge</w:t>
      </w:r>
      <w:r w:rsidR="00957E0B">
        <w:rPr>
          <w:rFonts w:ascii="Times New Roman" w:hAnsi="Times New Roman"/>
          <w:lang w:val="en-GB"/>
        </w:rPr>
        <w:t>d at a constant location 1.4</w:t>
      </w:r>
      <w:r w:rsidRPr="00E2224C">
        <w:rPr>
          <w:rFonts w:ascii="Times New Roman" w:hAnsi="Times New Roman"/>
          <w:lang w:val="en-GB"/>
        </w:rPr>
        <w:t xml:space="preserve"> cm below the water surface in the centre of the target quadrant during the </w:t>
      </w:r>
      <w:r w:rsidR="00957E0B">
        <w:rPr>
          <w:rFonts w:ascii="Times New Roman" w:hAnsi="Times New Roman"/>
          <w:lang w:val="en-GB"/>
        </w:rPr>
        <w:t>five day training phase. External</w:t>
      </w:r>
      <w:r w:rsidRPr="00E2224C">
        <w:rPr>
          <w:rFonts w:ascii="Times New Roman" w:hAnsi="Times New Roman"/>
          <w:lang w:val="en-GB"/>
        </w:rPr>
        <w:t xml:space="preserve"> cues were </w:t>
      </w:r>
      <w:r w:rsidRPr="004B57F8">
        <w:rPr>
          <w:rFonts w:ascii="Times New Roman" w:hAnsi="Times New Roman"/>
          <w:lang w:val="en-GB"/>
        </w:rPr>
        <w:t xml:space="preserve">provided as spatial references outside of the tank. </w:t>
      </w:r>
      <w:r w:rsidRPr="004B57F8">
        <w:rPr>
          <w:rFonts w:ascii="Times New Roman" w:hAnsi="Times New Roman"/>
          <w:color w:val="292526"/>
          <w:lang w:val="en-US"/>
        </w:rPr>
        <w:t>For each training session, the mice were</w:t>
      </w:r>
      <w:r w:rsidRPr="00E2224C">
        <w:rPr>
          <w:rFonts w:ascii="Times New Roman" w:hAnsi="Times New Roman"/>
          <w:color w:val="292526"/>
          <w:lang w:val="en-US"/>
        </w:rPr>
        <w:t xml:space="preserve"> </w:t>
      </w:r>
      <w:r w:rsidR="00957E0B">
        <w:rPr>
          <w:rFonts w:ascii="Times New Roman" w:hAnsi="Times New Roman"/>
          <w:color w:val="292526"/>
          <w:lang w:val="en-US"/>
        </w:rPr>
        <w:t>placed into the maze from four appointed positions</w:t>
      </w:r>
      <w:r w:rsidRPr="004B57F8">
        <w:rPr>
          <w:rFonts w:ascii="Times New Roman" w:hAnsi="Times New Roman"/>
          <w:color w:val="292526"/>
          <w:lang w:val="en-US"/>
        </w:rPr>
        <w:t xml:space="preserve"> of the tank. Mice</w:t>
      </w:r>
      <w:r w:rsidRPr="00E2224C">
        <w:rPr>
          <w:rFonts w:ascii="Times New Roman" w:hAnsi="Times New Roman"/>
          <w:color w:val="292526"/>
          <w:lang w:val="en-US"/>
        </w:rPr>
        <w:t xml:space="preserve"> were allowed to find</w:t>
      </w:r>
      <w:r w:rsidR="00957E0B">
        <w:rPr>
          <w:rFonts w:ascii="Times New Roman" w:hAnsi="Times New Roman"/>
          <w:color w:val="292526"/>
          <w:lang w:val="en-US"/>
        </w:rPr>
        <w:t xml:space="preserve"> the platform within</w:t>
      </w:r>
      <w:r w:rsidRPr="004B57F8">
        <w:rPr>
          <w:rFonts w:ascii="Times New Roman" w:hAnsi="Times New Roman"/>
          <w:color w:val="292526"/>
          <w:lang w:val="en-US"/>
        </w:rPr>
        <w:t xml:space="preserve"> 60 s. If the mice did not find the</w:t>
      </w:r>
      <w:r w:rsidRPr="00E2224C">
        <w:rPr>
          <w:rFonts w:ascii="Times New Roman" w:hAnsi="Times New Roman"/>
          <w:color w:val="292526"/>
          <w:lang w:val="en-US"/>
        </w:rPr>
        <w:t xml:space="preserve"> </w:t>
      </w:r>
      <w:r w:rsidRPr="004B57F8">
        <w:rPr>
          <w:rFonts w:ascii="Times New Roman" w:hAnsi="Times New Roman"/>
          <w:color w:val="292526"/>
          <w:lang w:val="en-US"/>
        </w:rPr>
        <w:t xml:space="preserve">platform within </w:t>
      </w:r>
      <w:r w:rsidR="00957E0B">
        <w:rPr>
          <w:rFonts w:ascii="Times New Roman" w:hAnsi="Times New Roman"/>
          <w:color w:val="292526"/>
          <w:lang w:val="en-US"/>
        </w:rPr>
        <w:t>60 s, they were placed on</w:t>
      </w:r>
      <w:r w:rsidRPr="004B57F8">
        <w:rPr>
          <w:rFonts w:ascii="Times New Roman" w:hAnsi="Times New Roman"/>
          <w:color w:val="292526"/>
          <w:lang w:val="en-US"/>
        </w:rPr>
        <w:t xml:space="preserve"> it. Mice were allowed to remain</w:t>
      </w:r>
      <w:r w:rsidRPr="00E2224C">
        <w:rPr>
          <w:rFonts w:ascii="Times New Roman" w:hAnsi="Times New Roman"/>
          <w:color w:val="292526"/>
          <w:lang w:val="en-US"/>
        </w:rPr>
        <w:t xml:space="preserve"> </w:t>
      </w:r>
      <w:r w:rsidR="00232D7E">
        <w:rPr>
          <w:rFonts w:ascii="Times New Roman" w:hAnsi="Times New Roman"/>
          <w:color w:val="292526"/>
          <w:lang w:val="en-US"/>
        </w:rPr>
        <w:t>on the platform for 15 s. Four</w:t>
      </w:r>
      <w:r w:rsidRPr="004B57F8">
        <w:rPr>
          <w:rFonts w:ascii="Times New Roman" w:hAnsi="Times New Roman"/>
          <w:color w:val="292526"/>
          <w:lang w:val="en-US"/>
        </w:rPr>
        <w:t xml:space="preserve"> </w:t>
      </w:r>
      <w:r w:rsidR="00957E0B">
        <w:rPr>
          <w:rFonts w:ascii="Times New Roman" w:hAnsi="Times New Roman"/>
          <w:color w:val="292526"/>
          <w:lang w:val="en-US"/>
        </w:rPr>
        <w:t xml:space="preserve">consecutive </w:t>
      </w:r>
      <w:r w:rsidRPr="004B57F8">
        <w:rPr>
          <w:rFonts w:ascii="Times New Roman" w:hAnsi="Times New Roman"/>
          <w:color w:val="292526"/>
          <w:lang w:val="en-US"/>
        </w:rPr>
        <w:t>training trials were given every day; the latency for</w:t>
      </w:r>
      <w:r w:rsidRPr="00E2224C">
        <w:rPr>
          <w:rFonts w:ascii="Times New Roman" w:hAnsi="Times New Roman"/>
          <w:color w:val="292526"/>
          <w:lang w:val="en-US"/>
        </w:rPr>
        <w:t xml:space="preserve"> </w:t>
      </w:r>
      <w:r w:rsidRPr="004B57F8">
        <w:rPr>
          <w:rFonts w:ascii="Times New Roman" w:hAnsi="Times New Roman"/>
          <w:color w:val="292526"/>
          <w:lang w:val="en-US"/>
        </w:rPr>
        <w:t xml:space="preserve">each trial was recorded for analysis. During the memory </w:t>
      </w:r>
      <w:r w:rsidRPr="00E2224C">
        <w:rPr>
          <w:rFonts w:ascii="Times New Roman" w:hAnsi="Times New Roman"/>
          <w:color w:val="292526"/>
          <w:lang w:val="en-US"/>
        </w:rPr>
        <w:t>test (probe trial</w:t>
      </w:r>
      <w:r w:rsidRPr="004B57F8">
        <w:rPr>
          <w:rFonts w:ascii="Times New Roman" w:hAnsi="Times New Roman"/>
          <w:color w:val="292526"/>
          <w:lang w:val="en-US"/>
        </w:rPr>
        <w:t>), the</w:t>
      </w:r>
      <w:r w:rsidRPr="00E2224C">
        <w:rPr>
          <w:rFonts w:ascii="Times New Roman" w:hAnsi="Times New Roman"/>
          <w:color w:val="292526"/>
          <w:lang w:val="en-US"/>
        </w:rPr>
        <w:t xml:space="preserve"> </w:t>
      </w:r>
      <w:r w:rsidRPr="004B57F8">
        <w:rPr>
          <w:rFonts w:ascii="Times New Roman" w:hAnsi="Times New Roman"/>
          <w:color w:val="292526"/>
          <w:lang w:val="en-US"/>
        </w:rPr>
        <w:t>platform was removed from the tank, and the mice were allowed to swim in the</w:t>
      </w:r>
      <w:r w:rsidRPr="00E2224C">
        <w:rPr>
          <w:rFonts w:ascii="Times New Roman" w:hAnsi="Times New Roman"/>
          <w:color w:val="292526"/>
          <w:lang w:val="en-US"/>
        </w:rPr>
        <w:t xml:space="preserve"> </w:t>
      </w:r>
      <w:r w:rsidRPr="004B57F8">
        <w:rPr>
          <w:rFonts w:ascii="Times New Roman" w:hAnsi="Times New Roman"/>
          <w:color w:val="292526"/>
          <w:lang w:val="en-US"/>
        </w:rPr>
        <w:t xml:space="preserve">maze for 60 s. </w:t>
      </w:r>
      <w:r w:rsidR="003A5539">
        <w:rPr>
          <w:rFonts w:ascii="Times New Roman" w:hAnsi="Times New Roman"/>
          <w:color w:val="292526"/>
          <w:lang w:val="en-US"/>
        </w:rPr>
        <w:t>Swim</w:t>
      </w:r>
      <w:r w:rsidRPr="004B57F8">
        <w:rPr>
          <w:rFonts w:ascii="Times New Roman" w:hAnsi="Times New Roman"/>
          <w:color w:val="292526"/>
          <w:lang w:val="en-US"/>
        </w:rPr>
        <w:t xml:space="preserve"> path</w:t>
      </w:r>
      <w:r w:rsidR="003A5539">
        <w:rPr>
          <w:rFonts w:ascii="Times New Roman" w:hAnsi="Times New Roman"/>
          <w:color w:val="292526"/>
          <w:lang w:val="en-US"/>
        </w:rPr>
        <w:t>s and velocities of the mice were</w:t>
      </w:r>
      <w:r w:rsidRPr="004B57F8">
        <w:rPr>
          <w:rFonts w:ascii="Times New Roman" w:hAnsi="Times New Roman"/>
          <w:color w:val="292526"/>
          <w:lang w:val="en-US"/>
        </w:rPr>
        <w:t xml:space="preserve"> recor</w:t>
      </w:r>
      <w:r w:rsidR="003A5539">
        <w:rPr>
          <w:rFonts w:ascii="Times New Roman" w:hAnsi="Times New Roman"/>
          <w:color w:val="292526"/>
          <w:lang w:val="en-US"/>
        </w:rPr>
        <w:t>ded by a video camera and analyz</w:t>
      </w:r>
      <w:r w:rsidRPr="004B57F8">
        <w:rPr>
          <w:rFonts w:ascii="Times New Roman" w:hAnsi="Times New Roman"/>
          <w:color w:val="292526"/>
          <w:lang w:val="en-US"/>
        </w:rPr>
        <w:t>ed by</w:t>
      </w:r>
      <w:r w:rsidRPr="00E2224C">
        <w:rPr>
          <w:rFonts w:ascii="Times New Roman" w:hAnsi="Times New Roman"/>
          <w:color w:val="292526"/>
          <w:lang w:val="en-US"/>
        </w:rPr>
        <w:t xml:space="preserve"> </w:t>
      </w:r>
      <w:proofErr w:type="spellStart"/>
      <w:r w:rsidRPr="004B57F8">
        <w:rPr>
          <w:rFonts w:ascii="Times New Roman" w:hAnsi="Times New Roman"/>
          <w:color w:val="292526"/>
          <w:lang w:val="en-US"/>
        </w:rPr>
        <w:t>Videomot</w:t>
      </w:r>
      <w:proofErr w:type="spellEnd"/>
      <w:r w:rsidRPr="004B57F8">
        <w:rPr>
          <w:rFonts w:ascii="Times New Roman" w:hAnsi="Times New Roman"/>
          <w:color w:val="292526"/>
          <w:lang w:val="en-US"/>
        </w:rPr>
        <w:t xml:space="preserve"> 2 software</w:t>
      </w:r>
      <w:r w:rsidRPr="00E2224C">
        <w:rPr>
          <w:rFonts w:ascii="Times New Roman" w:hAnsi="Times New Roman"/>
          <w:color w:val="292526"/>
          <w:lang w:val="en-US"/>
        </w:rPr>
        <w:t xml:space="preserve"> V5.76</w:t>
      </w:r>
      <w:r w:rsidRPr="004B57F8">
        <w:rPr>
          <w:rFonts w:ascii="Times New Roman" w:hAnsi="Times New Roman"/>
          <w:color w:val="292526"/>
          <w:lang w:val="en-US"/>
        </w:rPr>
        <w:t xml:space="preserve"> (TSE</w:t>
      </w:r>
      <w:r w:rsidRPr="00E2224C">
        <w:rPr>
          <w:rFonts w:ascii="Times New Roman" w:hAnsi="Times New Roman"/>
          <w:color w:val="292526"/>
          <w:lang w:val="en-US"/>
        </w:rPr>
        <w:t xml:space="preserve"> </w:t>
      </w:r>
      <w:r w:rsidRPr="004B57F8">
        <w:rPr>
          <w:rFonts w:ascii="Times New Roman" w:hAnsi="Times New Roman"/>
          <w:color w:val="292526"/>
          <w:lang w:val="en-US"/>
        </w:rPr>
        <w:t>Systems</w:t>
      </w:r>
      <w:r w:rsidRPr="00E2224C">
        <w:rPr>
          <w:rFonts w:ascii="Times New Roman" w:hAnsi="Times New Roman"/>
          <w:color w:val="292526"/>
          <w:lang w:val="en-US"/>
        </w:rPr>
        <w:t xml:space="preserve"> GmbH, Bad Homburg, Germany</w:t>
      </w:r>
      <w:r w:rsidRPr="004B57F8">
        <w:rPr>
          <w:rFonts w:ascii="Times New Roman" w:hAnsi="Times New Roman"/>
          <w:color w:val="292526"/>
          <w:lang w:val="en-US"/>
        </w:rPr>
        <w:t>).</w:t>
      </w:r>
    </w:p>
    <w:p w14:paraId="204C1815" w14:textId="77777777" w:rsidR="004B57F8" w:rsidRPr="00E2224C" w:rsidRDefault="004B57F8" w:rsidP="004B57F8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lang w:val="en-GB"/>
        </w:rPr>
      </w:pPr>
      <w:r w:rsidRPr="00E2224C">
        <w:rPr>
          <w:rFonts w:ascii="Times New Roman" w:hAnsi="Times New Roman"/>
          <w:b/>
          <w:lang w:val="en-GB"/>
        </w:rPr>
        <w:t>Elevated zero maze</w:t>
      </w:r>
    </w:p>
    <w:p w14:paraId="3E70A899" w14:textId="7E922592" w:rsidR="00FA2AB8" w:rsidRDefault="004B57F8" w:rsidP="008C62C3">
      <w:pPr>
        <w:autoSpaceDE w:val="0"/>
        <w:autoSpaceDN w:val="0"/>
        <w:adjustRightInd w:val="0"/>
        <w:spacing w:after="360" w:line="48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r w:rsidRPr="00E2224C">
        <w:rPr>
          <w:rFonts w:ascii="Times New Roman" w:hAnsi="Times New Roman"/>
          <w:iCs/>
          <w:lang w:val="en-GB"/>
        </w:rPr>
        <w:t xml:space="preserve">Anxiety-related </w:t>
      </w:r>
      <w:proofErr w:type="spellStart"/>
      <w:r w:rsidRPr="00E2224C">
        <w:rPr>
          <w:rFonts w:ascii="Times New Roman" w:hAnsi="Times New Roman"/>
          <w:iCs/>
          <w:lang w:val="en-GB"/>
        </w:rPr>
        <w:t>behaviors</w:t>
      </w:r>
      <w:proofErr w:type="spellEnd"/>
      <w:r w:rsidRPr="00E2224C">
        <w:rPr>
          <w:rFonts w:ascii="Times New Roman" w:hAnsi="Times New Roman"/>
          <w:iCs/>
          <w:lang w:val="en-GB"/>
        </w:rPr>
        <w:t xml:space="preserve"> were assessed with the elevated zero maze test</w:t>
      </w:r>
      <w:r w:rsidR="00586A1E" w:rsidRPr="00C840CB">
        <w:rPr>
          <w:rFonts w:ascii="Times New Roman" w:hAnsi="Times New Roman"/>
          <w:iCs/>
          <w:lang w:val="en-GB"/>
        </w:rPr>
        <w:t xml:space="preserve"> </w:t>
      </w:r>
      <w:r w:rsidR="007F3A0D">
        <w:rPr>
          <w:rFonts w:ascii="Times New Roman" w:hAnsi="Times New Roman"/>
          <w:iCs/>
          <w:lang w:val="en-GB"/>
        </w:rPr>
        <w:fldChar w:fldCharType="begin">
          <w:fldData xml:space="preserve">PEVuZE5vdGU+PENpdGU+PEF1dGhvcj5TaGVwaGVyZDwvQXV0aG9yPjxZZWFyPjE5OTQ8L1llYXI+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</w:fldData>
        </w:fldChar>
      </w:r>
      <w:r w:rsidR="007F3A0D">
        <w:rPr>
          <w:rFonts w:ascii="Times New Roman" w:hAnsi="Times New Roman"/>
          <w:iCs/>
          <w:lang w:val="en-GB"/>
        </w:rPr>
        <w:instrText xml:space="preserve"> ADDIN EN.CITE </w:instrText>
      </w:r>
      <w:r w:rsidR="007F3A0D">
        <w:rPr>
          <w:rFonts w:ascii="Times New Roman" w:hAnsi="Times New Roman"/>
          <w:iCs/>
          <w:lang w:val="en-GB"/>
        </w:rPr>
        <w:fldChar w:fldCharType="begin">
          <w:fldData xml:space="preserve">PEVuZE5vdGU+PENpdGU+PEF1dGhvcj5TaGVwaGVyZDwvQXV0aG9yPjxZZWFyPjE5OTQ8L1llYXI+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</w:fldData>
        </w:fldChar>
      </w:r>
      <w:r w:rsidR="007F3A0D">
        <w:rPr>
          <w:rFonts w:ascii="Times New Roman" w:hAnsi="Times New Roman"/>
          <w:iCs/>
          <w:lang w:val="en-GB"/>
        </w:rPr>
        <w:instrText xml:space="preserve"> ADDIN EN.CITE.DATA </w:instrText>
      </w:r>
      <w:r w:rsidR="007F3A0D">
        <w:rPr>
          <w:rFonts w:ascii="Times New Roman" w:hAnsi="Times New Roman"/>
          <w:iCs/>
          <w:lang w:val="en-GB"/>
        </w:rPr>
      </w:r>
      <w:r w:rsidR="007F3A0D">
        <w:rPr>
          <w:rFonts w:ascii="Times New Roman" w:hAnsi="Times New Roman"/>
          <w:iCs/>
          <w:lang w:val="en-GB"/>
        </w:rPr>
        <w:fldChar w:fldCharType="end"/>
      </w:r>
      <w:r w:rsidR="007F3A0D">
        <w:rPr>
          <w:rFonts w:ascii="Times New Roman" w:hAnsi="Times New Roman"/>
          <w:iCs/>
          <w:lang w:val="en-GB"/>
        </w:rPr>
      </w:r>
      <w:r w:rsidR="007F3A0D">
        <w:rPr>
          <w:rFonts w:ascii="Times New Roman" w:hAnsi="Times New Roman"/>
          <w:iCs/>
          <w:lang w:val="en-GB"/>
        </w:rPr>
        <w:fldChar w:fldCharType="separate"/>
      </w:r>
      <w:r w:rsidR="007F3A0D">
        <w:rPr>
          <w:rFonts w:ascii="Times New Roman" w:hAnsi="Times New Roman"/>
          <w:iCs/>
          <w:noProof/>
          <w:lang w:val="en-GB"/>
        </w:rPr>
        <w:t>[</w:t>
      </w:r>
      <w:hyperlink w:anchor="_ENREF_13" w:tooltip="Shepherd, 1994 #9315" w:history="1">
        <w:r w:rsidR="00D12476">
          <w:rPr>
            <w:rFonts w:ascii="Times New Roman" w:hAnsi="Times New Roman"/>
            <w:iCs/>
            <w:noProof/>
            <w:lang w:val="en-GB"/>
          </w:rPr>
          <w:t>13</w:t>
        </w:r>
      </w:hyperlink>
      <w:r w:rsidR="007F3A0D">
        <w:rPr>
          <w:rFonts w:ascii="Times New Roman" w:hAnsi="Times New Roman"/>
          <w:iCs/>
          <w:noProof/>
          <w:lang w:val="en-GB"/>
        </w:rPr>
        <w:t>]</w:t>
      </w:r>
      <w:r w:rsidR="007F3A0D">
        <w:rPr>
          <w:rFonts w:ascii="Times New Roman" w:hAnsi="Times New Roman"/>
          <w:iCs/>
          <w:lang w:val="en-GB"/>
        </w:rPr>
        <w:fldChar w:fldCharType="end"/>
      </w:r>
      <w:r w:rsidRPr="00E2224C">
        <w:rPr>
          <w:rFonts w:ascii="Times New Roman" w:hAnsi="Times New Roman"/>
          <w:iCs/>
          <w:lang w:val="en-GB"/>
        </w:rPr>
        <w:t>.</w:t>
      </w:r>
      <w:r w:rsidRPr="00E2224C">
        <w:rPr>
          <w:rFonts w:ascii="Times New Roman" w:hAnsi="Times New Roman"/>
          <w:lang w:val="en-GB"/>
        </w:rPr>
        <w:t xml:space="preserve"> A 5.5 cm wide circular run</w:t>
      </w:r>
      <w:r w:rsidR="00957E0B" w:rsidRPr="00C840CB">
        <w:rPr>
          <w:rFonts w:ascii="Times New Roman" w:hAnsi="Times New Roman"/>
          <w:lang w:val="en-GB"/>
        </w:rPr>
        <w:t>way with an outer diameter of 47 cm was placed 50 cm above the ground</w:t>
      </w:r>
      <w:r w:rsidRPr="00E2224C">
        <w:rPr>
          <w:rFonts w:ascii="Times New Roman" w:hAnsi="Times New Roman"/>
          <w:lang w:val="en-GB"/>
        </w:rPr>
        <w:t xml:space="preserve">. Two opposing quadrants </w:t>
      </w:r>
      <w:r w:rsidR="00C840CB">
        <w:rPr>
          <w:rFonts w:ascii="Times New Roman" w:hAnsi="Times New Roman"/>
          <w:lang w:val="en-GB"/>
        </w:rPr>
        <w:t xml:space="preserve">were </w:t>
      </w:r>
      <w:r w:rsidR="00C840CB">
        <w:rPr>
          <w:rFonts w:ascii="Times New Roman" w:eastAsia="Garamond-Light" w:hAnsi="Times New Roman"/>
          <w:color w:val="000000"/>
          <w:lang w:val="en-US"/>
        </w:rPr>
        <w:t xml:space="preserve">enclosed by </w:t>
      </w:r>
      <w:r w:rsidR="00C840CB" w:rsidRPr="00C840CB">
        <w:rPr>
          <w:rFonts w:ascii="Times New Roman" w:eastAsia="Garamond-Light" w:hAnsi="Times New Roman"/>
          <w:color w:val="000000"/>
          <w:lang w:val="en-US"/>
        </w:rPr>
        <w:t>11 cm high</w:t>
      </w:r>
      <w:r w:rsidR="00C840CB">
        <w:rPr>
          <w:rFonts w:ascii="Times New Roman" w:eastAsia="Garamond-Light" w:hAnsi="Times New Roman"/>
          <w:color w:val="000000"/>
          <w:lang w:val="en-US"/>
        </w:rPr>
        <w:t xml:space="preserve"> walls </w:t>
      </w:r>
      <w:r w:rsidR="00C840CB" w:rsidRPr="00E2224C">
        <w:rPr>
          <w:rFonts w:ascii="Times New Roman" w:eastAsia="Garamond-Light" w:hAnsi="Times New Roman"/>
          <w:color w:val="000000"/>
          <w:lang w:val="en-US"/>
        </w:rPr>
        <w:t>(closed sectors)</w:t>
      </w:r>
      <w:r w:rsidR="00C840CB">
        <w:rPr>
          <w:rFonts w:ascii="Times New Roman" w:eastAsia="Garamond-Light" w:hAnsi="Times New Roman"/>
          <w:color w:val="000000"/>
          <w:sz w:val="22"/>
          <w:lang w:val="en-US"/>
        </w:rPr>
        <w:t xml:space="preserve"> whereas t</w:t>
      </w:r>
      <w:r w:rsidR="00C840CB" w:rsidRPr="00C840CB">
        <w:rPr>
          <w:rFonts w:ascii="Times New Roman" w:hAnsi="Times New Roman"/>
          <w:lang w:val="en-GB"/>
        </w:rPr>
        <w:t xml:space="preserve">he remaining </w:t>
      </w:r>
      <w:r w:rsidR="00C840CB" w:rsidRPr="00C840CB">
        <w:rPr>
          <w:rFonts w:ascii="Times New Roman" w:hAnsi="Times New Roman"/>
          <w:lang w:val="en-GB"/>
        </w:rPr>
        <w:lastRenderedPageBreak/>
        <w:t>quadrants did not contain walls (open sectors).</w:t>
      </w:r>
      <w:r w:rsidR="00C840CB" w:rsidRPr="00E2224C">
        <w:rPr>
          <w:rFonts w:ascii="Times New Roman" w:eastAsia="Garamond-Light" w:hAnsi="Times New Roman"/>
          <w:color w:val="000000"/>
          <w:lang w:val="en-US"/>
        </w:rPr>
        <w:t xml:space="preserve"> Mice were placed on the brightly illuminated (460 to 520 lux) open part of the apparatus (closed part 360 to 390 lux), and their behavior was recorded and analyzed for 5 minutes </w:t>
      </w:r>
      <w:r w:rsidR="00C840CB" w:rsidRPr="00E2224C">
        <w:rPr>
          <w:rFonts w:ascii="Times New Roman" w:eastAsia="TimesNewRomanPSMT" w:hAnsi="Times New Roman"/>
          <w:color w:val="000000"/>
          <w:lang w:val="en-US"/>
        </w:rPr>
        <w:t>using an automated video tracking system (</w:t>
      </w:r>
      <w:proofErr w:type="spellStart"/>
      <w:r w:rsidR="00C840CB" w:rsidRPr="00E2224C">
        <w:rPr>
          <w:rFonts w:ascii="Times New Roman" w:eastAsia="TimesNewRomanPSMT" w:hAnsi="Times New Roman"/>
          <w:color w:val="000000"/>
          <w:lang w:val="en-US"/>
        </w:rPr>
        <w:t>VideoMot</w:t>
      </w:r>
      <w:proofErr w:type="spellEnd"/>
      <w:r w:rsidR="00C840CB" w:rsidRPr="00E2224C">
        <w:rPr>
          <w:rFonts w:ascii="Times New Roman" w:eastAsia="TimesNewRomanPSMT" w:hAnsi="Times New Roman"/>
          <w:color w:val="000000"/>
          <w:lang w:val="en-US"/>
        </w:rPr>
        <w:t xml:space="preserve"> 2 V5.76, TSE Systems GmbH, Bad Homburg, Germany). </w:t>
      </w:r>
      <w:r w:rsidR="00C840CB" w:rsidRPr="00E2224C">
        <w:rPr>
          <w:rFonts w:ascii="Times New Roman" w:eastAsia="Garamond-Light" w:hAnsi="Times New Roman"/>
          <w:color w:val="000000"/>
          <w:lang w:val="en-US"/>
        </w:rPr>
        <w:t>Time spent in the open/closed sections was evaluated.</w:t>
      </w:r>
    </w:p>
    <w:p w14:paraId="0300C96E" w14:textId="77777777" w:rsidR="004B57F8" w:rsidRPr="00E2224C" w:rsidRDefault="004B57F8" w:rsidP="00E2224C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r w:rsidRPr="00E2224C">
        <w:rPr>
          <w:rFonts w:ascii="Times New Roman" w:hAnsi="Times New Roman"/>
          <w:b/>
          <w:bCs/>
          <w:color w:val="000000"/>
          <w:lang w:val="en-GB"/>
        </w:rPr>
        <w:t>Open field test</w:t>
      </w:r>
    </w:p>
    <w:p w14:paraId="503C3E40" w14:textId="041A0AB5" w:rsidR="007B4ACB" w:rsidRPr="00E2224C" w:rsidRDefault="004B57F8" w:rsidP="00E2224C">
      <w:pPr>
        <w:autoSpaceDE w:val="0"/>
        <w:spacing w:after="360" w:line="480" w:lineRule="auto"/>
        <w:jc w:val="both"/>
        <w:rPr>
          <w:rFonts w:ascii="Times New Roman" w:hAnsi="Times New Roman"/>
          <w:b/>
          <w:bCs/>
          <w:lang w:val="en-GB"/>
        </w:rPr>
      </w:pPr>
      <w:r w:rsidRPr="007B4ACB">
        <w:rPr>
          <w:rFonts w:ascii="Times New Roman" w:hAnsi="Times New Roman"/>
          <w:iCs/>
          <w:lang w:val="en-GB"/>
        </w:rPr>
        <w:t xml:space="preserve">Anxiety and </w:t>
      </w:r>
      <w:proofErr w:type="spellStart"/>
      <w:r w:rsidRPr="007B4ACB">
        <w:rPr>
          <w:rFonts w:ascii="Times New Roman" w:hAnsi="Times New Roman"/>
          <w:iCs/>
          <w:lang w:val="en-GB"/>
        </w:rPr>
        <w:t>locomotor</w:t>
      </w:r>
      <w:proofErr w:type="spellEnd"/>
      <w:r w:rsidRPr="007B4ACB">
        <w:rPr>
          <w:rFonts w:ascii="Times New Roman" w:hAnsi="Times New Roman"/>
          <w:iCs/>
          <w:lang w:val="en-GB"/>
        </w:rPr>
        <w:t xml:space="preserve"> activity were examined in the novel open field test </w:t>
      </w:r>
      <w:r w:rsidR="007F3A0D">
        <w:rPr>
          <w:rFonts w:ascii="Times New Roman" w:hAnsi="Times New Roman"/>
          <w:iCs/>
          <w:lang w:val="en-GB"/>
        </w:rPr>
        <w:fldChar w:fldCharType="begin"/>
      </w:r>
      <w:r w:rsidR="007F3A0D">
        <w:rPr>
          <w:rFonts w:ascii="Times New Roman" w:hAnsi="Times New Roman"/>
          <w:iCs/>
          <w:lang w:val="en-GB"/>
        </w:rPr>
        <w:instrText xml:space="preserve"> ADDIN EN.CITE &lt;EndNote&gt;&lt;Cite&gt;&lt;Author&gt;Crawley&lt;/Author&gt;&lt;Year&gt;2007&lt;/Year&gt;&lt;RecNum&gt;9299&lt;/RecNum&gt;&lt;DisplayText&gt;[14]&lt;/DisplayText&gt;&lt;record&gt;&lt;rec-number&gt;9299&lt;/rec-number&gt;&lt;foreign-keys&gt;&lt;key app="EN" db-id="9xpxz0xs3e0dd7exe9oxv2a2r5swee029e5w"&gt;9299&lt;/key&gt;&lt;/foreign-keys&gt;&lt;ref-type name="Journal Article"&gt;17&lt;/ref-type&gt;&lt;contributors&gt;&lt;authors&gt;&lt;author&gt;Crawley, J. N.&lt;/author&gt;&lt;/authors&gt;&lt;/contributors&gt;&lt;auth-address&gt;Laboratory of Behavioral Neuroscience, Intramural Research Program, National Institute of Mental Health, Bethesda, MD 20892-3730. USA. crawleyj@intra.nimh.nih.gov&lt;/auth-address&gt;&lt;titles&gt;&lt;title&gt;Mouse behavioral assays relevant to the symptoms of autism&lt;/title&gt;&lt;secondary-title&gt;Brain pathology&lt;/secondary-title&gt;&lt;alt-title&gt;Brain Pathol&lt;/alt-title&gt;&lt;/titles&gt;&lt;periodical&gt;&lt;full-title&gt;Brain pathology&lt;/full-title&gt;&lt;abbr-1&gt;Brain Pathol&lt;/abbr-1&gt;&lt;/periodical&gt;&lt;alt-periodical&gt;&lt;full-title&gt;Brain pathology&lt;/full-title&gt;&lt;abbr-1&gt;Brain Pathol&lt;/abbr-1&gt;&lt;/alt-periodical&gt;&lt;pages&gt;448-59&lt;/pages&gt;&lt;volume&gt;17&lt;/volume&gt;&lt;number&gt;4&lt;/number&gt;&lt;edition&gt;2007/10/09&lt;/edition&gt;&lt;keywords&gt;&lt;keyword&gt;Animals&lt;/keyword&gt;&lt;keyword&gt;Autistic Disorder/genetics/*physiopathology/*psychology&lt;/keyword&gt;&lt;keyword&gt;Behavior, Animal/*physiology&lt;/keyword&gt;&lt;keyword&gt;Biological Assay/*methods&lt;/keyword&gt;&lt;keyword&gt;*Disease Models, Animal&lt;/keyword&gt;&lt;keyword&gt;Genetic Predisposition to Disease/*genetics&lt;/keyword&gt;&lt;keyword&gt;Humans&lt;/keyword&gt;&lt;keyword&gt;Mice&lt;/keyword&gt;&lt;keyword&gt;Mice, Transgenic/physiology&lt;/keyword&gt;&lt;keyword&gt;Phenotype&lt;/keyword&gt;&lt;keyword&gt;Social Behavior Disorders/genetics/physiopathology&lt;/keyword&gt;&lt;/keywords&gt;&lt;dates&gt;&lt;year&gt;2007&lt;/year&gt;&lt;pub-dates&gt;&lt;date&gt;Oct&lt;/date&gt;&lt;/pub-dates&gt;&lt;/dates&gt;&lt;isbn&gt;1015-6305 (Print)&amp;#xD;1015-6305 (Linking)&lt;/isbn&gt;&lt;accession-num&gt;17919130&lt;/accession-num&gt;&lt;work-type&gt;Research Support, N.I.H., Extramural&amp;#xD;Research Support, N.I.H., Intramural&amp;#xD;Review&lt;/work-type&gt;&lt;urls&gt;&lt;related-urls&gt;&lt;url&gt;http://www.ncbi.nlm.nih.gov/pubmed/17919130&lt;/url&gt;&lt;/related-urls&gt;&lt;/urls&gt;&lt;electronic-resource-num&gt;10.1111/j.1750-3639.2007.00096.x&lt;/electronic-resource-num&gt;&lt;language&gt;eng&lt;/language&gt;&lt;/record&gt;&lt;/Cite&gt;&lt;/EndNote&gt;</w:instrText>
      </w:r>
      <w:r w:rsidR="007F3A0D">
        <w:rPr>
          <w:rFonts w:ascii="Times New Roman" w:hAnsi="Times New Roman"/>
          <w:iCs/>
          <w:lang w:val="en-GB"/>
        </w:rPr>
        <w:fldChar w:fldCharType="separate"/>
      </w:r>
      <w:r w:rsidR="007F3A0D">
        <w:rPr>
          <w:rFonts w:ascii="Times New Roman" w:hAnsi="Times New Roman"/>
          <w:iCs/>
          <w:noProof/>
          <w:lang w:val="en-GB"/>
        </w:rPr>
        <w:t>[</w:t>
      </w:r>
      <w:hyperlink w:anchor="_ENREF_14" w:tooltip="Crawley, 2007 #9299" w:history="1">
        <w:r w:rsidR="00D12476">
          <w:rPr>
            <w:rFonts w:ascii="Times New Roman" w:hAnsi="Times New Roman"/>
            <w:iCs/>
            <w:noProof/>
            <w:lang w:val="en-GB"/>
          </w:rPr>
          <w:t>14</w:t>
        </w:r>
      </w:hyperlink>
      <w:r w:rsidR="007F3A0D">
        <w:rPr>
          <w:rFonts w:ascii="Times New Roman" w:hAnsi="Times New Roman"/>
          <w:iCs/>
          <w:noProof/>
          <w:lang w:val="en-GB"/>
        </w:rPr>
        <w:t>]</w:t>
      </w:r>
      <w:r w:rsidR="007F3A0D">
        <w:rPr>
          <w:rFonts w:ascii="Times New Roman" w:hAnsi="Times New Roman"/>
          <w:iCs/>
          <w:lang w:val="en-GB"/>
        </w:rPr>
        <w:fldChar w:fldCharType="end"/>
      </w:r>
      <w:r w:rsidRPr="007B4ACB">
        <w:rPr>
          <w:rFonts w:ascii="Times New Roman" w:hAnsi="Times New Roman"/>
          <w:iCs/>
          <w:lang w:val="en-GB"/>
        </w:rPr>
        <w:t xml:space="preserve">. </w:t>
      </w:r>
      <w:r w:rsidR="007B4ACB" w:rsidRPr="00E2224C">
        <w:rPr>
          <w:rFonts w:ascii="Times New Roman" w:eastAsia="Times-Roman" w:hAnsi="Times New Roman"/>
          <w:color w:val="000000"/>
          <w:lang w:val="en-US"/>
        </w:rPr>
        <w:t xml:space="preserve">Mice were recorded and analyzed over a 5 minute period </w:t>
      </w:r>
      <w:r w:rsidR="007B4ACB" w:rsidRPr="00E2224C">
        <w:rPr>
          <w:rFonts w:ascii="Times New Roman" w:eastAsia="TimesNewRomanPSMT" w:hAnsi="Times New Roman"/>
          <w:lang w:val="en-US"/>
        </w:rPr>
        <w:t>using an automated video tracking system (</w:t>
      </w:r>
      <w:proofErr w:type="spellStart"/>
      <w:r w:rsidR="007B4ACB" w:rsidRPr="00E2224C">
        <w:rPr>
          <w:rFonts w:ascii="Times New Roman" w:eastAsia="TimesNewRomanPSMT" w:hAnsi="Times New Roman"/>
          <w:lang w:val="en-US"/>
        </w:rPr>
        <w:t>VideoMot</w:t>
      </w:r>
      <w:proofErr w:type="spellEnd"/>
      <w:r w:rsidR="007B4ACB" w:rsidRPr="00E2224C">
        <w:rPr>
          <w:rFonts w:ascii="Times New Roman" w:eastAsia="TimesNewRomanPSMT" w:hAnsi="Times New Roman"/>
          <w:lang w:val="en-US"/>
        </w:rPr>
        <w:t xml:space="preserve"> 2, V5.76), in an open field </w:t>
      </w:r>
      <w:r w:rsidR="007B4ACB" w:rsidRPr="00E2224C">
        <w:rPr>
          <w:rFonts w:ascii="Times New Roman" w:eastAsia="Times-Roman" w:hAnsi="Times New Roman"/>
          <w:color w:val="000000"/>
          <w:lang w:val="en-US"/>
        </w:rPr>
        <w:t>box made of grey plastic with 50 cm</w:t>
      </w:r>
      <w:r w:rsidR="002B09C2">
        <w:rPr>
          <w:rFonts w:ascii="Times New Roman" w:eastAsia="Times-Roman" w:hAnsi="Times New Roman"/>
          <w:color w:val="000000"/>
          <w:lang w:val="en-US"/>
        </w:rPr>
        <w:t xml:space="preserve"> </w:t>
      </w:r>
      <w:r w:rsidR="007B4ACB" w:rsidRPr="00E2224C">
        <w:rPr>
          <w:rFonts w:ascii="Times New Roman" w:eastAsia="MTSY" w:hAnsi="Times New Roman"/>
          <w:color w:val="000000"/>
          <w:lang w:val="en-US"/>
        </w:rPr>
        <w:t>x</w:t>
      </w:r>
      <w:r w:rsidR="002B09C2">
        <w:rPr>
          <w:rFonts w:ascii="Times New Roman" w:eastAsia="MTSY" w:hAnsi="Times New Roman"/>
          <w:color w:val="000000"/>
          <w:lang w:val="en-US"/>
        </w:rPr>
        <w:t xml:space="preserve"> </w:t>
      </w:r>
      <w:r w:rsidR="007B4ACB" w:rsidRPr="00E2224C">
        <w:rPr>
          <w:rFonts w:ascii="Times New Roman" w:eastAsia="Times-Roman" w:hAnsi="Times New Roman"/>
          <w:color w:val="000000"/>
          <w:lang w:val="en-US"/>
        </w:rPr>
        <w:t>50 cm surface area and 30 cm-high walls (both</w:t>
      </w:r>
      <w:r w:rsidR="007B4ACB" w:rsidRPr="00E2224C">
        <w:rPr>
          <w:rFonts w:ascii="Times New Roman" w:eastAsia="TimesNewRomanPSMT" w:hAnsi="Times New Roman"/>
          <w:color w:val="000000"/>
          <w:lang w:val="en-US"/>
        </w:rPr>
        <w:t xml:space="preserve"> TSE Systems GmbH, Bad Homburg, Germany)</w:t>
      </w:r>
      <w:r w:rsidR="007B4ACB" w:rsidRPr="00E2224C">
        <w:rPr>
          <w:rFonts w:ascii="Times New Roman" w:eastAsia="TimesNewRomanPSMT" w:hAnsi="Times New Roman"/>
          <w:lang w:val="en-US"/>
        </w:rPr>
        <w:t xml:space="preserve">. </w:t>
      </w:r>
      <w:r w:rsidR="002B09C2" w:rsidRPr="007B4ACB">
        <w:rPr>
          <w:rFonts w:ascii="Times New Roman" w:hAnsi="Times New Roman"/>
          <w:color w:val="292526"/>
          <w:lang w:val="en-US"/>
        </w:rPr>
        <w:t xml:space="preserve">Tracing paths of the mice were recorded </w:t>
      </w:r>
      <w:r w:rsidR="002B09C2">
        <w:rPr>
          <w:rFonts w:ascii="Times New Roman" w:hAnsi="Times New Roman"/>
          <w:color w:val="292526"/>
          <w:lang w:val="en-US"/>
        </w:rPr>
        <w:t>and t</w:t>
      </w:r>
      <w:r w:rsidR="007B4ACB" w:rsidRPr="00E2224C">
        <w:rPr>
          <w:rFonts w:ascii="Times New Roman" w:eastAsia="TimesNewRomanPSMT" w:hAnsi="Times New Roman"/>
          <w:lang w:val="en-US"/>
        </w:rPr>
        <w:t xml:space="preserve">ime </w:t>
      </w:r>
      <w:r w:rsidR="007B4ACB" w:rsidRPr="00E2224C">
        <w:rPr>
          <w:rFonts w:ascii="Times New Roman" w:eastAsia="Times-Roman" w:hAnsi="Times New Roman"/>
          <w:color w:val="000000"/>
          <w:lang w:val="en-US"/>
        </w:rPr>
        <w:t>spent in the central part (25 cm</w:t>
      </w:r>
      <w:r w:rsidR="002B09C2">
        <w:rPr>
          <w:rFonts w:ascii="Times New Roman" w:eastAsia="Times-Roman" w:hAnsi="Times New Roman"/>
          <w:color w:val="000000"/>
          <w:lang w:val="en-US"/>
        </w:rPr>
        <w:t xml:space="preserve"> </w:t>
      </w:r>
      <w:r w:rsidR="007B4ACB" w:rsidRPr="00E2224C">
        <w:rPr>
          <w:rFonts w:ascii="Times New Roman" w:eastAsia="MTSY" w:hAnsi="Times New Roman"/>
          <w:color w:val="000000"/>
          <w:lang w:val="en-US"/>
        </w:rPr>
        <w:t>x</w:t>
      </w:r>
      <w:r w:rsidR="002B09C2">
        <w:rPr>
          <w:rFonts w:ascii="Times New Roman" w:eastAsia="MTSY" w:hAnsi="Times New Roman"/>
          <w:color w:val="000000"/>
          <w:lang w:val="en-US"/>
        </w:rPr>
        <w:t xml:space="preserve"> </w:t>
      </w:r>
      <w:r w:rsidR="007B4ACB" w:rsidRPr="00E2224C">
        <w:rPr>
          <w:rFonts w:ascii="Times New Roman" w:eastAsia="Times-Roman" w:hAnsi="Times New Roman"/>
          <w:color w:val="000000"/>
          <w:lang w:val="en-US"/>
        </w:rPr>
        <w:t>25 cm) versus time spent at the border was evaluated.</w:t>
      </w:r>
    </w:p>
    <w:p w14:paraId="322D0D6C" w14:textId="77777777" w:rsidR="004B57F8" w:rsidRPr="00E2224C" w:rsidRDefault="004B57F8" w:rsidP="004B57F8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proofErr w:type="spellStart"/>
      <w:r w:rsidRPr="00E2224C">
        <w:rPr>
          <w:rFonts w:ascii="Times New Roman" w:hAnsi="Times New Roman"/>
          <w:b/>
          <w:bCs/>
          <w:color w:val="000000"/>
          <w:lang w:val="en-GB"/>
        </w:rPr>
        <w:t>Rotarod</w:t>
      </w:r>
      <w:proofErr w:type="spellEnd"/>
    </w:p>
    <w:p w14:paraId="0568AF7F" w14:textId="3794B5AE" w:rsidR="008E3F80" w:rsidRPr="00E2224C" w:rsidRDefault="004B57F8" w:rsidP="00E2224C">
      <w:pPr>
        <w:spacing w:after="360" w:line="480" w:lineRule="auto"/>
        <w:jc w:val="both"/>
        <w:rPr>
          <w:rFonts w:ascii="Times New Roman" w:hAnsi="Times New Roman"/>
          <w:b/>
          <w:bCs/>
          <w:lang w:val="en-GB"/>
        </w:rPr>
      </w:pPr>
      <w:r w:rsidRPr="00E2224C">
        <w:rPr>
          <w:rFonts w:ascii="Times New Roman" w:hAnsi="Times New Roman"/>
          <w:bCs/>
          <w:color w:val="000000"/>
          <w:lang w:val="en-GB"/>
        </w:rPr>
        <w:t xml:space="preserve">Motor coordination of mice was </w:t>
      </w:r>
      <w:proofErr w:type="spellStart"/>
      <w:r w:rsidRPr="00E2224C">
        <w:rPr>
          <w:rFonts w:ascii="Times New Roman" w:hAnsi="Times New Roman"/>
          <w:bCs/>
          <w:color w:val="000000"/>
          <w:lang w:val="en-GB"/>
        </w:rPr>
        <w:t>analyzed</w:t>
      </w:r>
      <w:proofErr w:type="spellEnd"/>
      <w:r w:rsidRPr="00E2224C">
        <w:rPr>
          <w:rFonts w:ascii="Times New Roman" w:hAnsi="Times New Roman"/>
          <w:bCs/>
          <w:color w:val="000000"/>
          <w:lang w:val="en-GB"/>
        </w:rPr>
        <w:t xml:space="preserve"> in the </w:t>
      </w:r>
      <w:proofErr w:type="spellStart"/>
      <w:r w:rsidRPr="00E2224C">
        <w:rPr>
          <w:rFonts w:ascii="Times New Roman" w:hAnsi="Times New Roman"/>
          <w:bCs/>
          <w:color w:val="000000"/>
          <w:lang w:val="en-GB"/>
        </w:rPr>
        <w:t>rotarod</w:t>
      </w:r>
      <w:proofErr w:type="spellEnd"/>
      <w:r w:rsidRPr="00E2224C">
        <w:rPr>
          <w:rFonts w:ascii="Times New Roman" w:hAnsi="Times New Roman"/>
          <w:bCs/>
          <w:color w:val="000000"/>
          <w:lang w:val="en-GB"/>
        </w:rPr>
        <w:t xml:space="preserve"> performance test</w:t>
      </w:r>
      <w:r w:rsidR="008E3A37" w:rsidRPr="008E3F80">
        <w:rPr>
          <w:rFonts w:ascii="Times New Roman" w:hAnsi="Times New Roman"/>
          <w:bCs/>
          <w:color w:val="000000"/>
          <w:lang w:val="en-GB"/>
        </w:rPr>
        <w:t xml:space="preserve"> </w:t>
      </w:r>
      <w:r w:rsidR="007F3A0D">
        <w:rPr>
          <w:rFonts w:ascii="Times New Roman" w:hAnsi="Times New Roman"/>
          <w:bCs/>
          <w:color w:val="000000"/>
          <w:lang w:val="en-GB"/>
        </w:rPr>
        <w:fldChar w:fldCharType="begin"/>
      </w:r>
      <w:r w:rsidR="007F3A0D">
        <w:rPr>
          <w:rFonts w:ascii="Times New Roman" w:hAnsi="Times New Roman"/>
          <w:bCs/>
          <w:color w:val="000000"/>
          <w:lang w:val="en-GB"/>
        </w:rPr>
        <w:instrText xml:space="preserve"> ADDIN EN.CITE &lt;EndNote&gt;&lt;Cite&gt;&lt;Author&gt;Jones&lt;/Author&gt;&lt;Year&gt;1968&lt;/Year&gt;&lt;RecNum&gt;9309&lt;/RecNum&gt;&lt;DisplayText&gt;[15]&lt;/DisplayText&gt;&lt;record&gt;&lt;rec-number&gt;9309&lt;/rec-number&gt;&lt;foreign-keys&gt;&lt;key app="EN" db-id="9xpxz0xs3e0dd7exe9oxv2a2r5swee029e5w"&gt;9309&lt;/key&gt;&lt;/foreign-keys&gt;&lt;ref-type name="Journal Article"&gt;17&lt;/ref-type&gt;&lt;contributors&gt;&lt;authors&gt;&lt;author&gt;Jones, B. J.&lt;/author&gt;&lt;author&gt;Roberts, D. J.&lt;/author&gt;&lt;/authors&gt;&lt;/contributors&gt;&lt;titles&gt;&lt;title&gt;The quantitative measurement of motor inco-ordination in naive mice using an acelerating rotarod&lt;/title&gt;&lt;secondary-title&gt;The Journal of pharmacy and pharmacology&lt;/secondary-title&gt;&lt;alt-title&gt;J Pharm Pharmacol&lt;/alt-title&gt;&lt;/titles&gt;&lt;periodical&gt;&lt;full-title&gt;The Journal of pharmacy and pharmacology&lt;/full-title&gt;&lt;abbr-1&gt;J Pharm Pharmacol&lt;/abbr-1&gt;&lt;/periodical&gt;&lt;alt-periodical&gt;&lt;full-title&gt;The Journal of pharmacy and pharmacology&lt;/full-title&gt;&lt;abbr-1&gt;J Pharm Pharmacol&lt;/abbr-1&gt;&lt;/alt-periodical&gt;&lt;pages&gt;302-4&lt;/pages&gt;&lt;volume&gt;20&lt;/volume&gt;&lt;number&gt;4&lt;/number&gt;&lt;edition&gt;1968/04/01&lt;/edition&gt;&lt;keywords&gt;&lt;keyword&gt;Acceleration&lt;/keyword&gt;&lt;keyword&gt;Animals&lt;/keyword&gt;&lt;keyword&gt;Behavior, Animal/*drug effects&lt;/keyword&gt;&lt;keyword&gt;Chlorpromazine/pharmacology&lt;/keyword&gt;&lt;keyword&gt;Meprobamate/pharmacology&lt;/keyword&gt;&lt;keyword&gt;Methods&lt;/keyword&gt;&lt;keyword&gt;Methylcellulose&lt;/keyword&gt;&lt;keyword&gt;Mice&lt;/keyword&gt;&lt;keyword&gt;Motor Skills/*drug effects&lt;/keyword&gt;&lt;keyword&gt;*Pharmacology&lt;/keyword&gt;&lt;keyword&gt;Solutions&lt;/keyword&gt;&lt;keyword&gt;Suspensions&lt;/keyword&gt;&lt;keyword&gt;Time Factors&lt;/keyword&gt;&lt;keyword&gt;Tranquilizing Agents/pharmacology&lt;/keyword&gt;&lt;keyword&gt;Urea/analogs &amp;amp; derivatives/pharmacology&lt;/keyword&gt;&lt;/keywords&gt;&lt;dates&gt;&lt;year&gt;1968&lt;/year&gt;&lt;pub-dates&gt;&lt;date&gt;Apr&lt;/date&gt;&lt;/pub-dates&gt;&lt;/dates&gt;&lt;isbn&gt;0022-3573 (Print)&amp;#xD;0022-3573 (Linking)&lt;/isbn&gt;&lt;accession-num&gt;4384609&lt;/accession-num&gt;&lt;urls&gt;&lt;related-urls&gt;&lt;url&gt;http://www.ncbi.nlm.nih.gov/pubmed/4384609&lt;/url&gt;&lt;/related-urls&gt;&lt;/urls&gt;&lt;language&gt;eng&lt;/language&gt;&lt;/record&gt;&lt;/Cite&gt;&lt;/EndNote&gt;</w:instrText>
      </w:r>
      <w:r w:rsidR="007F3A0D">
        <w:rPr>
          <w:rFonts w:ascii="Times New Roman" w:hAnsi="Times New Roman"/>
          <w:bCs/>
          <w:color w:val="000000"/>
          <w:lang w:val="en-GB"/>
        </w:rPr>
        <w:fldChar w:fldCharType="separate"/>
      </w:r>
      <w:r w:rsidR="007F3A0D">
        <w:rPr>
          <w:rFonts w:ascii="Times New Roman" w:hAnsi="Times New Roman"/>
          <w:bCs/>
          <w:noProof/>
          <w:color w:val="000000"/>
          <w:lang w:val="en-GB"/>
        </w:rPr>
        <w:t>[</w:t>
      </w:r>
      <w:hyperlink w:anchor="_ENREF_15" w:tooltip="Jones, 1968 #9309" w:history="1">
        <w:r w:rsidR="00D12476">
          <w:rPr>
            <w:rFonts w:ascii="Times New Roman" w:hAnsi="Times New Roman"/>
            <w:bCs/>
            <w:noProof/>
            <w:color w:val="000000"/>
            <w:lang w:val="en-GB"/>
          </w:rPr>
          <w:t>15</w:t>
        </w:r>
      </w:hyperlink>
      <w:r w:rsidR="007F3A0D">
        <w:rPr>
          <w:rFonts w:ascii="Times New Roman" w:hAnsi="Times New Roman"/>
          <w:bCs/>
          <w:noProof/>
          <w:color w:val="000000"/>
          <w:lang w:val="en-GB"/>
        </w:rPr>
        <w:t>]</w:t>
      </w:r>
      <w:r w:rsidR="007F3A0D">
        <w:rPr>
          <w:rFonts w:ascii="Times New Roman" w:hAnsi="Times New Roman"/>
          <w:bCs/>
          <w:color w:val="000000"/>
          <w:lang w:val="en-GB"/>
        </w:rPr>
        <w:fldChar w:fldCharType="end"/>
      </w:r>
      <w:r w:rsidRPr="00E2224C">
        <w:rPr>
          <w:rFonts w:ascii="Times New Roman" w:hAnsi="Times New Roman"/>
          <w:lang w:val="en"/>
        </w:rPr>
        <w:t xml:space="preserve">. </w:t>
      </w:r>
      <w:r w:rsidR="008E3F80" w:rsidRPr="00E2224C">
        <w:rPr>
          <w:rFonts w:ascii="Times New Roman" w:hAnsi="Times New Roman"/>
          <w:lang w:val="en-US"/>
        </w:rPr>
        <w:t>The apparatus (TSE Systems, Bad Homburg, Germany) was set to accelerate from 4 to 40</w:t>
      </w:r>
      <w:r w:rsidR="008E3F80">
        <w:rPr>
          <w:rFonts w:ascii="Times New Roman" w:hAnsi="Times New Roman"/>
          <w:lang w:val="en-US"/>
        </w:rPr>
        <w:t xml:space="preserve"> </w:t>
      </w:r>
      <w:r w:rsidR="008E3F80" w:rsidRPr="00E2224C">
        <w:rPr>
          <w:rFonts w:ascii="Times New Roman" w:hAnsi="Times New Roman"/>
          <w:lang w:val="en-US"/>
        </w:rPr>
        <w:t>rpm in 300</w:t>
      </w:r>
      <w:r w:rsidR="0052454D">
        <w:rPr>
          <w:rFonts w:ascii="Times New Roman" w:hAnsi="Times New Roman"/>
          <w:lang w:val="en-US"/>
        </w:rPr>
        <w:t xml:space="preserve"> </w:t>
      </w:r>
      <w:r w:rsidR="008E3F80" w:rsidRPr="00E2224C">
        <w:rPr>
          <w:rFonts w:ascii="Times New Roman" w:hAnsi="Times New Roman"/>
          <w:lang w:val="en-US"/>
        </w:rPr>
        <w:t>sec and one test session consi</w:t>
      </w:r>
      <w:r w:rsidR="008E3F80">
        <w:rPr>
          <w:rFonts w:ascii="Times New Roman" w:hAnsi="Times New Roman"/>
          <w:lang w:val="en-US"/>
        </w:rPr>
        <w:t>s</w:t>
      </w:r>
      <w:r w:rsidR="008E3F80" w:rsidRPr="00E2224C">
        <w:rPr>
          <w:rFonts w:ascii="Times New Roman" w:hAnsi="Times New Roman"/>
          <w:lang w:val="en-US"/>
        </w:rPr>
        <w:t>ted of three</w:t>
      </w:r>
      <w:r w:rsidR="008E3F80" w:rsidRPr="00E2224C">
        <w:rPr>
          <w:rFonts w:ascii="Times New Roman" w:hAnsi="Times New Roman"/>
          <w:b/>
          <w:bCs/>
          <w:lang w:val="en-US"/>
        </w:rPr>
        <w:t xml:space="preserve"> </w:t>
      </w:r>
      <w:r w:rsidR="008E3F80" w:rsidRPr="00E2224C">
        <w:rPr>
          <w:rFonts w:ascii="Times New Roman" w:hAnsi="Times New Roman"/>
          <w:lang w:val="en-US"/>
        </w:rPr>
        <w:t xml:space="preserve">trials separated by 15 min inter-trial intervals. Latency to fall from the accelerating </w:t>
      </w:r>
      <w:proofErr w:type="spellStart"/>
      <w:r w:rsidR="008E3F80" w:rsidRPr="00E2224C">
        <w:rPr>
          <w:rFonts w:ascii="Times New Roman" w:hAnsi="Times New Roman"/>
          <w:lang w:val="en-US"/>
        </w:rPr>
        <w:t>rotarod</w:t>
      </w:r>
      <w:proofErr w:type="spellEnd"/>
      <w:r w:rsidR="008E3F80" w:rsidRPr="00E2224C">
        <w:rPr>
          <w:rFonts w:ascii="Times New Roman" w:hAnsi="Times New Roman"/>
          <w:lang w:val="en-US"/>
        </w:rPr>
        <w:t xml:space="preserve"> was assessed over a period of 13 consecutive weeks with one test session per week at </w:t>
      </w:r>
      <w:r w:rsidR="0052454D">
        <w:rPr>
          <w:rFonts w:ascii="Times New Roman" w:hAnsi="Times New Roman"/>
          <w:lang w:val="en-US"/>
        </w:rPr>
        <w:t xml:space="preserve">the </w:t>
      </w:r>
      <w:r w:rsidR="008E3F80" w:rsidRPr="00E2224C">
        <w:rPr>
          <w:rFonts w:ascii="Times New Roman" w:hAnsi="Times New Roman"/>
          <w:lang w:val="en-US"/>
        </w:rPr>
        <w:t>age of 8 to 20 weeks.</w:t>
      </w:r>
    </w:p>
    <w:p w14:paraId="1C2144A6" w14:textId="77777777" w:rsidR="004B57F8" w:rsidRPr="00E2224C" w:rsidRDefault="004B57F8" w:rsidP="00B45C7E">
      <w:pPr>
        <w:spacing w:after="120" w:line="480" w:lineRule="auto"/>
        <w:rPr>
          <w:rFonts w:ascii="Times New Roman" w:hAnsi="Times New Roman"/>
          <w:b/>
          <w:bCs/>
          <w:color w:val="000000"/>
          <w:lang w:val="en-GB"/>
        </w:rPr>
      </w:pPr>
      <w:r w:rsidRPr="00E2224C">
        <w:rPr>
          <w:rFonts w:ascii="Times New Roman" w:hAnsi="Times New Roman"/>
          <w:b/>
          <w:bCs/>
          <w:color w:val="000000"/>
          <w:lang w:val="en-GB"/>
        </w:rPr>
        <w:t xml:space="preserve">Indirect </w:t>
      </w:r>
      <w:proofErr w:type="spellStart"/>
      <w:r w:rsidRPr="00E2224C">
        <w:rPr>
          <w:rFonts w:ascii="Times New Roman" w:hAnsi="Times New Roman"/>
          <w:b/>
          <w:bCs/>
          <w:color w:val="000000"/>
          <w:lang w:val="en-GB"/>
        </w:rPr>
        <w:t>calorimetry</w:t>
      </w:r>
      <w:proofErr w:type="spellEnd"/>
      <w:r w:rsidR="00EA51C6">
        <w:rPr>
          <w:rFonts w:ascii="Times New Roman" w:hAnsi="Times New Roman"/>
          <w:b/>
          <w:bCs/>
          <w:color w:val="000000"/>
          <w:lang w:val="en-GB"/>
        </w:rPr>
        <w:t xml:space="preserve"> and p</w:t>
      </w:r>
      <w:r w:rsidR="004E6AB2">
        <w:rPr>
          <w:rFonts w:ascii="Times New Roman" w:hAnsi="Times New Roman"/>
          <w:b/>
          <w:bCs/>
          <w:color w:val="000000"/>
          <w:lang w:val="en-GB"/>
        </w:rPr>
        <w:t>hysical a</w:t>
      </w:r>
      <w:r w:rsidR="00DB36A3">
        <w:rPr>
          <w:rFonts w:ascii="Times New Roman" w:hAnsi="Times New Roman"/>
          <w:b/>
          <w:bCs/>
          <w:color w:val="000000"/>
          <w:lang w:val="en-GB"/>
        </w:rPr>
        <w:t>ctivity</w:t>
      </w:r>
    </w:p>
    <w:p w14:paraId="43535FE8" w14:textId="77777777" w:rsidR="004B57F8" w:rsidRDefault="00DB36A3" w:rsidP="00E2224C">
      <w:pPr>
        <w:pStyle w:val="Default"/>
        <w:spacing w:after="360" w:line="480" w:lineRule="auto"/>
        <w:jc w:val="both"/>
        <w:rPr>
          <w:rFonts w:ascii="Times New Roman" w:hAnsi="Times New Roman" w:cs="Times New Roman"/>
          <w:lang w:val="en-US"/>
        </w:rPr>
      </w:pPr>
      <w:r w:rsidRPr="00DB36A3">
        <w:rPr>
          <w:rFonts w:ascii="Times New Roman" w:eastAsia="TimesNewRomanPSMT" w:hAnsi="Times New Roman" w:cs="Times New Roman"/>
          <w:color w:val="00000A"/>
          <w:lang w:val="en-US"/>
        </w:rPr>
        <w:t xml:space="preserve">Metabolic rate measurements were performed in an open circuit </w:t>
      </w:r>
      <w:proofErr w:type="spellStart"/>
      <w:r w:rsidRPr="00DB36A3">
        <w:rPr>
          <w:rFonts w:ascii="Times New Roman" w:eastAsia="TimesNewRomanPSMT" w:hAnsi="Times New Roman" w:cs="Times New Roman"/>
          <w:color w:val="00000A"/>
          <w:lang w:val="en-US"/>
        </w:rPr>
        <w:t>calorimetry</w:t>
      </w:r>
      <w:proofErr w:type="spellEnd"/>
      <w:r w:rsidRPr="00DB36A3">
        <w:rPr>
          <w:rFonts w:ascii="Times New Roman" w:eastAsia="TimesNewRomanPSMT" w:hAnsi="Times New Roman" w:cs="Times New Roman"/>
          <w:color w:val="00000A"/>
          <w:lang w:val="en-US"/>
        </w:rPr>
        <w:t xml:space="preserve"> system (</w:t>
      </w:r>
      <w:proofErr w:type="spellStart"/>
      <w:r w:rsidRPr="00DB36A3">
        <w:rPr>
          <w:rFonts w:ascii="Times New Roman" w:eastAsia="TimesNewRomanPSMT" w:hAnsi="Times New Roman" w:cs="Times New Roman"/>
          <w:color w:val="00000A"/>
          <w:lang w:val="en-US"/>
        </w:rPr>
        <w:t>PhenoMaster</w:t>
      </w:r>
      <w:proofErr w:type="spellEnd"/>
      <w:r w:rsidRPr="00DB36A3">
        <w:rPr>
          <w:rFonts w:ascii="Times New Roman" w:eastAsia="TimesNewRomanPSMT" w:hAnsi="Times New Roman" w:cs="Times New Roman"/>
          <w:color w:val="00000A"/>
          <w:lang w:val="en-US"/>
        </w:rPr>
        <w:t xml:space="preserve">, TSE Systems GmbH, </w:t>
      </w:r>
      <w:proofErr w:type="gramStart"/>
      <w:r w:rsidRPr="00DB36A3">
        <w:rPr>
          <w:rFonts w:ascii="Times New Roman" w:eastAsia="TimesNewRomanPSMT" w:hAnsi="Times New Roman" w:cs="Times New Roman"/>
          <w:color w:val="00000A"/>
          <w:lang w:val="en-US"/>
        </w:rPr>
        <w:t>Bad</w:t>
      </w:r>
      <w:proofErr w:type="gramEnd"/>
      <w:r w:rsidRPr="00DB36A3">
        <w:rPr>
          <w:rFonts w:ascii="Times New Roman" w:eastAsia="TimesNewRomanPSMT" w:hAnsi="Times New Roman" w:cs="Times New Roman"/>
          <w:color w:val="00000A"/>
          <w:lang w:val="en-US"/>
        </w:rPr>
        <w:t xml:space="preserve"> Homburg, Germany)</w:t>
      </w:r>
      <w:r w:rsidR="004B57F8" w:rsidRPr="004B57F8">
        <w:rPr>
          <w:rFonts w:ascii="Times New Roman" w:eastAsia="MS Mincho" w:hAnsi="Times New Roman" w:cs="Times New Roman"/>
          <w:lang w:val="en-US"/>
        </w:rPr>
        <w:t>. Mic</w:t>
      </w:r>
      <w:r w:rsidR="0052454D">
        <w:rPr>
          <w:rFonts w:ascii="Times New Roman" w:eastAsia="MS Mincho" w:hAnsi="Times New Roman" w:cs="Times New Roman"/>
          <w:lang w:val="en-US"/>
        </w:rPr>
        <w:t>e were placed at room temperatur</w:t>
      </w:r>
      <w:r w:rsidR="004B57F8" w:rsidRPr="004B57F8">
        <w:rPr>
          <w:rFonts w:ascii="Times New Roman" w:eastAsia="MS Mincho" w:hAnsi="Times New Roman" w:cs="Times New Roman"/>
          <w:lang w:val="en-US"/>
        </w:rPr>
        <w:t xml:space="preserve">e (22°C-24°C) </w:t>
      </w:r>
      <w:r w:rsidRPr="00DB36A3">
        <w:rPr>
          <w:rFonts w:ascii="Times New Roman" w:eastAsia="TimesNewRomanPSMT" w:hAnsi="Times New Roman" w:cs="Times New Roman"/>
          <w:color w:val="00000A"/>
          <w:lang w:val="en-US"/>
        </w:rPr>
        <w:t>in regular type II cages with sealed lids</w:t>
      </w:r>
      <w:r w:rsidRPr="004B57F8">
        <w:rPr>
          <w:rFonts w:ascii="Times New Roman" w:eastAsia="MS Mincho" w:hAnsi="Times New Roman" w:cs="Times New Roman"/>
          <w:lang w:val="en-US"/>
        </w:rPr>
        <w:t xml:space="preserve"> </w:t>
      </w:r>
      <w:r w:rsidR="004B57F8" w:rsidRPr="004B57F8">
        <w:rPr>
          <w:rFonts w:ascii="Times New Roman" w:eastAsia="MS Mincho" w:hAnsi="Times New Roman" w:cs="Times New Roman"/>
          <w:lang w:val="en-US"/>
        </w:rPr>
        <w:t xml:space="preserve">of the </w:t>
      </w:r>
      <w:proofErr w:type="spellStart"/>
      <w:r w:rsidR="004B57F8" w:rsidRPr="004B57F8">
        <w:rPr>
          <w:rFonts w:ascii="Times New Roman" w:eastAsia="MS Mincho" w:hAnsi="Times New Roman" w:cs="Times New Roman"/>
          <w:lang w:val="en-US"/>
        </w:rPr>
        <w:t>PhenoMaster</w:t>
      </w:r>
      <w:proofErr w:type="spellEnd"/>
      <w:r w:rsidR="004B57F8" w:rsidRPr="004B57F8">
        <w:rPr>
          <w:rFonts w:ascii="Times New Roman" w:eastAsia="MS Mincho" w:hAnsi="Times New Roman" w:cs="Times New Roman"/>
          <w:lang w:val="en-US"/>
        </w:rPr>
        <w:t xml:space="preserve"> open circuit </w:t>
      </w:r>
      <w:proofErr w:type="spellStart"/>
      <w:r w:rsidR="004B57F8" w:rsidRPr="004B57F8">
        <w:rPr>
          <w:rFonts w:ascii="Times New Roman" w:eastAsia="MS Mincho" w:hAnsi="Times New Roman" w:cs="Times New Roman"/>
          <w:lang w:val="en-US"/>
        </w:rPr>
        <w:t>calorimetry</w:t>
      </w:r>
      <w:proofErr w:type="spellEnd"/>
      <w:r w:rsidR="004B57F8" w:rsidRPr="004B57F8">
        <w:rPr>
          <w:rFonts w:ascii="Times New Roman" w:eastAsia="MS Mincho" w:hAnsi="Times New Roman" w:cs="Times New Roman"/>
          <w:lang w:val="en-US"/>
        </w:rPr>
        <w:t xml:space="preserve">. Mice were allowed to adapt to the chambers for at least 24 hours. Food </w:t>
      </w:r>
      <w:r w:rsidR="004B57F8" w:rsidRPr="004B57F8">
        <w:rPr>
          <w:rFonts w:ascii="Times New Roman" w:hAnsi="Times New Roman" w:cs="Times New Roman"/>
          <w:lang w:val="en-US"/>
        </w:rPr>
        <w:lastRenderedPageBreak/>
        <w:t xml:space="preserve">and water were provided </w:t>
      </w:r>
      <w:r w:rsidR="004B57F8" w:rsidRPr="004B57F8">
        <w:rPr>
          <w:rFonts w:ascii="Times New Roman" w:hAnsi="Times New Roman" w:cs="Times New Roman"/>
          <w:i/>
          <w:iCs/>
          <w:lang w:val="en-US"/>
        </w:rPr>
        <w:t xml:space="preserve">ad libitum </w:t>
      </w:r>
      <w:r w:rsidR="004B57F8" w:rsidRPr="004B57F8">
        <w:rPr>
          <w:rFonts w:ascii="Times New Roman" w:hAnsi="Times New Roman" w:cs="Times New Roman"/>
          <w:lang w:val="en-US"/>
        </w:rPr>
        <w:t xml:space="preserve">in the appropriate devices. </w:t>
      </w:r>
      <w:r w:rsidRPr="00DB36A3">
        <w:rPr>
          <w:rFonts w:ascii="Times New Roman" w:eastAsia="TimesNewRomanPSMT" w:hAnsi="Times New Roman" w:cs="Times New Roman"/>
          <w:color w:val="00000A"/>
          <w:lang w:val="en-US"/>
        </w:rPr>
        <w:t>The system was further equipped with an infrared light-beam frame to determine the home cage activity (ActiMot2, TSE Systems GmbH, Bad Homburg, Germany).</w:t>
      </w:r>
      <w:r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r w:rsidR="004B57F8" w:rsidRPr="004B57F8">
        <w:rPr>
          <w:rFonts w:ascii="Times New Roman" w:hAnsi="Times New Roman" w:cs="Times New Roman"/>
          <w:lang w:val="en-US"/>
        </w:rPr>
        <w:t xml:space="preserve">Parameters of indirect </w:t>
      </w:r>
      <w:proofErr w:type="spellStart"/>
      <w:r w:rsidR="004B57F8" w:rsidRPr="004B57F8">
        <w:rPr>
          <w:rFonts w:ascii="Times New Roman" w:hAnsi="Times New Roman" w:cs="Times New Roman"/>
          <w:lang w:val="en-US"/>
        </w:rPr>
        <w:t>calorimetry</w:t>
      </w:r>
      <w:proofErr w:type="spellEnd"/>
      <w:r w:rsidR="004B57F8" w:rsidRPr="004B57F8">
        <w:rPr>
          <w:rFonts w:ascii="Times New Roman" w:hAnsi="Times New Roman" w:cs="Times New Roman"/>
          <w:lang w:val="en-US"/>
        </w:rPr>
        <w:t xml:space="preserve"> were measured for the following 48 hours. Presented data are average values obtained in these recordings.</w:t>
      </w:r>
    </w:p>
    <w:p w14:paraId="70932BAF" w14:textId="77777777" w:rsidR="006A1B3D" w:rsidRPr="00E2224C" w:rsidRDefault="006A1B3D" w:rsidP="00E2224C">
      <w:pPr>
        <w:spacing w:after="120" w:line="480" w:lineRule="auto"/>
        <w:jc w:val="both"/>
        <w:rPr>
          <w:rFonts w:ascii="Times New Roman" w:hAnsi="Times New Roman"/>
          <w:b/>
          <w:bCs/>
          <w:lang w:val="en-US"/>
        </w:rPr>
      </w:pPr>
      <w:r w:rsidRPr="00E2224C">
        <w:rPr>
          <w:rFonts w:ascii="Times New Roman" w:hAnsi="Times New Roman"/>
          <w:b/>
          <w:bCs/>
          <w:lang w:val="en-US"/>
        </w:rPr>
        <w:t>Computed tomography analysis</w:t>
      </w:r>
    </w:p>
    <w:p w14:paraId="58FFC1B3" w14:textId="77777777" w:rsidR="006A1B3D" w:rsidRPr="00E2224C" w:rsidRDefault="006A1B3D" w:rsidP="00E2224C">
      <w:pPr>
        <w:spacing w:after="360" w:line="480" w:lineRule="auto"/>
        <w:jc w:val="both"/>
        <w:rPr>
          <w:rFonts w:ascii="Times New Roman" w:eastAsia="MinionPro-Regular" w:hAnsi="Times New Roman"/>
          <w:lang w:val="en-US"/>
        </w:rPr>
      </w:pPr>
      <w:r w:rsidRPr="00E2224C">
        <w:rPr>
          <w:rFonts w:ascii="Times New Roman" w:eastAsia="MinionPro-Regular" w:hAnsi="Times New Roman"/>
          <w:lang w:val="en-US"/>
        </w:rPr>
        <w:t xml:space="preserve">For </w:t>
      </w:r>
      <w:proofErr w:type="spellStart"/>
      <w:r w:rsidRPr="00E2224C">
        <w:rPr>
          <w:rFonts w:ascii="Times New Roman" w:eastAsia="MinionPro-Regular" w:hAnsi="Times New Roman"/>
          <w:lang w:val="en-US"/>
        </w:rPr>
        <w:t>morphometry</w:t>
      </w:r>
      <w:proofErr w:type="spellEnd"/>
      <w:r w:rsidRPr="00E2224C">
        <w:rPr>
          <w:rFonts w:ascii="Times New Roman" w:eastAsia="MinionPro-Regular" w:hAnsi="Times New Roman"/>
          <w:lang w:val="en-US"/>
        </w:rPr>
        <w:t xml:space="preserve"> and body composition measurements a </w:t>
      </w:r>
      <w:proofErr w:type="spellStart"/>
      <w:r w:rsidRPr="00E2224C">
        <w:rPr>
          <w:rFonts w:ascii="Times New Roman" w:eastAsia="MinionPro-Regular" w:hAnsi="Times New Roman"/>
          <w:lang w:val="en-US"/>
        </w:rPr>
        <w:t>LaTheta</w:t>
      </w:r>
      <w:proofErr w:type="spellEnd"/>
      <w:r w:rsidRPr="00E2224C">
        <w:rPr>
          <w:rFonts w:ascii="Times New Roman" w:eastAsia="MinionPro-Regular" w:hAnsi="Times New Roman"/>
          <w:lang w:val="en-US"/>
        </w:rPr>
        <w:t xml:space="preserve"> LCT-100 (</w:t>
      </w:r>
      <w:proofErr w:type="spellStart"/>
      <w:r w:rsidRPr="00E2224C">
        <w:rPr>
          <w:rFonts w:ascii="Times New Roman" w:eastAsia="MinionPro-Regular" w:hAnsi="Times New Roman"/>
          <w:lang w:val="en-US"/>
        </w:rPr>
        <w:t>Aloka</w:t>
      </w:r>
      <w:proofErr w:type="spellEnd"/>
      <w:r w:rsidRPr="00E2224C">
        <w:rPr>
          <w:rFonts w:ascii="Times New Roman" w:eastAsia="MinionPro-Regular" w:hAnsi="Times New Roman"/>
          <w:lang w:val="en-US"/>
        </w:rPr>
        <w:t xml:space="preserve"> Co. LTD., Tokyo, Japan) micro computed tomography scanner was used. The X-ray source tube voltage was set at 50 kV with a constant 1 mA current. A holder with inner diameter of 48 mm was used, resulting in pixel resolutions of 100 </w:t>
      </w:r>
      <w:proofErr w:type="spellStart"/>
      <w:r w:rsidRPr="00E2224C">
        <w:rPr>
          <w:rFonts w:ascii="Times New Roman" w:eastAsia="Symbol" w:hAnsi="Times New Roman"/>
          <w:lang w:val="en-US"/>
        </w:rPr>
        <w:t>μ</w:t>
      </w:r>
      <w:r w:rsidRPr="00E2224C">
        <w:rPr>
          <w:rFonts w:ascii="Times New Roman" w:eastAsia="MinionPro-Regular" w:hAnsi="Times New Roman"/>
          <w:lang w:val="en-US"/>
        </w:rPr>
        <w:t>m</w:t>
      </w:r>
      <w:proofErr w:type="spellEnd"/>
      <w:r w:rsidRPr="00E2224C">
        <w:rPr>
          <w:rFonts w:ascii="Times New Roman" w:eastAsia="MinionPro-Regular" w:hAnsi="Times New Roman"/>
          <w:lang w:val="en-US"/>
        </w:rPr>
        <w:t xml:space="preserve">. Pitch was 0.5 mm and scan speed </w:t>
      </w:r>
      <w:proofErr w:type="gramStart"/>
      <w:r w:rsidRPr="00E2224C">
        <w:rPr>
          <w:rFonts w:ascii="Times New Roman" w:eastAsia="MinionPro-Regular" w:hAnsi="Times New Roman"/>
          <w:lang w:val="en-US"/>
        </w:rPr>
        <w:t>4.5 s/slice</w:t>
      </w:r>
      <w:proofErr w:type="gramEnd"/>
      <w:r w:rsidRPr="00E2224C">
        <w:rPr>
          <w:rFonts w:ascii="Times New Roman" w:eastAsia="MinionPro-Regular" w:hAnsi="Times New Roman"/>
          <w:lang w:val="en-US"/>
        </w:rPr>
        <w:t xml:space="preserve">. </w:t>
      </w:r>
      <w:proofErr w:type="spellStart"/>
      <w:r w:rsidRPr="00E2224C">
        <w:rPr>
          <w:rFonts w:ascii="Times New Roman" w:eastAsia="MinionPro-Regular" w:hAnsi="Times New Roman"/>
          <w:lang w:val="en-US"/>
        </w:rPr>
        <w:t>LaTheta</w:t>
      </w:r>
      <w:proofErr w:type="spellEnd"/>
      <w:r w:rsidRPr="00E2224C">
        <w:rPr>
          <w:rFonts w:ascii="Times New Roman" w:eastAsia="MinionPro-Regular" w:hAnsi="Times New Roman"/>
          <w:lang w:val="en-US"/>
        </w:rPr>
        <w:t xml:space="preserve"> software V2.10 estimates the volumes of adipose tissue, bone, air, and the remainder using differences in X-ray density. The thresholds for fat mass and lean mass were set at -500 to -120 HU and -120</w:t>
      </w:r>
      <w:r w:rsidR="0052454D">
        <w:rPr>
          <w:rFonts w:ascii="Times New Roman" w:eastAsia="MinionPro-Regular" w:hAnsi="Times New Roman"/>
          <w:lang w:val="en-US"/>
        </w:rPr>
        <w:t xml:space="preserve"> to 350 HU, </w:t>
      </w:r>
      <w:r w:rsidRPr="00E2224C">
        <w:rPr>
          <w:rFonts w:ascii="Times New Roman" w:eastAsia="MinionPro-Regular" w:hAnsi="Times New Roman"/>
          <w:lang w:val="en-US"/>
        </w:rPr>
        <w:t xml:space="preserve">respectively. A </w:t>
      </w:r>
      <w:proofErr w:type="spellStart"/>
      <w:r w:rsidRPr="00E2224C">
        <w:rPr>
          <w:rFonts w:ascii="Times New Roman" w:eastAsia="MinionPro-Regular" w:hAnsi="Times New Roman"/>
          <w:lang w:val="en-US"/>
        </w:rPr>
        <w:t>ketamin</w:t>
      </w:r>
      <w:proofErr w:type="spellEnd"/>
      <w:r w:rsidRPr="00E2224C">
        <w:rPr>
          <w:rFonts w:ascii="Times New Roman" w:eastAsia="MinionPro-Regular" w:hAnsi="Times New Roman"/>
          <w:lang w:val="en-US"/>
        </w:rPr>
        <w:t>/</w:t>
      </w:r>
      <w:proofErr w:type="spellStart"/>
      <w:r w:rsidRPr="00E2224C">
        <w:rPr>
          <w:rFonts w:ascii="Times New Roman" w:eastAsia="MinionPro-Regular" w:hAnsi="Times New Roman"/>
          <w:lang w:val="en-US"/>
        </w:rPr>
        <w:t>xylazine</w:t>
      </w:r>
      <w:proofErr w:type="spellEnd"/>
      <w:r w:rsidRPr="00E2224C">
        <w:rPr>
          <w:rFonts w:ascii="Times New Roman" w:eastAsia="MinionPro-Regular" w:hAnsi="Times New Roman"/>
          <w:lang w:val="en-US"/>
        </w:rPr>
        <w:t xml:space="preserve"> anesthesia has been used to immobilize the animals.</w:t>
      </w:r>
    </w:p>
    <w:p w14:paraId="66B6C3DF" w14:textId="77777777" w:rsidR="00B327C4" w:rsidRPr="00E2224C" w:rsidRDefault="00345E9B" w:rsidP="006C5387">
      <w:pPr>
        <w:spacing w:after="120" w:line="48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Statistical analysis</w:t>
      </w:r>
    </w:p>
    <w:p w14:paraId="0C8525AB" w14:textId="12FF7025" w:rsidR="00921D9B" w:rsidRPr="00345E9B" w:rsidRDefault="00345E9B" w:rsidP="00345E9B">
      <w:pPr>
        <w:spacing w:after="120" w:line="480" w:lineRule="auto"/>
        <w:jc w:val="both"/>
        <w:rPr>
          <w:rFonts w:ascii="Times New Roman" w:hAnsi="Times New Roman"/>
          <w:bCs/>
          <w:lang w:val="en-GB"/>
        </w:rPr>
      </w:pPr>
      <w:r w:rsidRPr="00E2224C">
        <w:rPr>
          <w:rFonts w:ascii="Times New Roman" w:hAnsi="Times New Roman"/>
          <w:color w:val="000000"/>
          <w:lang w:val="en-US"/>
        </w:rPr>
        <w:t xml:space="preserve">Data sets were </w:t>
      </w:r>
      <w:r w:rsidR="0056213E">
        <w:rPr>
          <w:rFonts w:ascii="Times New Roman" w:hAnsi="Times New Roman"/>
          <w:color w:val="000000"/>
          <w:lang w:val="en-US"/>
        </w:rPr>
        <w:t>analyzed</w:t>
      </w:r>
      <w:r w:rsidRPr="00E2224C">
        <w:rPr>
          <w:rFonts w:ascii="Times New Roman" w:hAnsi="Times New Roman"/>
          <w:color w:val="000000"/>
          <w:lang w:val="en-US"/>
        </w:rPr>
        <w:t xml:space="preserve"> for statistical significance using a two-tailed unpaired Student</w:t>
      </w:r>
      <w:r>
        <w:rPr>
          <w:rFonts w:ascii="Times New Roman" w:hAnsi="Times New Roman"/>
          <w:color w:val="000000"/>
          <w:lang w:val="en-US"/>
        </w:rPr>
        <w:t>´s</w:t>
      </w:r>
      <w:r w:rsidRPr="00E2224C">
        <w:rPr>
          <w:rFonts w:ascii="Times New Roman" w:hAnsi="Times New Roman"/>
          <w:color w:val="000000"/>
          <w:lang w:val="en-US"/>
        </w:rPr>
        <w:t xml:space="preserve"> t</w:t>
      </w:r>
      <w:r>
        <w:rPr>
          <w:rFonts w:ascii="Times New Roman" w:hAnsi="Times New Roman"/>
          <w:color w:val="000000"/>
          <w:lang w:val="en-US"/>
        </w:rPr>
        <w:t xml:space="preserve">-test. All data represent mean values ± SEM. </w:t>
      </w:r>
      <w:r w:rsidRPr="00E2224C">
        <w:rPr>
          <w:rFonts w:ascii="Times New Roman" w:hAnsi="Times New Roman"/>
          <w:lang w:val="en-GB"/>
        </w:rPr>
        <w:t>*</w:t>
      </w:r>
      <w:r w:rsidRPr="00E2224C">
        <w:rPr>
          <w:rFonts w:ascii="Times New Roman" w:hAnsi="Times New Roman"/>
          <w:i/>
          <w:lang w:val="en-GB"/>
        </w:rPr>
        <w:t>P</w:t>
      </w:r>
      <w:r w:rsidRPr="00E2224C">
        <w:rPr>
          <w:rFonts w:ascii="Times New Roman" w:hAnsi="Times New Roman"/>
          <w:lang w:val="en-GB"/>
        </w:rPr>
        <w:t>&lt;0.05; **</w:t>
      </w:r>
      <w:r w:rsidRPr="00E2224C">
        <w:rPr>
          <w:rFonts w:ascii="Times New Roman" w:hAnsi="Times New Roman"/>
          <w:i/>
          <w:lang w:val="en-GB"/>
        </w:rPr>
        <w:t>P</w:t>
      </w:r>
      <w:r w:rsidRPr="00E2224C">
        <w:rPr>
          <w:rFonts w:ascii="Times New Roman" w:hAnsi="Times New Roman"/>
          <w:lang w:val="en-GB"/>
        </w:rPr>
        <w:t>&lt;0.01; ***</w:t>
      </w:r>
      <w:r w:rsidRPr="00E2224C">
        <w:rPr>
          <w:rFonts w:ascii="Times New Roman" w:hAnsi="Times New Roman"/>
          <w:i/>
          <w:lang w:val="en-GB"/>
        </w:rPr>
        <w:t>P</w:t>
      </w:r>
      <w:r w:rsidRPr="00E2224C">
        <w:rPr>
          <w:rFonts w:ascii="Times New Roman" w:hAnsi="Times New Roman"/>
          <w:lang w:val="en-GB"/>
        </w:rPr>
        <w:t>&lt;0.001</w:t>
      </w:r>
      <w:r>
        <w:rPr>
          <w:lang w:val="en-GB"/>
        </w:rPr>
        <w:t xml:space="preserve"> </w:t>
      </w:r>
      <w:r w:rsidRPr="00E2224C">
        <w:rPr>
          <w:rFonts w:ascii="Times New Roman" w:hAnsi="Times New Roman"/>
          <w:color w:val="000000"/>
          <w:lang w:val="en-US"/>
        </w:rPr>
        <w:t>versus control.</w:t>
      </w:r>
    </w:p>
    <w:p w14:paraId="6B02DAEC" w14:textId="4051BCD9" w:rsidR="004315FE" w:rsidRPr="00094D10" w:rsidRDefault="007912A6" w:rsidP="00621365">
      <w:pPr>
        <w:spacing w:after="120" w:line="360" w:lineRule="auto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br w:type="page"/>
      </w:r>
      <w:proofErr w:type="spellStart"/>
      <w:r w:rsidR="000C2F31" w:rsidRPr="00094D10">
        <w:rPr>
          <w:rFonts w:ascii="Times New Roman" w:hAnsi="Times New Roman"/>
          <w:b/>
          <w:bCs/>
          <w:lang w:val="fr-FR"/>
        </w:rPr>
        <w:lastRenderedPageBreak/>
        <w:t>Supp</w:t>
      </w:r>
      <w:r w:rsidR="00924C76">
        <w:rPr>
          <w:rFonts w:ascii="Times New Roman" w:hAnsi="Times New Roman"/>
          <w:b/>
          <w:bCs/>
          <w:lang w:val="fr-FR"/>
        </w:rPr>
        <w:t>orting</w:t>
      </w:r>
      <w:proofErr w:type="spellEnd"/>
      <w:r w:rsidR="00A21B48" w:rsidRPr="00094D10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A21B48" w:rsidRPr="00094D10">
        <w:rPr>
          <w:rFonts w:ascii="Times New Roman" w:hAnsi="Times New Roman"/>
          <w:b/>
          <w:bCs/>
          <w:lang w:val="fr-FR"/>
        </w:rPr>
        <w:t>r</w:t>
      </w:r>
      <w:r w:rsidR="004315FE" w:rsidRPr="00094D10">
        <w:rPr>
          <w:rFonts w:ascii="Times New Roman" w:hAnsi="Times New Roman"/>
          <w:b/>
          <w:bCs/>
          <w:lang w:val="fr-FR"/>
        </w:rPr>
        <w:t>eferences</w:t>
      </w:r>
      <w:proofErr w:type="spellEnd"/>
    </w:p>
    <w:p w14:paraId="0FAE4FA8" w14:textId="77777777" w:rsidR="00D12476" w:rsidRPr="00D12476" w:rsidRDefault="007F3A0D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r w:rsidRPr="00D12476">
        <w:rPr>
          <w:rFonts w:ascii="Times New Roman" w:hAnsi="Times New Roman"/>
          <w:lang w:val="en-GB"/>
        </w:rPr>
        <w:fldChar w:fldCharType="begin"/>
      </w:r>
      <w:r w:rsidRPr="00D12476">
        <w:rPr>
          <w:rFonts w:ascii="Times New Roman" w:hAnsi="Times New Roman"/>
          <w:lang w:val="en-GB"/>
        </w:rPr>
        <w:instrText xml:space="preserve"> ADDIN EN.REFLIST </w:instrText>
      </w:r>
      <w:r w:rsidRPr="00D12476">
        <w:rPr>
          <w:rFonts w:ascii="Times New Roman" w:hAnsi="Times New Roman"/>
          <w:lang w:val="en-GB"/>
        </w:rPr>
        <w:fldChar w:fldCharType="separate"/>
      </w:r>
      <w:bookmarkStart w:id="0" w:name="_ENREF_1"/>
      <w:r w:rsidR="00D12476" w:rsidRPr="00D12476">
        <w:rPr>
          <w:rFonts w:ascii="Times New Roman" w:hAnsi="Times New Roman"/>
          <w:noProof/>
          <w:lang w:val="en-GB"/>
        </w:rPr>
        <w:t>1. Morris RG, Garrud P, Rawlins JN, O'Keefe J (1982) Place navigation impaired in rats with hippocampal lesions. Nature 297: 681-683.</w:t>
      </w:r>
      <w:bookmarkEnd w:id="0"/>
    </w:p>
    <w:p w14:paraId="1DBDF184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</w:rPr>
      </w:pPr>
      <w:bookmarkStart w:id="1" w:name="_ENREF_2"/>
      <w:r w:rsidRPr="00D12476">
        <w:rPr>
          <w:rFonts w:ascii="Times New Roman" w:hAnsi="Times New Roman"/>
          <w:noProof/>
          <w:lang w:val="en-GB"/>
        </w:rPr>
        <w:t xml:space="preserve">2. Merkwirth C, Dargazanli S, Tatsuta T, Geimer S, Lower B, et al. (2008) Prohibitins control cell proliferation and apoptosis by regulating OPA1-dependent cristae morphogenesis in mitochondria. </w:t>
      </w:r>
      <w:r w:rsidRPr="00D12476">
        <w:rPr>
          <w:rFonts w:ascii="Times New Roman" w:hAnsi="Times New Roman"/>
          <w:noProof/>
        </w:rPr>
        <w:t>Genes Dev 22: 476-488.</w:t>
      </w:r>
      <w:bookmarkEnd w:id="1"/>
    </w:p>
    <w:p w14:paraId="72987C01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2" w:name="_ENREF_3"/>
      <w:r w:rsidRPr="00D12476">
        <w:rPr>
          <w:rFonts w:ascii="Times New Roman" w:hAnsi="Times New Roman"/>
          <w:noProof/>
        </w:rPr>
        <w:t xml:space="preserve">3. Minichiello L, Korte M, Wolfer D, Kuhn R, Unsicker K, et al. </w:t>
      </w:r>
      <w:r w:rsidRPr="00D12476">
        <w:rPr>
          <w:rFonts w:ascii="Times New Roman" w:hAnsi="Times New Roman"/>
          <w:noProof/>
          <w:lang w:val="en-GB"/>
        </w:rPr>
        <w:t>(1999) Essential role for TrkB receptors in hippocampus-mediated learning. Neuron 24: 401-414.</w:t>
      </w:r>
      <w:bookmarkEnd w:id="2"/>
    </w:p>
    <w:p w14:paraId="71B08EFE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3" w:name="_ENREF_4"/>
      <w:r w:rsidRPr="00D12476">
        <w:rPr>
          <w:rFonts w:ascii="Times New Roman" w:hAnsi="Times New Roman"/>
          <w:noProof/>
          <w:lang w:val="en-GB"/>
        </w:rPr>
        <w:t>4. Fath T, Ke YD, Gunning P, Gotz J, Ittner LM (2009) Primary support cultures of hippocampal and substantia nigra neurons. Nature protocols 4: 78-85.</w:t>
      </w:r>
      <w:bookmarkEnd w:id="3"/>
    </w:p>
    <w:p w14:paraId="1D1763CD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4" w:name="_ENREF_5"/>
      <w:r w:rsidRPr="00D12476">
        <w:rPr>
          <w:rFonts w:ascii="Times New Roman" w:hAnsi="Times New Roman"/>
          <w:noProof/>
          <w:lang w:val="en-GB"/>
        </w:rPr>
        <w:t>5. Kaech S, Banker G (2006) Culturing hippocampal neurons. Nature protocols 1: 2406-2415.</w:t>
      </w:r>
      <w:bookmarkEnd w:id="4"/>
    </w:p>
    <w:p w14:paraId="788C6DF6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5" w:name="_ENREF_6"/>
      <w:r w:rsidRPr="00D12476">
        <w:rPr>
          <w:rFonts w:ascii="Times New Roman" w:hAnsi="Times New Roman"/>
          <w:noProof/>
        </w:rPr>
        <w:t xml:space="preserve">6. Chen H, Detmer SA, Ewald AJ, Griffin EE, Fraser SE, et al. </w:t>
      </w:r>
      <w:r w:rsidRPr="00D12476">
        <w:rPr>
          <w:rFonts w:ascii="Times New Roman" w:hAnsi="Times New Roman"/>
          <w:noProof/>
          <w:lang w:val="en-GB"/>
        </w:rPr>
        <w:t>(2003) Mitofusins Mfn1 and Mfn2 coordinately regulate mitochondrial fusion and are essential for embryonic development. J Cell Biol 160: 189-200.</w:t>
      </w:r>
      <w:bookmarkEnd w:id="5"/>
    </w:p>
    <w:p w14:paraId="69E820D1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6" w:name="_ENREF_7"/>
      <w:r w:rsidRPr="00D12476">
        <w:rPr>
          <w:rFonts w:ascii="Times New Roman" w:hAnsi="Times New Roman"/>
          <w:noProof/>
          <w:lang w:val="en-GB"/>
        </w:rPr>
        <w:t>7. Gu H, Zou YR, Rajewsky K (1993) Independent control of immunoglobulin switch recombination at individual switch regions evidenced through Cre-loxP-mediated gene targeting. Cell 73: 1155-1164.</w:t>
      </w:r>
      <w:bookmarkEnd w:id="6"/>
    </w:p>
    <w:p w14:paraId="525877EC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7" w:name="_ENREF_8"/>
      <w:r w:rsidRPr="00D12476">
        <w:rPr>
          <w:rFonts w:ascii="Times New Roman" w:hAnsi="Times New Roman"/>
          <w:noProof/>
          <w:lang w:val="en-GB"/>
        </w:rPr>
        <w:t>8. Pongratz C, Yazdanpanah B, Kashkar H, Lehmann MJ, Krausslich HG, et al. (2010) Selection of potent non-toxic inhibitory sequences from a randomized HIV-1 specific lentiviral short hairpin RNA library. PloS one 5: e13172.</w:t>
      </w:r>
      <w:bookmarkEnd w:id="7"/>
    </w:p>
    <w:p w14:paraId="6C8178ED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8" w:name="_ENREF_9"/>
      <w:r w:rsidRPr="00D12476">
        <w:rPr>
          <w:rFonts w:ascii="Times New Roman" w:hAnsi="Times New Roman"/>
          <w:noProof/>
          <w:lang w:val="en-GB"/>
        </w:rPr>
        <w:t>9. Kellendonk C, Tronche F, Monaghan AP, Angrand PO, Stewart F, et al. (1996) Regulation of Cre recombinase activity by the synthetic steroid RU 486. Nucleic acids research 24: 1404-1411.</w:t>
      </w:r>
      <w:bookmarkEnd w:id="8"/>
    </w:p>
    <w:p w14:paraId="7C3102EE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9" w:name="_ENREF_10"/>
      <w:r w:rsidRPr="00D12476">
        <w:rPr>
          <w:rFonts w:ascii="Times New Roman" w:hAnsi="Times New Roman"/>
          <w:noProof/>
          <w:lang w:val="en-GB"/>
        </w:rPr>
        <w:t xml:space="preserve">10. Martinelli P, La Mattina V, Bernacchia A, Magnoni R, Cerri F, et al. (2009) Genetic interaction between the </w:t>
      </w:r>
      <w:r w:rsidRPr="00D12476">
        <w:rPr>
          <w:rFonts w:ascii="Times New Roman" w:hAnsi="Times New Roman"/>
          <w:i/>
          <w:noProof/>
          <w:lang w:val="en-GB"/>
        </w:rPr>
        <w:t>m</w:t>
      </w:r>
      <w:r w:rsidRPr="00D12476">
        <w:rPr>
          <w:rFonts w:ascii="Times New Roman" w:hAnsi="Times New Roman"/>
          <w:noProof/>
          <w:lang w:val="en-GB"/>
        </w:rPr>
        <w:t>-AAA protease isoenzymes reveals novel roles in cerebellar degeneration. Hum Mol Genet 18: 2001-2013.</w:t>
      </w:r>
      <w:bookmarkEnd w:id="9"/>
    </w:p>
    <w:p w14:paraId="61BBA184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</w:rPr>
      </w:pPr>
      <w:bookmarkStart w:id="10" w:name="_ENREF_11"/>
      <w:r w:rsidRPr="00D12476">
        <w:rPr>
          <w:rFonts w:ascii="Times New Roman" w:hAnsi="Times New Roman"/>
          <w:noProof/>
          <w:lang w:val="en-GB"/>
        </w:rPr>
        <w:t xml:space="preserve">11. Spinazzola A, Viscomi C, Fernandez-Vizarra E, Carrara F, D'Adamo P, et al. (2006) MPV17 encodes an inner mitochondrial membrane protein and is mutated in infantile hepatic mitochondrial DNA depletion. </w:t>
      </w:r>
      <w:r w:rsidRPr="00D12476">
        <w:rPr>
          <w:rFonts w:ascii="Times New Roman" w:hAnsi="Times New Roman"/>
          <w:noProof/>
        </w:rPr>
        <w:t>Nature genetics 38: 570-575.</w:t>
      </w:r>
      <w:bookmarkEnd w:id="10"/>
    </w:p>
    <w:p w14:paraId="6E8DBAF6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11" w:name="_ENREF_12"/>
      <w:r w:rsidRPr="00D12476">
        <w:rPr>
          <w:rFonts w:ascii="Times New Roman" w:hAnsi="Times New Roman"/>
          <w:noProof/>
        </w:rPr>
        <w:t xml:space="preserve">12. Kuznetsov AV, Veksler V, Gellerich FN, Saks V, Margreiter R, et al. </w:t>
      </w:r>
      <w:r w:rsidRPr="00D12476">
        <w:rPr>
          <w:rFonts w:ascii="Times New Roman" w:hAnsi="Times New Roman"/>
          <w:noProof/>
          <w:lang w:val="en-GB"/>
        </w:rPr>
        <w:t>(2008) Analysis of mitochondrial function in situ in permeabilized muscle fibers, tissues and cells. Nature protocols 3: 965-976.</w:t>
      </w:r>
      <w:bookmarkEnd w:id="11"/>
    </w:p>
    <w:p w14:paraId="12230B54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12" w:name="_ENREF_13"/>
      <w:r w:rsidRPr="00D12476">
        <w:rPr>
          <w:rFonts w:ascii="Times New Roman" w:hAnsi="Times New Roman"/>
          <w:noProof/>
          <w:lang w:val="en-GB"/>
        </w:rPr>
        <w:t>13. Shepherd JK, Grewal SS, Fletcher A, Bill DJ, Dourish CT (1994) Behavioural and pharmacological characterisation of the elevated "zero-maze" as an animal model of anxiety. Psychopharmacology 116: 56-64.</w:t>
      </w:r>
      <w:bookmarkEnd w:id="12"/>
    </w:p>
    <w:p w14:paraId="089E2A23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13" w:name="_ENREF_14"/>
      <w:r w:rsidRPr="00D12476">
        <w:rPr>
          <w:rFonts w:ascii="Times New Roman" w:hAnsi="Times New Roman"/>
          <w:noProof/>
          <w:lang w:val="en-GB"/>
        </w:rPr>
        <w:t>14. Crawley JN (2007) Mouse behavioral assays relevant to the symptoms of autism. Brain pathology 17: 448-459.</w:t>
      </w:r>
      <w:bookmarkEnd w:id="13"/>
    </w:p>
    <w:p w14:paraId="5A930CD6" w14:textId="77777777" w:rsidR="00D12476" w:rsidRPr="00D12476" w:rsidRDefault="00D12476" w:rsidP="00D12476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14" w:name="_ENREF_15"/>
      <w:r w:rsidRPr="00D12476">
        <w:rPr>
          <w:rFonts w:ascii="Times New Roman" w:hAnsi="Times New Roman"/>
          <w:noProof/>
          <w:lang w:val="en-GB"/>
        </w:rPr>
        <w:t>15. Jones BJ, Roberts DJ (1968) The quantitative measurement of motor inco-ordination in naive mice using an acelerating rotarod. The Journal of pharmacy and pharmacology 20: 302-304.</w:t>
      </w:r>
      <w:bookmarkEnd w:id="14"/>
    </w:p>
    <w:p w14:paraId="684E1B9C" w14:textId="77322A70" w:rsidR="00D12476" w:rsidRPr="00D12476" w:rsidRDefault="00D12476" w:rsidP="00D12476">
      <w:pPr>
        <w:jc w:val="both"/>
        <w:rPr>
          <w:rFonts w:ascii="Times New Roman" w:hAnsi="Times New Roman"/>
          <w:noProof/>
          <w:lang w:val="en-GB"/>
        </w:rPr>
      </w:pPr>
    </w:p>
    <w:p w14:paraId="794E0433" w14:textId="0CAD1D6A" w:rsidR="00A503E6" w:rsidRPr="00D12476" w:rsidRDefault="007F3A0D" w:rsidP="007F3A0D">
      <w:pPr>
        <w:spacing w:after="120"/>
        <w:ind w:left="720" w:hanging="720"/>
        <w:jc w:val="both"/>
        <w:rPr>
          <w:rFonts w:ascii="Times New Roman" w:hAnsi="Times New Roman"/>
          <w:lang w:val="en-US"/>
        </w:rPr>
      </w:pPr>
      <w:r w:rsidRPr="00D12476">
        <w:rPr>
          <w:rFonts w:ascii="Times New Roman" w:hAnsi="Times New Roman"/>
          <w:lang w:val="en-GB"/>
        </w:rPr>
        <w:fldChar w:fldCharType="end"/>
      </w:r>
    </w:p>
    <w:p w14:paraId="591BB6F2" w14:textId="2706435A" w:rsidR="007A60C9" w:rsidRPr="00DB5BBF" w:rsidRDefault="007A60C9" w:rsidP="00462449">
      <w:pPr>
        <w:rPr>
          <w:lang w:val="en-GB"/>
        </w:rPr>
      </w:pPr>
      <w:bookmarkStart w:id="15" w:name="_GoBack"/>
      <w:bookmarkEnd w:id="15"/>
    </w:p>
    <w:sectPr w:rsidR="007A60C9" w:rsidRPr="00DB5BBF" w:rsidSect="00ED0C93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1B38B" w14:textId="77777777" w:rsidR="00D111AD" w:rsidRDefault="00D111AD">
      <w:r>
        <w:separator/>
      </w:r>
    </w:p>
  </w:endnote>
  <w:endnote w:type="continuationSeparator" w:id="0">
    <w:p w14:paraId="587A1EC8" w14:textId="77777777" w:rsidR="00D111AD" w:rsidRDefault="00D1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">
    <w:charset w:val="00"/>
    <w:family w:val="roman"/>
    <w:pitch w:val="default"/>
  </w:font>
  <w:font w:name="TimesNewRomanPSMT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MTSY">
    <w:altName w:val="Batang"/>
    <w:charset w:val="81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S P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04B1" w14:textId="77777777" w:rsidR="00A615E4" w:rsidRDefault="00A615E4" w:rsidP="00BA1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3E0CD" w14:textId="77777777" w:rsidR="00A615E4" w:rsidRDefault="00A615E4" w:rsidP="00ED0C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98BD" w14:textId="77777777" w:rsidR="00A615E4" w:rsidRPr="00A5130C" w:rsidRDefault="00A615E4" w:rsidP="00BA1553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A5130C">
      <w:rPr>
        <w:rStyle w:val="PageNumber"/>
        <w:rFonts w:ascii="Times New Roman" w:hAnsi="Times New Roman"/>
      </w:rPr>
      <w:fldChar w:fldCharType="begin"/>
    </w:r>
    <w:r w:rsidRPr="00A5130C">
      <w:rPr>
        <w:rStyle w:val="PageNumber"/>
        <w:rFonts w:ascii="Times New Roman" w:hAnsi="Times New Roman"/>
      </w:rPr>
      <w:instrText xml:space="preserve">PAGE  </w:instrText>
    </w:r>
    <w:r w:rsidRPr="00A5130C">
      <w:rPr>
        <w:rStyle w:val="PageNumber"/>
        <w:rFonts w:ascii="Times New Roman" w:hAnsi="Times New Roman"/>
      </w:rPr>
      <w:fldChar w:fldCharType="separate"/>
    </w:r>
    <w:r w:rsidR="00802720">
      <w:rPr>
        <w:rStyle w:val="PageNumber"/>
        <w:rFonts w:ascii="Times New Roman" w:hAnsi="Times New Roman"/>
        <w:noProof/>
      </w:rPr>
      <w:t>11</w:t>
    </w:r>
    <w:r w:rsidRPr="00A5130C">
      <w:rPr>
        <w:rStyle w:val="PageNumber"/>
        <w:rFonts w:ascii="Times New Roman" w:hAnsi="Times New Roman"/>
      </w:rPr>
      <w:fldChar w:fldCharType="end"/>
    </w:r>
  </w:p>
  <w:p w14:paraId="6C1C5270" w14:textId="77777777" w:rsidR="00A615E4" w:rsidRDefault="00A615E4" w:rsidP="00ED0C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E4C12" w14:textId="77777777" w:rsidR="00D111AD" w:rsidRDefault="00D111AD">
      <w:r>
        <w:separator/>
      </w:r>
    </w:p>
  </w:footnote>
  <w:footnote w:type="continuationSeparator" w:id="0">
    <w:p w14:paraId="3B1EF377" w14:textId="77777777" w:rsidR="00D111AD" w:rsidRDefault="00D1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3AC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578EE"/>
    <w:multiLevelType w:val="hybridMultilevel"/>
    <w:tmpl w:val="4D460C22"/>
    <w:lvl w:ilvl="0" w:tplc="69BE03D0">
      <w:start w:val="1"/>
      <w:numFmt w:val="upperLetter"/>
      <w:lvlText w:val="(%1)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D20A9"/>
    <w:multiLevelType w:val="hybridMultilevel"/>
    <w:tmpl w:val="5AC82236"/>
    <w:lvl w:ilvl="0" w:tplc="F070B93A">
      <w:start w:val="1"/>
      <w:numFmt w:val="upperLetter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04CB7"/>
    <w:multiLevelType w:val="hybridMultilevel"/>
    <w:tmpl w:val="9182B968"/>
    <w:lvl w:ilvl="0" w:tplc="415CDDF6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xpxz0xs3e0dd7exe9oxv2a2r5swee029e5w&quot;&gt;AG Langer Merge-Saved&lt;record-ids&gt;&lt;item&gt;2147&lt;/item&gt;&lt;item&gt;2225&lt;/item&gt;&lt;item&gt;2895&lt;/item&gt;&lt;item&gt;5667&lt;/item&gt;&lt;item&gt;9274&lt;/item&gt;&lt;item&gt;9292&lt;/item&gt;&lt;item&gt;9299&lt;/item&gt;&lt;item&gt;9307&lt;/item&gt;&lt;item&gt;9309&lt;/item&gt;&lt;item&gt;9312&lt;/item&gt;&lt;item&gt;9313&lt;/item&gt;&lt;item&gt;9314&lt;/item&gt;&lt;item&gt;9315&lt;/item&gt;&lt;item&gt;9316&lt;/item&gt;&lt;item&gt;9317&lt;/item&gt;&lt;/record-ids&gt;&lt;/item&gt;&lt;/Libraries&gt;"/>
  </w:docVars>
  <w:rsids>
    <w:rsidRoot w:val="00085A79"/>
    <w:rsid w:val="0000195E"/>
    <w:rsid w:val="00007A36"/>
    <w:rsid w:val="00022FA8"/>
    <w:rsid w:val="0002438A"/>
    <w:rsid w:val="00027A79"/>
    <w:rsid w:val="00035435"/>
    <w:rsid w:val="00037AE5"/>
    <w:rsid w:val="00040A3E"/>
    <w:rsid w:val="0007158F"/>
    <w:rsid w:val="00085A79"/>
    <w:rsid w:val="00094D10"/>
    <w:rsid w:val="000A2106"/>
    <w:rsid w:val="000A4F62"/>
    <w:rsid w:val="000A568B"/>
    <w:rsid w:val="000B04AE"/>
    <w:rsid w:val="000B153D"/>
    <w:rsid w:val="000C2F31"/>
    <w:rsid w:val="000D10E1"/>
    <w:rsid w:val="000D2348"/>
    <w:rsid w:val="000D79CE"/>
    <w:rsid w:val="000E0F5B"/>
    <w:rsid w:val="000E58AC"/>
    <w:rsid w:val="000F43CC"/>
    <w:rsid w:val="000F6040"/>
    <w:rsid w:val="00100E0F"/>
    <w:rsid w:val="00107182"/>
    <w:rsid w:val="001101EF"/>
    <w:rsid w:val="001144FF"/>
    <w:rsid w:val="00115ED4"/>
    <w:rsid w:val="001176B6"/>
    <w:rsid w:val="00153D18"/>
    <w:rsid w:val="00173852"/>
    <w:rsid w:val="001831DD"/>
    <w:rsid w:val="00190C26"/>
    <w:rsid w:val="001A10A2"/>
    <w:rsid w:val="001A4DDF"/>
    <w:rsid w:val="001B3F70"/>
    <w:rsid w:val="001C37D5"/>
    <w:rsid w:val="001C4780"/>
    <w:rsid w:val="001C4CDC"/>
    <w:rsid w:val="001D3A6C"/>
    <w:rsid w:val="001D502A"/>
    <w:rsid w:val="001F330A"/>
    <w:rsid w:val="001F50A6"/>
    <w:rsid w:val="00201573"/>
    <w:rsid w:val="002058D4"/>
    <w:rsid w:val="002117FB"/>
    <w:rsid w:val="002148E0"/>
    <w:rsid w:val="0022222C"/>
    <w:rsid w:val="00230E44"/>
    <w:rsid w:val="00232D7E"/>
    <w:rsid w:val="002341D2"/>
    <w:rsid w:val="002342AC"/>
    <w:rsid w:val="00240FC0"/>
    <w:rsid w:val="00243BF1"/>
    <w:rsid w:val="0024643B"/>
    <w:rsid w:val="0024779E"/>
    <w:rsid w:val="00260419"/>
    <w:rsid w:val="0026457C"/>
    <w:rsid w:val="002654F6"/>
    <w:rsid w:val="00272546"/>
    <w:rsid w:val="00275EAA"/>
    <w:rsid w:val="002B09C2"/>
    <w:rsid w:val="002D2376"/>
    <w:rsid w:val="002E4DE6"/>
    <w:rsid w:val="003065E0"/>
    <w:rsid w:val="00307D41"/>
    <w:rsid w:val="00323AE3"/>
    <w:rsid w:val="003264D0"/>
    <w:rsid w:val="0033121E"/>
    <w:rsid w:val="003359FB"/>
    <w:rsid w:val="00342D95"/>
    <w:rsid w:val="00345E9B"/>
    <w:rsid w:val="0034798B"/>
    <w:rsid w:val="00356100"/>
    <w:rsid w:val="00356606"/>
    <w:rsid w:val="00372A77"/>
    <w:rsid w:val="00374505"/>
    <w:rsid w:val="003758D4"/>
    <w:rsid w:val="00375D46"/>
    <w:rsid w:val="003809B7"/>
    <w:rsid w:val="00385F32"/>
    <w:rsid w:val="00386071"/>
    <w:rsid w:val="003A4B8E"/>
    <w:rsid w:val="003A5539"/>
    <w:rsid w:val="003B3803"/>
    <w:rsid w:val="003C041C"/>
    <w:rsid w:val="003D43C6"/>
    <w:rsid w:val="003E4617"/>
    <w:rsid w:val="003E534F"/>
    <w:rsid w:val="003E7CEA"/>
    <w:rsid w:val="00403A47"/>
    <w:rsid w:val="00403F2D"/>
    <w:rsid w:val="00421056"/>
    <w:rsid w:val="00424A57"/>
    <w:rsid w:val="004315FE"/>
    <w:rsid w:val="0043775B"/>
    <w:rsid w:val="00447FB2"/>
    <w:rsid w:val="00456BC5"/>
    <w:rsid w:val="00462449"/>
    <w:rsid w:val="00474B7D"/>
    <w:rsid w:val="00475D76"/>
    <w:rsid w:val="004832FA"/>
    <w:rsid w:val="00485ED2"/>
    <w:rsid w:val="00496BCE"/>
    <w:rsid w:val="004A610D"/>
    <w:rsid w:val="004B57F8"/>
    <w:rsid w:val="004C322A"/>
    <w:rsid w:val="004C656A"/>
    <w:rsid w:val="004D1F96"/>
    <w:rsid w:val="004D68F0"/>
    <w:rsid w:val="004E2CC8"/>
    <w:rsid w:val="004E6AB2"/>
    <w:rsid w:val="004F1907"/>
    <w:rsid w:val="005012D9"/>
    <w:rsid w:val="00505D3B"/>
    <w:rsid w:val="00507874"/>
    <w:rsid w:val="00516D67"/>
    <w:rsid w:val="00520F74"/>
    <w:rsid w:val="005217F1"/>
    <w:rsid w:val="00522D57"/>
    <w:rsid w:val="0052454D"/>
    <w:rsid w:val="00524D7A"/>
    <w:rsid w:val="0054439A"/>
    <w:rsid w:val="005573BF"/>
    <w:rsid w:val="0056213E"/>
    <w:rsid w:val="00566520"/>
    <w:rsid w:val="00566CED"/>
    <w:rsid w:val="00575764"/>
    <w:rsid w:val="0057717B"/>
    <w:rsid w:val="00580A78"/>
    <w:rsid w:val="005855C4"/>
    <w:rsid w:val="00586A1E"/>
    <w:rsid w:val="005A15DA"/>
    <w:rsid w:val="005B14E8"/>
    <w:rsid w:val="005B1846"/>
    <w:rsid w:val="005B2CAD"/>
    <w:rsid w:val="005B67D7"/>
    <w:rsid w:val="005C06C4"/>
    <w:rsid w:val="005C19D5"/>
    <w:rsid w:val="005C56AB"/>
    <w:rsid w:val="005C634F"/>
    <w:rsid w:val="005D16C4"/>
    <w:rsid w:val="005D544B"/>
    <w:rsid w:val="005D6E7F"/>
    <w:rsid w:val="005E1A5C"/>
    <w:rsid w:val="005F19C9"/>
    <w:rsid w:val="005F2C2D"/>
    <w:rsid w:val="005F613C"/>
    <w:rsid w:val="006075E3"/>
    <w:rsid w:val="00615A4B"/>
    <w:rsid w:val="00621365"/>
    <w:rsid w:val="006245AC"/>
    <w:rsid w:val="00624815"/>
    <w:rsid w:val="00634487"/>
    <w:rsid w:val="006425A6"/>
    <w:rsid w:val="00645020"/>
    <w:rsid w:val="00646485"/>
    <w:rsid w:val="00655479"/>
    <w:rsid w:val="00661660"/>
    <w:rsid w:val="006659D4"/>
    <w:rsid w:val="0067110F"/>
    <w:rsid w:val="00672677"/>
    <w:rsid w:val="006761E5"/>
    <w:rsid w:val="00682178"/>
    <w:rsid w:val="00684F76"/>
    <w:rsid w:val="006870AA"/>
    <w:rsid w:val="00687353"/>
    <w:rsid w:val="00693474"/>
    <w:rsid w:val="00693631"/>
    <w:rsid w:val="006A0190"/>
    <w:rsid w:val="006A1B3D"/>
    <w:rsid w:val="006A6620"/>
    <w:rsid w:val="006B4BD0"/>
    <w:rsid w:val="006B6CB3"/>
    <w:rsid w:val="006C106F"/>
    <w:rsid w:val="006C5387"/>
    <w:rsid w:val="006C54C6"/>
    <w:rsid w:val="006D0306"/>
    <w:rsid w:val="006D6DF8"/>
    <w:rsid w:val="006E3D5F"/>
    <w:rsid w:val="00701F5B"/>
    <w:rsid w:val="007159C4"/>
    <w:rsid w:val="00717021"/>
    <w:rsid w:val="0072494F"/>
    <w:rsid w:val="007356B9"/>
    <w:rsid w:val="007416DA"/>
    <w:rsid w:val="00742323"/>
    <w:rsid w:val="00761508"/>
    <w:rsid w:val="00764755"/>
    <w:rsid w:val="007650BC"/>
    <w:rsid w:val="007704CA"/>
    <w:rsid w:val="0077407B"/>
    <w:rsid w:val="0077481D"/>
    <w:rsid w:val="0078463C"/>
    <w:rsid w:val="0078516C"/>
    <w:rsid w:val="00787257"/>
    <w:rsid w:val="007912A6"/>
    <w:rsid w:val="00792FA7"/>
    <w:rsid w:val="007A5F29"/>
    <w:rsid w:val="007A60C9"/>
    <w:rsid w:val="007A73D8"/>
    <w:rsid w:val="007B4ACB"/>
    <w:rsid w:val="007B5304"/>
    <w:rsid w:val="007E299C"/>
    <w:rsid w:val="007E4054"/>
    <w:rsid w:val="007F0E37"/>
    <w:rsid w:val="007F3A0D"/>
    <w:rsid w:val="007F51FC"/>
    <w:rsid w:val="008019D8"/>
    <w:rsid w:val="00802720"/>
    <w:rsid w:val="00803518"/>
    <w:rsid w:val="00813E00"/>
    <w:rsid w:val="00830992"/>
    <w:rsid w:val="00835806"/>
    <w:rsid w:val="00836E1A"/>
    <w:rsid w:val="00841BF6"/>
    <w:rsid w:val="00845909"/>
    <w:rsid w:val="00856C26"/>
    <w:rsid w:val="00875E5C"/>
    <w:rsid w:val="00891286"/>
    <w:rsid w:val="00894031"/>
    <w:rsid w:val="008947A5"/>
    <w:rsid w:val="008951E6"/>
    <w:rsid w:val="00896BDA"/>
    <w:rsid w:val="008A1131"/>
    <w:rsid w:val="008B3F69"/>
    <w:rsid w:val="008B726A"/>
    <w:rsid w:val="008C42A4"/>
    <w:rsid w:val="008C62C3"/>
    <w:rsid w:val="008D0621"/>
    <w:rsid w:val="008D3F2C"/>
    <w:rsid w:val="008D5B13"/>
    <w:rsid w:val="008D6C05"/>
    <w:rsid w:val="008D74A9"/>
    <w:rsid w:val="008E3A37"/>
    <w:rsid w:val="008E3F80"/>
    <w:rsid w:val="008F28D5"/>
    <w:rsid w:val="008F39F0"/>
    <w:rsid w:val="008F3A2A"/>
    <w:rsid w:val="00901D9E"/>
    <w:rsid w:val="009146A3"/>
    <w:rsid w:val="00921D9B"/>
    <w:rsid w:val="009231B1"/>
    <w:rsid w:val="00923768"/>
    <w:rsid w:val="00923AC0"/>
    <w:rsid w:val="00924C76"/>
    <w:rsid w:val="009400CD"/>
    <w:rsid w:val="009450C4"/>
    <w:rsid w:val="00950CF6"/>
    <w:rsid w:val="00953CCE"/>
    <w:rsid w:val="00957E0B"/>
    <w:rsid w:val="00976DEA"/>
    <w:rsid w:val="009B4E8A"/>
    <w:rsid w:val="009B5837"/>
    <w:rsid w:val="009D5529"/>
    <w:rsid w:val="009D78C0"/>
    <w:rsid w:val="009E432C"/>
    <w:rsid w:val="009E594D"/>
    <w:rsid w:val="009F5C27"/>
    <w:rsid w:val="00A00B04"/>
    <w:rsid w:val="00A05A83"/>
    <w:rsid w:val="00A104D3"/>
    <w:rsid w:val="00A10EEE"/>
    <w:rsid w:val="00A21B48"/>
    <w:rsid w:val="00A23AF2"/>
    <w:rsid w:val="00A24CB7"/>
    <w:rsid w:val="00A25A81"/>
    <w:rsid w:val="00A3671B"/>
    <w:rsid w:val="00A41A59"/>
    <w:rsid w:val="00A4614D"/>
    <w:rsid w:val="00A503E6"/>
    <w:rsid w:val="00A5130C"/>
    <w:rsid w:val="00A56223"/>
    <w:rsid w:val="00A615E4"/>
    <w:rsid w:val="00A61B29"/>
    <w:rsid w:val="00A63FD3"/>
    <w:rsid w:val="00A643E0"/>
    <w:rsid w:val="00A652E9"/>
    <w:rsid w:val="00A7013F"/>
    <w:rsid w:val="00A74B4B"/>
    <w:rsid w:val="00A7663E"/>
    <w:rsid w:val="00A84641"/>
    <w:rsid w:val="00AA7A08"/>
    <w:rsid w:val="00AD25D2"/>
    <w:rsid w:val="00AD6682"/>
    <w:rsid w:val="00AE039E"/>
    <w:rsid w:val="00AE04B0"/>
    <w:rsid w:val="00AF428D"/>
    <w:rsid w:val="00B1244E"/>
    <w:rsid w:val="00B14D8F"/>
    <w:rsid w:val="00B23631"/>
    <w:rsid w:val="00B30BB0"/>
    <w:rsid w:val="00B31A68"/>
    <w:rsid w:val="00B327C4"/>
    <w:rsid w:val="00B3585A"/>
    <w:rsid w:val="00B41CE2"/>
    <w:rsid w:val="00B45C7E"/>
    <w:rsid w:val="00B55A12"/>
    <w:rsid w:val="00B56358"/>
    <w:rsid w:val="00B60751"/>
    <w:rsid w:val="00B720FA"/>
    <w:rsid w:val="00B74AED"/>
    <w:rsid w:val="00B80F2A"/>
    <w:rsid w:val="00B81FA7"/>
    <w:rsid w:val="00B82BEA"/>
    <w:rsid w:val="00B83B67"/>
    <w:rsid w:val="00BA1553"/>
    <w:rsid w:val="00BC6F2E"/>
    <w:rsid w:val="00BD1AFA"/>
    <w:rsid w:val="00BD3379"/>
    <w:rsid w:val="00BD34E2"/>
    <w:rsid w:val="00BE363D"/>
    <w:rsid w:val="00BE6C74"/>
    <w:rsid w:val="00BF2297"/>
    <w:rsid w:val="00BF46C3"/>
    <w:rsid w:val="00C119F1"/>
    <w:rsid w:val="00C127C5"/>
    <w:rsid w:val="00C14D5D"/>
    <w:rsid w:val="00C31053"/>
    <w:rsid w:val="00C432F6"/>
    <w:rsid w:val="00C50EA0"/>
    <w:rsid w:val="00C5113F"/>
    <w:rsid w:val="00C51758"/>
    <w:rsid w:val="00C53927"/>
    <w:rsid w:val="00C632D9"/>
    <w:rsid w:val="00C72254"/>
    <w:rsid w:val="00C76400"/>
    <w:rsid w:val="00C77EAA"/>
    <w:rsid w:val="00C8075C"/>
    <w:rsid w:val="00C840CB"/>
    <w:rsid w:val="00C90CF5"/>
    <w:rsid w:val="00C945E0"/>
    <w:rsid w:val="00CB3B6E"/>
    <w:rsid w:val="00CB40FD"/>
    <w:rsid w:val="00CE103C"/>
    <w:rsid w:val="00CE4FF8"/>
    <w:rsid w:val="00D01825"/>
    <w:rsid w:val="00D0569C"/>
    <w:rsid w:val="00D06E43"/>
    <w:rsid w:val="00D07284"/>
    <w:rsid w:val="00D111AD"/>
    <w:rsid w:val="00D12476"/>
    <w:rsid w:val="00D2431A"/>
    <w:rsid w:val="00D33A27"/>
    <w:rsid w:val="00D42A39"/>
    <w:rsid w:val="00D45B4D"/>
    <w:rsid w:val="00D57A89"/>
    <w:rsid w:val="00D645F2"/>
    <w:rsid w:val="00D809F2"/>
    <w:rsid w:val="00D817E3"/>
    <w:rsid w:val="00D84F6A"/>
    <w:rsid w:val="00D910F0"/>
    <w:rsid w:val="00D979F5"/>
    <w:rsid w:val="00DA0CFB"/>
    <w:rsid w:val="00DA28BA"/>
    <w:rsid w:val="00DA2B38"/>
    <w:rsid w:val="00DB36A3"/>
    <w:rsid w:val="00DB5BBF"/>
    <w:rsid w:val="00DC6EBF"/>
    <w:rsid w:val="00DC7A64"/>
    <w:rsid w:val="00DD4043"/>
    <w:rsid w:val="00DE1138"/>
    <w:rsid w:val="00DE7F8F"/>
    <w:rsid w:val="00E016A9"/>
    <w:rsid w:val="00E07CDC"/>
    <w:rsid w:val="00E10F25"/>
    <w:rsid w:val="00E13618"/>
    <w:rsid w:val="00E2224C"/>
    <w:rsid w:val="00E43E16"/>
    <w:rsid w:val="00E46C22"/>
    <w:rsid w:val="00E56FBF"/>
    <w:rsid w:val="00E82108"/>
    <w:rsid w:val="00E85D3B"/>
    <w:rsid w:val="00E91AD9"/>
    <w:rsid w:val="00EA31DA"/>
    <w:rsid w:val="00EA3C8E"/>
    <w:rsid w:val="00EA51C6"/>
    <w:rsid w:val="00EB5CD4"/>
    <w:rsid w:val="00ED0C93"/>
    <w:rsid w:val="00EF633D"/>
    <w:rsid w:val="00F16E04"/>
    <w:rsid w:val="00F219C8"/>
    <w:rsid w:val="00F47603"/>
    <w:rsid w:val="00F52B4C"/>
    <w:rsid w:val="00F539EB"/>
    <w:rsid w:val="00F66EFA"/>
    <w:rsid w:val="00F73270"/>
    <w:rsid w:val="00F86E2F"/>
    <w:rsid w:val="00F963E1"/>
    <w:rsid w:val="00FA26B8"/>
    <w:rsid w:val="00FA2AB8"/>
    <w:rsid w:val="00FB5256"/>
    <w:rsid w:val="00FB5D1D"/>
    <w:rsid w:val="00FC016C"/>
    <w:rsid w:val="00FC58E1"/>
    <w:rsid w:val="00FC65EF"/>
    <w:rsid w:val="00FD3F19"/>
    <w:rsid w:val="00FE0A47"/>
    <w:rsid w:val="00FF0F1C"/>
    <w:rsid w:val="00FF4EC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D8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0E1"/>
    <w:rPr>
      <w:rFonts w:ascii="Arial" w:hAnsi="Arial"/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qFormat/>
    <w:rsid w:val="00A63FD3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0C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0C93"/>
  </w:style>
  <w:style w:type="paragraph" w:styleId="Header">
    <w:name w:val="header"/>
    <w:basedOn w:val="Normal"/>
    <w:rsid w:val="00ED0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F19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36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248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3D43C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rsid w:val="003758D4"/>
    <w:pPr>
      <w:ind w:left="720"/>
      <w:contextualSpacing/>
    </w:pPr>
  </w:style>
  <w:style w:type="character" w:styleId="Hyperlink">
    <w:name w:val="Hyperlink"/>
    <w:basedOn w:val="DefaultParagraphFont"/>
    <w:rsid w:val="00D05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0E1"/>
    <w:rPr>
      <w:rFonts w:ascii="Arial" w:hAnsi="Arial"/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qFormat/>
    <w:rsid w:val="00A63FD3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0C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0C93"/>
  </w:style>
  <w:style w:type="paragraph" w:styleId="Header">
    <w:name w:val="header"/>
    <w:basedOn w:val="Normal"/>
    <w:rsid w:val="00ED0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F19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36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248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3D43C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rsid w:val="003758D4"/>
    <w:pPr>
      <w:ind w:left="720"/>
      <w:contextualSpacing/>
    </w:pPr>
  </w:style>
  <w:style w:type="character" w:styleId="Hyperlink">
    <w:name w:val="Hyperlink"/>
    <w:basedOn w:val="DefaultParagraphFont"/>
    <w:rsid w:val="00D05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142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211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820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A472-2440-4C79-90C1-947927FE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5372</Words>
  <Characters>33849</Characters>
  <Application>Microsoft Office Word</Application>
  <DocSecurity>0</DocSecurity>
  <Lines>282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Materials &amp; Methods / Experimental Procedures</vt:lpstr>
      <vt:lpstr>Materials &amp; Methods / Experimental Procedures</vt:lpstr>
    </vt:vector>
  </TitlesOfParts>
  <Company>gfjordan+partner</Company>
  <LinksUpToDate>false</LinksUpToDate>
  <CharactersWithSpaces>39143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&amp; Methods / Experimental Procedures</dc:title>
  <dc:creator>Günther Jordan</dc:creator>
  <cp:lastModifiedBy>Thomas</cp:lastModifiedBy>
  <cp:revision>3</cp:revision>
  <cp:lastPrinted>2011-03-22T17:50:00Z</cp:lastPrinted>
  <dcterms:created xsi:type="dcterms:W3CDTF">2012-09-16T08:05:00Z</dcterms:created>
  <dcterms:modified xsi:type="dcterms:W3CDTF">2012-09-16T08:06:00Z</dcterms:modified>
</cp:coreProperties>
</file>