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97" w:rsidRPr="004C7BAF" w:rsidRDefault="009B1CB9" w:rsidP="004C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4"/>
          <w:szCs w:val="34"/>
        </w:rPr>
      </w:pPr>
      <w:r>
        <w:rPr>
          <w:rFonts w:ascii="Helvetica" w:hAnsi="Helvetica" w:cs="Helvetica"/>
          <w:color w:val="000000"/>
          <w:sz w:val="34"/>
          <w:szCs w:val="34"/>
        </w:rPr>
        <w:t>Text S1</w:t>
      </w:r>
    </w:p>
    <w:p w:rsidR="00206097" w:rsidRDefault="00DD01A8" w:rsidP="00206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3"/>
          <w:szCs w:val="23"/>
        </w:rPr>
      </w:pPr>
      <w:proofErr w:type="spellStart"/>
      <w:r>
        <w:rPr>
          <w:rFonts w:ascii="Helvetica" w:hAnsi="Helvetica" w:cs="Helvetica"/>
          <w:color w:val="000000"/>
          <w:sz w:val="23"/>
          <w:szCs w:val="23"/>
        </w:rPr>
        <w:t>Gianoulis</w:t>
      </w:r>
      <w:proofErr w:type="spellEnd"/>
      <w:r w:rsidR="00091274">
        <w:rPr>
          <w:rFonts w:ascii="Helvetica" w:hAnsi="Helvetica" w:cs="Helvetica"/>
          <w:color w:val="000000"/>
          <w:sz w:val="23"/>
          <w:szCs w:val="23"/>
        </w:rPr>
        <w:t>, Griffin</w:t>
      </w:r>
      <w:r>
        <w:rPr>
          <w:rFonts w:ascii="Helvetica" w:hAnsi="Helvetica" w:cs="Helvetica"/>
          <w:color w:val="000000"/>
          <w:sz w:val="23"/>
          <w:szCs w:val="23"/>
        </w:rPr>
        <w:t xml:space="preserve"> and Spakowicz, </w:t>
      </w:r>
      <w:r w:rsidRPr="00945C59">
        <w:rPr>
          <w:rFonts w:ascii="Helvetica" w:hAnsi="Helvetica" w:cs="Helvetica"/>
          <w:i/>
          <w:color w:val="000000"/>
          <w:sz w:val="23"/>
          <w:szCs w:val="23"/>
        </w:rPr>
        <w:t>et al</w:t>
      </w:r>
      <w:r>
        <w:rPr>
          <w:rFonts w:ascii="Helvetica" w:hAnsi="Helvetica" w:cs="Helvetica"/>
          <w:color w:val="000000"/>
          <w:sz w:val="23"/>
          <w:szCs w:val="23"/>
        </w:rPr>
        <w:t xml:space="preserve"> </w:t>
      </w:r>
    </w:p>
    <w:p w:rsidR="00240BAF" w:rsidRDefault="00240BAF" w:rsidP="004C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3"/>
          <w:szCs w:val="23"/>
        </w:rPr>
      </w:pPr>
    </w:p>
    <w:p w:rsidR="004C7BAF" w:rsidRDefault="004C7BAF" w:rsidP="004C7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3"/>
          <w:szCs w:val="23"/>
        </w:rPr>
      </w:pPr>
    </w:p>
    <w:p w:rsidR="00DD01A8" w:rsidRPr="00661E28" w:rsidRDefault="00206097"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1"/>
          <w:szCs w:val="21"/>
        </w:rPr>
      </w:pPr>
      <w:r w:rsidRPr="00206097">
        <w:rPr>
          <w:rFonts w:ascii="Helvetica" w:hAnsi="Helvetica" w:cs="Helvetica"/>
          <w:b/>
          <w:color w:val="000000"/>
          <w:sz w:val="21"/>
          <w:szCs w:val="21"/>
        </w:rPr>
        <w:t>1</w:t>
      </w:r>
      <w:r w:rsidRPr="00206097">
        <w:rPr>
          <w:rFonts w:ascii="Helvetica" w:hAnsi="Helvetica" w:cs="Helvetica"/>
          <w:b/>
          <w:color w:val="000000"/>
          <w:sz w:val="21"/>
          <w:szCs w:val="21"/>
        </w:rPr>
        <w:tab/>
        <w:t>Expanded Association Analysis</w:t>
      </w:r>
      <w:r w:rsidRPr="00206097">
        <w:rPr>
          <w:rFonts w:ascii="Helvetica" w:hAnsi="Helvetica" w:cs="Helvetica"/>
          <w:b/>
          <w:color w:val="000000"/>
          <w:sz w:val="21"/>
          <w:szCs w:val="21"/>
        </w:rPr>
        <w:tab/>
      </w:r>
      <w:r w:rsidRPr="00206097">
        <w:rPr>
          <w:rFonts w:ascii="Helvetica" w:hAnsi="Helvetica" w:cs="Helvetica"/>
          <w:b/>
          <w:color w:val="000000"/>
          <w:sz w:val="21"/>
          <w:szCs w:val="21"/>
        </w:rPr>
        <w:tab/>
      </w:r>
      <w:r w:rsidRPr="00206097">
        <w:rPr>
          <w:rFonts w:ascii="Helvetica" w:hAnsi="Helvetica" w:cs="Helvetica"/>
          <w:b/>
          <w:color w:val="000000"/>
          <w:sz w:val="21"/>
          <w:szCs w:val="21"/>
        </w:rPr>
        <w:tab/>
      </w:r>
      <w:r w:rsidRPr="00206097">
        <w:rPr>
          <w:rFonts w:ascii="Helvetica" w:hAnsi="Helvetica" w:cs="Helvetica"/>
          <w:b/>
          <w:color w:val="000000"/>
          <w:sz w:val="21"/>
          <w:szCs w:val="21"/>
        </w:rPr>
        <w:tab/>
      </w:r>
      <w:r w:rsidRPr="00206097">
        <w:rPr>
          <w:rFonts w:ascii="Helvetica" w:hAnsi="Helvetica" w:cs="Helvetica"/>
          <w:b/>
          <w:color w:val="000000"/>
          <w:sz w:val="21"/>
          <w:szCs w:val="21"/>
        </w:rPr>
        <w:tab/>
      </w:r>
      <w:r w:rsidRPr="00206097">
        <w:rPr>
          <w:rFonts w:ascii="Helvetica" w:hAnsi="Helvetica" w:cs="Helvetica"/>
          <w:b/>
          <w:color w:val="000000"/>
          <w:sz w:val="21"/>
          <w:szCs w:val="21"/>
        </w:rPr>
        <w:tab/>
      </w:r>
      <w:r w:rsidRPr="00206097">
        <w:rPr>
          <w:rFonts w:ascii="Helvetica" w:hAnsi="Helvetica" w:cs="Helvetica"/>
          <w:b/>
          <w:color w:val="000000"/>
          <w:sz w:val="21"/>
          <w:szCs w:val="21"/>
        </w:rPr>
        <w:tab/>
      </w:r>
      <w:r w:rsidRPr="00206097">
        <w:rPr>
          <w:rFonts w:ascii="Helvetica" w:hAnsi="Helvetica" w:cs="Helvetica"/>
          <w:b/>
          <w:color w:val="000000"/>
          <w:sz w:val="21"/>
          <w:szCs w:val="21"/>
        </w:rPr>
        <w:tab/>
      </w:r>
      <w:r w:rsidRPr="00206097">
        <w:rPr>
          <w:rFonts w:ascii="Helvetica" w:hAnsi="Helvetica" w:cs="Helvetica"/>
          <w:b/>
          <w:color w:val="000000"/>
          <w:sz w:val="21"/>
          <w:szCs w:val="21"/>
        </w:rPr>
        <w:tab/>
        <w:t>3</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1.1 </w:t>
      </w:r>
      <w:r w:rsidR="00661E28">
        <w:rPr>
          <w:rFonts w:ascii="Helvetica" w:hAnsi="Helvetica" w:cs="Helvetica"/>
          <w:color w:val="000000"/>
          <w:sz w:val="21"/>
          <w:szCs w:val="21"/>
        </w:rPr>
        <w:tab/>
      </w:r>
      <w:r w:rsidR="00DD01A8">
        <w:rPr>
          <w:rFonts w:ascii="Helvetica" w:hAnsi="Helvetica" w:cs="Helvetica"/>
          <w:color w:val="000000"/>
          <w:sz w:val="21"/>
          <w:szCs w:val="21"/>
        </w:rPr>
        <w:t>Compound</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Gene</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Co-expression</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Scoring</w:t>
      </w:r>
      <w:r w:rsidR="00CB087F">
        <w:rPr>
          <w:rFonts w:ascii="Helvetica" w:hAnsi="Helvetica" w:cs="Helvetica"/>
          <w:color w:val="000000"/>
          <w:sz w:val="21"/>
          <w:szCs w:val="21"/>
        </w:rPr>
        <w:t xml:space="preserve"> </w:t>
      </w:r>
      <w:r w:rsidR="00CB087F">
        <w:rPr>
          <w:rFonts w:ascii="Helvetica" w:hAnsi="Helvetica" w:cs="Helvetica"/>
          <w:color w:val="000000"/>
          <w:sz w:val="21"/>
          <w:szCs w:val="21"/>
        </w:rPr>
        <w:tab/>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Pr>
          <w:rFonts w:ascii="Helvetica" w:hAnsi="Helvetica" w:cs="Helvetica"/>
          <w:color w:val="000000"/>
          <w:sz w:val="21"/>
          <w:szCs w:val="21"/>
        </w:rPr>
        <w:t xml:space="preserve"> </w:t>
      </w:r>
      <w:r w:rsidR="00DD01A8">
        <w:rPr>
          <w:rFonts w:ascii="Helvetica" w:hAnsi="Helvetica" w:cs="Helvetica"/>
          <w:color w:val="000000"/>
          <w:sz w:val="21"/>
          <w:szCs w:val="21"/>
        </w:rPr>
        <w:t>.</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xml:space="preserve">. . . . . </w:t>
      </w:r>
      <w:proofErr w:type="gramStart"/>
      <w:r w:rsidR="00CB087F">
        <w:rPr>
          <w:rFonts w:ascii="Helvetica" w:hAnsi="Helvetica" w:cs="Helvetica"/>
          <w:color w:val="000000"/>
          <w:sz w:val="21"/>
          <w:szCs w:val="21"/>
        </w:rPr>
        <w:t>. .</w:t>
      </w:r>
      <w:r w:rsidR="00CB087F">
        <w:rPr>
          <w:rFonts w:ascii="Helvetica" w:hAnsi="Helvetica" w:cs="Helvetica"/>
          <w:color w:val="000000"/>
          <w:sz w:val="21"/>
          <w:szCs w:val="21"/>
        </w:rPr>
        <w:tab/>
      </w:r>
      <w:proofErr w:type="gramEnd"/>
      <w:r w:rsidR="00DD01A8">
        <w:rPr>
          <w:rFonts w:ascii="Helvetica" w:hAnsi="Helvetica" w:cs="Helvetica"/>
          <w:color w:val="000000"/>
          <w:sz w:val="21"/>
          <w:szCs w:val="21"/>
        </w:rPr>
        <w:t>3</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1.2 </w:t>
      </w:r>
      <w:r w:rsidR="00661E28">
        <w:rPr>
          <w:rFonts w:ascii="Helvetica" w:hAnsi="Helvetica" w:cs="Helvetica"/>
          <w:color w:val="000000"/>
          <w:sz w:val="21"/>
          <w:szCs w:val="21"/>
        </w:rPr>
        <w:tab/>
      </w:r>
      <w:r w:rsidR="00DD01A8">
        <w:rPr>
          <w:rFonts w:ascii="Helvetica" w:hAnsi="Helvetica" w:cs="Helvetica"/>
          <w:color w:val="000000"/>
          <w:sz w:val="21"/>
          <w:szCs w:val="21"/>
        </w:rPr>
        <w:t>Compound</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Consistency</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and</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Co-occurrence</w:t>
      </w:r>
      <w:r w:rsidR="00661E28">
        <w:rPr>
          <w:rFonts w:ascii="Helvetica" w:hAnsi="Helvetica" w:cs="Helvetica"/>
          <w:color w:val="000000"/>
          <w:sz w:val="21"/>
          <w:szCs w:val="21"/>
        </w:rPr>
        <w:tab/>
      </w:r>
      <w:r w:rsidR="00CB087F">
        <w:rPr>
          <w:rFonts w:ascii="Helvetica" w:hAnsi="Helvetica" w:cs="Helvetica"/>
          <w:color w:val="000000"/>
          <w:sz w:val="21"/>
          <w:szCs w:val="21"/>
        </w:rPr>
        <w:t>.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 . . . . .</w:t>
      </w:r>
      <w:r w:rsidR="00661E28">
        <w:rPr>
          <w:rFonts w:ascii="Helvetica" w:hAnsi="Helvetica" w:cs="Helvetica"/>
          <w:color w:val="000000"/>
          <w:sz w:val="21"/>
          <w:szCs w:val="21"/>
        </w:rPr>
        <w:t xml:space="preserve"> .</w:t>
      </w:r>
      <w:r w:rsidR="00CB087F">
        <w:rPr>
          <w:rFonts w:ascii="Helvetica" w:hAnsi="Helvetica" w:cs="Helvetica"/>
          <w:color w:val="000000"/>
          <w:sz w:val="21"/>
          <w:szCs w:val="21"/>
        </w:rPr>
        <w:tab/>
      </w:r>
      <w:r w:rsidR="00DD01A8">
        <w:rPr>
          <w:rFonts w:ascii="Helvetica" w:hAnsi="Helvetica" w:cs="Helvetica"/>
          <w:color w:val="000000"/>
          <w:sz w:val="21"/>
          <w:szCs w:val="21"/>
        </w:rPr>
        <w:t>4</w:t>
      </w:r>
    </w:p>
    <w:p w:rsidR="00DD01A8"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1.3 </w:t>
      </w:r>
      <w:r w:rsidR="00661E28">
        <w:rPr>
          <w:rFonts w:ascii="Helvetica" w:hAnsi="Helvetica" w:cs="Helvetica"/>
          <w:color w:val="000000"/>
          <w:sz w:val="21"/>
          <w:szCs w:val="21"/>
        </w:rPr>
        <w:tab/>
      </w:r>
      <w:proofErr w:type="spellStart"/>
      <w:r w:rsidR="00DD01A8">
        <w:rPr>
          <w:rFonts w:ascii="Helvetica" w:hAnsi="Helvetica" w:cs="Helvetica"/>
          <w:color w:val="000000"/>
          <w:sz w:val="21"/>
          <w:szCs w:val="21"/>
        </w:rPr>
        <w:t>Retrosynthesis</w:t>
      </w:r>
      <w:proofErr w:type="spellEnd"/>
      <w:r w:rsidR="00661E28">
        <w:rPr>
          <w:rFonts w:ascii="Helvetica" w:hAnsi="Helvetica" w:cs="Helvetica"/>
          <w:color w:val="000000"/>
          <w:sz w:val="21"/>
          <w:szCs w:val="21"/>
        </w:rPr>
        <w:t xml:space="preserve"> </w:t>
      </w:r>
      <w:r w:rsidR="00DD01A8">
        <w:rPr>
          <w:rFonts w:ascii="Helvetica" w:hAnsi="Helvetica" w:cs="Helvetica"/>
          <w:color w:val="000000"/>
          <w:sz w:val="21"/>
          <w:szCs w:val="21"/>
        </w:rPr>
        <w:t>to</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Infer</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Pathway</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 xml:space="preserve">Trajectories </w:t>
      </w:r>
      <w:r w:rsidR="00CB087F">
        <w:rPr>
          <w:rFonts w:ascii="Helvetica" w:hAnsi="Helvetica" w:cs="Helvetica"/>
          <w:color w:val="000000"/>
          <w:sz w:val="21"/>
          <w:szCs w:val="21"/>
        </w:rPr>
        <w:tab/>
        <w:t>. . . . .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w:t>
      </w:r>
      <w:r w:rsidR="00CB087F">
        <w:rPr>
          <w:rFonts w:ascii="Helvetica" w:hAnsi="Helvetica" w:cs="Helvetica"/>
          <w:color w:val="000000"/>
          <w:sz w:val="21"/>
          <w:szCs w:val="21"/>
        </w:rPr>
        <w:tab/>
      </w:r>
      <w:r w:rsidR="006824BC">
        <w:rPr>
          <w:rFonts w:ascii="Helvetica" w:hAnsi="Helvetica" w:cs="Helvetica"/>
          <w:color w:val="000000"/>
          <w:sz w:val="21"/>
          <w:szCs w:val="21"/>
        </w:rPr>
        <w:t>4</w:t>
      </w:r>
    </w:p>
    <w:p w:rsidR="00DE65AA" w:rsidRDefault="00DE65AA"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t xml:space="preserve">1.4     Clustered Gene Co-expression    </w:t>
      </w:r>
      <w:r w:rsidR="006824BC">
        <w:rPr>
          <w:rFonts w:ascii="Helvetica" w:hAnsi="Helvetica" w:cs="Helvetica"/>
          <w:color w:val="000000"/>
          <w:sz w:val="21"/>
          <w:szCs w:val="21"/>
        </w:rPr>
        <w:t xml:space="preserve">. . . . . . . . . . . </w:t>
      </w:r>
      <w:proofErr w:type="gramStart"/>
      <w:r w:rsidR="006824BC">
        <w:rPr>
          <w:rFonts w:ascii="Helvetica" w:hAnsi="Helvetica" w:cs="Helvetica"/>
          <w:color w:val="000000"/>
          <w:sz w:val="21"/>
          <w:szCs w:val="21"/>
        </w:rPr>
        <w:t>. .</w:t>
      </w:r>
      <w:r>
        <w:rPr>
          <w:rFonts w:ascii="Helvetica" w:hAnsi="Helvetica" w:cs="Helvetica"/>
          <w:color w:val="000000"/>
          <w:sz w:val="21"/>
          <w:szCs w:val="21"/>
        </w:rPr>
        <w:t>.</w:t>
      </w:r>
      <w:proofErr w:type="gramEnd"/>
      <w:r>
        <w:rPr>
          <w:rFonts w:ascii="Helvetica" w:hAnsi="Helvetica" w:cs="Helvetica"/>
          <w:color w:val="000000"/>
          <w:sz w:val="21"/>
          <w:szCs w:val="21"/>
        </w:rPr>
        <w:t xml:space="preserve"> . . . . . . . . .</w:t>
      </w:r>
      <w:r w:rsidRPr="00CB087F">
        <w:rPr>
          <w:rFonts w:ascii="Helvetica" w:hAnsi="Helvetica" w:cs="Helvetica"/>
          <w:color w:val="000000"/>
          <w:sz w:val="21"/>
          <w:szCs w:val="21"/>
        </w:rPr>
        <w:t xml:space="preserve"> </w:t>
      </w:r>
      <w:r>
        <w:rPr>
          <w:rFonts w:ascii="Helvetica" w:hAnsi="Helvetica" w:cs="Helvetica"/>
          <w:color w:val="000000"/>
          <w:sz w:val="21"/>
          <w:szCs w:val="21"/>
        </w:rPr>
        <w:t>. . . . . . .</w:t>
      </w:r>
      <w:r w:rsidRPr="00CB087F">
        <w:rPr>
          <w:rFonts w:ascii="Helvetica" w:hAnsi="Helvetica" w:cs="Helvetica"/>
          <w:color w:val="000000"/>
          <w:sz w:val="21"/>
          <w:szCs w:val="21"/>
        </w:rPr>
        <w:t xml:space="preserve"> </w:t>
      </w:r>
      <w:r>
        <w:rPr>
          <w:rFonts w:ascii="Helvetica" w:hAnsi="Helvetica" w:cs="Helvetica"/>
          <w:color w:val="000000"/>
          <w:sz w:val="21"/>
          <w:szCs w:val="21"/>
        </w:rPr>
        <w:t>. . . . . .</w:t>
      </w:r>
      <w:r>
        <w:rPr>
          <w:rFonts w:ascii="Helvetica" w:hAnsi="Helvetica" w:cs="Helvetica"/>
          <w:color w:val="000000"/>
          <w:sz w:val="21"/>
          <w:szCs w:val="21"/>
        </w:rPr>
        <w:tab/>
        <w:t>5</w:t>
      </w:r>
    </w:p>
    <w:p w:rsidR="00CB087F" w:rsidRDefault="00CB087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Pr="00661E28" w:rsidRDefault="006824BC"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1"/>
          <w:szCs w:val="21"/>
        </w:rPr>
      </w:pPr>
      <w:r>
        <w:rPr>
          <w:rFonts w:ascii="Helvetica" w:hAnsi="Helvetica" w:cs="Helvetica"/>
          <w:b/>
          <w:color w:val="000000"/>
          <w:sz w:val="21"/>
          <w:szCs w:val="21"/>
        </w:rPr>
        <w:t>2</w:t>
      </w:r>
      <w:r>
        <w:rPr>
          <w:rFonts w:ascii="Helvetica" w:hAnsi="Helvetica" w:cs="Helvetica"/>
          <w:b/>
          <w:color w:val="000000"/>
          <w:sz w:val="21"/>
          <w:szCs w:val="21"/>
        </w:rPr>
        <w:tab/>
        <w:t>Genome Annotation</w:t>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t>5</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2.1 </w:t>
      </w:r>
      <w:r>
        <w:rPr>
          <w:rFonts w:ascii="Helvetica" w:hAnsi="Helvetica" w:cs="Helvetica"/>
          <w:color w:val="000000"/>
          <w:sz w:val="21"/>
          <w:szCs w:val="21"/>
        </w:rPr>
        <w:tab/>
      </w:r>
      <w:proofErr w:type="spellStart"/>
      <w:r w:rsidR="00DD01A8">
        <w:rPr>
          <w:rFonts w:ascii="Helvetica" w:hAnsi="Helvetica" w:cs="Helvetica"/>
          <w:color w:val="000000"/>
          <w:sz w:val="21"/>
          <w:szCs w:val="21"/>
        </w:rPr>
        <w:t>RNASilencing</w:t>
      </w:r>
      <w:proofErr w:type="spellEnd"/>
      <w:r w:rsidR="00DD01A8">
        <w:rPr>
          <w:rFonts w:ascii="Helvetica" w:hAnsi="Helvetica" w:cs="Helvetica"/>
          <w:color w:val="000000"/>
          <w:sz w:val="21"/>
          <w:szCs w:val="21"/>
        </w:rPr>
        <w:t xml:space="preserve"> </w:t>
      </w:r>
      <w:r w:rsidR="00CB087F">
        <w:rPr>
          <w:rFonts w:ascii="Helvetica" w:hAnsi="Helvetica" w:cs="Helvetica"/>
          <w:color w:val="000000"/>
          <w:sz w:val="21"/>
          <w:szCs w:val="21"/>
        </w:rPr>
        <w:tab/>
        <w:t>. . . . .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xml:space="preserve">. . . . . . </w:t>
      </w:r>
      <w:proofErr w:type="gramStart"/>
      <w:r w:rsidR="00CB087F">
        <w:rPr>
          <w:rFonts w:ascii="Helvetica" w:hAnsi="Helvetica" w:cs="Helvetica"/>
          <w:color w:val="000000"/>
          <w:sz w:val="21"/>
          <w:szCs w:val="21"/>
        </w:rPr>
        <w:t>. .</w:t>
      </w:r>
      <w:r w:rsidR="00CB087F">
        <w:rPr>
          <w:rFonts w:ascii="Helvetica" w:hAnsi="Helvetica" w:cs="Helvetica"/>
          <w:color w:val="000000"/>
          <w:sz w:val="21"/>
          <w:szCs w:val="21"/>
        </w:rPr>
        <w:tab/>
      </w:r>
      <w:proofErr w:type="gramEnd"/>
      <w:r w:rsidR="006824BC">
        <w:rPr>
          <w:rFonts w:ascii="Helvetica" w:hAnsi="Helvetica" w:cs="Helvetica"/>
          <w:color w:val="000000"/>
          <w:sz w:val="21"/>
          <w:szCs w:val="21"/>
        </w:rPr>
        <w:t>5</w:t>
      </w:r>
    </w:p>
    <w:p w:rsidR="00DD01A8"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2.2 </w:t>
      </w:r>
      <w:r w:rsidR="00661E28">
        <w:rPr>
          <w:rFonts w:ascii="Helvetica" w:hAnsi="Helvetica" w:cs="Helvetica"/>
          <w:color w:val="000000"/>
          <w:sz w:val="21"/>
          <w:szCs w:val="21"/>
        </w:rPr>
        <w:tab/>
      </w:r>
      <w:r w:rsidR="00DD01A8">
        <w:rPr>
          <w:rFonts w:ascii="Helvetica" w:hAnsi="Helvetica" w:cs="Helvetica"/>
          <w:color w:val="000000"/>
          <w:sz w:val="21"/>
          <w:szCs w:val="21"/>
        </w:rPr>
        <w:t>Transposable</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Elements</w:t>
      </w:r>
      <w:r w:rsidR="00CB087F">
        <w:rPr>
          <w:rFonts w:ascii="Helvetica" w:hAnsi="Helvetica" w:cs="Helvetica"/>
          <w:color w:val="000000"/>
          <w:sz w:val="21"/>
          <w:szCs w:val="21"/>
        </w:rPr>
        <w:t xml:space="preserve"> </w:t>
      </w:r>
      <w:r w:rsidR="00CB087F">
        <w:rPr>
          <w:rFonts w:ascii="Helvetica" w:hAnsi="Helvetica" w:cs="Helvetica"/>
          <w:color w:val="000000"/>
          <w:sz w:val="21"/>
          <w:szCs w:val="21"/>
        </w:rPr>
        <w:tab/>
      </w:r>
      <w:r w:rsidR="00661E28">
        <w:rPr>
          <w:rFonts w:ascii="Helvetica" w:hAnsi="Helvetica" w:cs="Helvetica"/>
          <w:color w:val="000000"/>
          <w:sz w:val="21"/>
          <w:szCs w:val="21"/>
        </w:rPr>
        <w:t xml:space="preserve"> </w:t>
      </w:r>
      <w:r w:rsidR="00CB087F">
        <w:rPr>
          <w:rFonts w:ascii="Helvetica" w:hAnsi="Helvetica" w:cs="Helvetica"/>
          <w:color w:val="000000"/>
          <w:sz w:val="21"/>
          <w:szCs w:val="21"/>
        </w:rPr>
        <w:t>.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 .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w:t>
      </w:r>
      <w:r w:rsidR="00CB087F">
        <w:rPr>
          <w:rFonts w:ascii="Helvetica" w:hAnsi="Helvetica" w:cs="Helvetica"/>
          <w:color w:val="000000"/>
          <w:sz w:val="21"/>
          <w:szCs w:val="21"/>
        </w:rPr>
        <w:tab/>
      </w:r>
      <w:r w:rsidR="006824BC">
        <w:rPr>
          <w:rFonts w:ascii="Helvetica" w:hAnsi="Helvetica" w:cs="Helvetica"/>
          <w:color w:val="000000"/>
          <w:sz w:val="21"/>
          <w:szCs w:val="21"/>
        </w:rPr>
        <w:t>5</w:t>
      </w:r>
    </w:p>
    <w:p w:rsidR="00CB087F" w:rsidRDefault="00CB087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Pr="00661E28" w:rsidRDefault="00206097"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1"/>
          <w:szCs w:val="21"/>
        </w:rPr>
      </w:pPr>
      <w:r w:rsidRPr="00206097">
        <w:rPr>
          <w:rFonts w:ascii="Helvetica" w:hAnsi="Helvetica" w:cs="Helvetica"/>
          <w:b/>
          <w:color w:val="000000"/>
          <w:sz w:val="21"/>
          <w:szCs w:val="21"/>
        </w:rPr>
        <w:t>3</w:t>
      </w:r>
      <w:r w:rsidR="006824BC">
        <w:rPr>
          <w:rFonts w:ascii="Helvetica" w:hAnsi="Helvetica" w:cs="Helvetica"/>
          <w:b/>
          <w:color w:val="000000"/>
          <w:sz w:val="21"/>
          <w:szCs w:val="21"/>
        </w:rPr>
        <w:tab/>
        <w:t>Models and Clusters</w:t>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t>5</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3.1 </w:t>
      </w:r>
      <w:r w:rsidR="00661E28">
        <w:rPr>
          <w:rFonts w:ascii="Helvetica" w:hAnsi="Helvetica" w:cs="Helvetica"/>
          <w:color w:val="000000"/>
          <w:sz w:val="21"/>
          <w:szCs w:val="21"/>
        </w:rPr>
        <w:tab/>
      </w:r>
      <w:r w:rsidR="00DD01A8">
        <w:rPr>
          <w:rFonts w:ascii="Helvetica" w:hAnsi="Helvetica" w:cs="Helvetica"/>
          <w:color w:val="000000"/>
          <w:sz w:val="21"/>
          <w:szCs w:val="21"/>
        </w:rPr>
        <w:t>Identifying Gene Clusters and CAZY annotated Distribution</w:t>
      </w:r>
      <w:r w:rsidR="00CB087F">
        <w:rPr>
          <w:rFonts w:ascii="Helvetica" w:hAnsi="Helvetica" w:cs="Helvetica"/>
          <w:color w:val="000000"/>
          <w:sz w:val="21"/>
          <w:szCs w:val="21"/>
        </w:rPr>
        <w:t xml:space="preserve"> </w:t>
      </w:r>
      <w:r w:rsidR="00CB087F">
        <w:rPr>
          <w:rFonts w:ascii="Helvetica" w:hAnsi="Helvetica" w:cs="Helvetica"/>
          <w:color w:val="000000"/>
          <w:sz w:val="21"/>
          <w:szCs w:val="21"/>
        </w:rPr>
        <w:tab/>
      </w:r>
      <w:r w:rsidR="0000163C">
        <w:rPr>
          <w:rFonts w:ascii="Helvetica" w:hAnsi="Helvetica" w:cs="Helvetica"/>
          <w:color w:val="000000"/>
          <w:sz w:val="21"/>
          <w:szCs w:val="21"/>
        </w:rPr>
        <w:t xml:space="preserve"> </w:t>
      </w:r>
      <w:r w:rsidR="00CB087F">
        <w:rPr>
          <w:rFonts w:ascii="Helvetica" w:hAnsi="Helvetica" w:cs="Helvetica"/>
          <w:color w:val="000000"/>
          <w:sz w:val="21"/>
          <w:szCs w:val="21"/>
        </w:rPr>
        <w:t>. . . . . . . . . .</w:t>
      </w:r>
      <w:r w:rsidR="00CB087F" w:rsidRPr="00CB087F">
        <w:rPr>
          <w:rFonts w:ascii="Helvetica" w:hAnsi="Helvetica" w:cs="Helvetica"/>
          <w:color w:val="000000"/>
          <w:sz w:val="21"/>
          <w:szCs w:val="21"/>
        </w:rPr>
        <w:t xml:space="preserve"> </w:t>
      </w:r>
      <w:r w:rsidR="00CB087F">
        <w:rPr>
          <w:rFonts w:ascii="Helvetica" w:hAnsi="Helvetica" w:cs="Helvetica"/>
          <w:color w:val="000000"/>
          <w:sz w:val="21"/>
          <w:szCs w:val="21"/>
        </w:rPr>
        <w:t>. . . .</w:t>
      </w:r>
      <w:r w:rsidR="00CB087F">
        <w:rPr>
          <w:rFonts w:ascii="Helvetica" w:hAnsi="Helvetica" w:cs="Helvetica"/>
          <w:color w:val="000000"/>
          <w:sz w:val="21"/>
          <w:szCs w:val="21"/>
        </w:rPr>
        <w:tab/>
      </w:r>
      <w:r w:rsidR="006824BC">
        <w:rPr>
          <w:rFonts w:ascii="Helvetica" w:hAnsi="Helvetica" w:cs="Helvetica"/>
          <w:color w:val="000000"/>
          <w:sz w:val="21"/>
          <w:szCs w:val="21"/>
        </w:rPr>
        <w:t>5</w:t>
      </w:r>
    </w:p>
    <w:p w:rsidR="00DD01A8"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3.2 </w:t>
      </w:r>
      <w:r w:rsidR="00661E28">
        <w:rPr>
          <w:rFonts w:ascii="Helvetica" w:hAnsi="Helvetica" w:cs="Helvetica"/>
          <w:color w:val="000000"/>
          <w:sz w:val="21"/>
          <w:szCs w:val="21"/>
        </w:rPr>
        <w:tab/>
      </w:r>
      <w:proofErr w:type="spellStart"/>
      <w:r w:rsidR="00DD01A8">
        <w:rPr>
          <w:rFonts w:ascii="Helvetica" w:hAnsi="Helvetica" w:cs="Helvetica"/>
          <w:color w:val="000000"/>
          <w:sz w:val="21"/>
          <w:szCs w:val="21"/>
        </w:rPr>
        <w:t>Polyketide</w:t>
      </w:r>
      <w:proofErr w:type="spellEnd"/>
      <w:r w:rsidR="00661E28">
        <w:rPr>
          <w:rFonts w:ascii="Helvetica" w:hAnsi="Helvetica" w:cs="Helvetica"/>
          <w:color w:val="000000"/>
          <w:sz w:val="21"/>
          <w:szCs w:val="21"/>
        </w:rPr>
        <w:t xml:space="preserve"> </w:t>
      </w:r>
      <w:r w:rsidR="00DD01A8">
        <w:rPr>
          <w:rFonts w:ascii="Helvetica" w:hAnsi="Helvetica" w:cs="Helvetica"/>
          <w:color w:val="000000"/>
          <w:sz w:val="21"/>
          <w:szCs w:val="21"/>
        </w:rPr>
        <w:t>Synthase</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(PKS)</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Predictions</w:t>
      </w:r>
      <w:r w:rsidR="0000163C">
        <w:rPr>
          <w:rFonts w:ascii="Helvetica" w:hAnsi="Helvetica" w:cs="Helvetica"/>
          <w:color w:val="000000"/>
          <w:sz w:val="21"/>
          <w:szCs w:val="21"/>
        </w:rPr>
        <w:t xml:space="preserve"> </w:t>
      </w:r>
      <w:r w:rsidR="0000163C">
        <w:rPr>
          <w:rFonts w:ascii="Helvetica" w:hAnsi="Helvetica" w:cs="Helvetica"/>
          <w:color w:val="000000"/>
          <w:sz w:val="21"/>
          <w:szCs w:val="21"/>
        </w:rPr>
        <w:tab/>
        <w:t>.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xml:space="preserve">. . . . . . . . . . . . . . </w:t>
      </w:r>
      <w:proofErr w:type="gramStart"/>
      <w:r w:rsidR="0000163C">
        <w:rPr>
          <w:rFonts w:ascii="Helvetica" w:hAnsi="Helvetica" w:cs="Helvetica"/>
          <w:color w:val="000000"/>
          <w:sz w:val="21"/>
          <w:szCs w:val="21"/>
        </w:rPr>
        <w:t>. .</w:t>
      </w:r>
      <w:r w:rsidR="0000163C">
        <w:rPr>
          <w:rFonts w:ascii="Helvetica" w:hAnsi="Helvetica" w:cs="Helvetica"/>
          <w:color w:val="000000"/>
          <w:sz w:val="21"/>
          <w:szCs w:val="21"/>
        </w:rPr>
        <w:tab/>
      </w:r>
      <w:proofErr w:type="gramEnd"/>
      <w:r w:rsidR="006824BC">
        <w:rPr>
          <w:rFonts w:ascii="Helvetica" w:hAnsi="Helvetica" w:cs="Helvetica"/>
          <w:color w:val="000000"/>
          <w:sz w:val="21"/>
          <w:szCs w:val="21"/>
        </w:rPr>
        <w:t>6</w:t>
      </w:r>
    </w:p>
    <w:p w:rsidR="0000163C" w:rsidRDefault="0000163C"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Pr="00661E28" w:rsidRDefault="00206097"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1"/>
          <w:szCs w:val="21"/>
        </w:rPr>
      </w:pPr>
      <w:r w:rsidRPr="00206097">
        <w:rPr>
          <w:rFonts w:ascii="Helvetica" w:hAnsi="Helvetica" w:cs="Helvetica"/>
          <w:b/>
          <w:color w:val="000000"/>
          <w:sz w:val="21"/>
          <w:szCs w:val="21"/>
        </w:rPr>
        <w:t>4</w:t>
      </w:r>
      <w:r w:rsidRPr="00206097">
        <w:rPr>
          <w:rFonts w:ascii="Helvetica" w:hAnsi="Helvetica" w:cs="Helvetica"/>
          <w:b/>
          <w:color w:val="000000"/>
          <w:sz w:val="21"/>
          <w:szCs w:val="21"/>
        </w:rPr>
        <w:tab/>
        <w:t>Com</w:t>
      </w:r>
      <w:r w:rsidR="006824BC">
        <w:rPr>
          <w:rFonts w:ascii="Helvetica" w:hAnsi="Helvetica" w:cs="Helvetica"/>
          <w:b/>
          <w:color w:val="000000"/>
          <w:sz w:val="21"/>
          <w:szCs w:val="21"/>
        </w:rPr>
        <w:t>parative Genomics</w:t>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r>
      <w:r w:rsidR="006824BC">
        <w:rPr>
          <w:rFonts w:ascii="Helvetica" w:hAnsi="Helvetica" w:cs="Helvetica"/>
          <w:b/>
          <w:color w:val="000000"/>
          <w:sz w:val="21"/>
          <w:szCs w:val="21"/>
        </w:rPr>
        <w:tab/>
        <w:t>6</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4.1 </w:t>
      </w:r>
      <w:r w:rsidR="00661E28">
        <w:rPr>
          <w:rFonts w:ascii="Helvetica" w:hAnsi="Helvetica" w:cs="Helvetica"/>
          <w:color w:val="000000"/>
          <w:sz w:val="21"/>
          <w:szCs w:val="21"/>
        </w:rPr>
        <w:tab/>
      </w:r>
      <w:r w:rsidR="00DD01A8">
        <w:rPr>
          <w:rFonts w:ascii="Helvetica" w:hAnsi="Helvetica" w:cs="Helvetica"/>
          <w:color w:val="000000"/>
          <w:sz w:val="21"/>
          <w:szCs w:val="21"/>
        </w:rPr>
        <w:t>Comparison</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with</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Plant</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 xml:space="preserve">Genomes </w:t>
      </w:r>
      <w:r w:rsidR="0000163C">
        <w:rPr>
          <w:rFonts w:ascii="Helvetica" w:hAnsi="Helvetica" w:cs="Helvetica"/>
          <w:color w:val="000000"/>
          <w:sz w:val="21"/>
          <w:szCs w:val="21"/>
        </w:rPr>
        <w:tab/>
        <w:t>. . . . .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xml:space="preserve">. . . . . . . . . . . . . . </w:t>
      </w:r>
      <w:proofErr w:type="gramStart"/>
      <w:r w:rsidR="0000163C">
        <w:rPr>
          <w:rFonts w:ascii="Helvetica" w:hAnsi="Helvetica" w:cs="Helvetica"/>
          <w:color w:val="000000"/>
          <w:sz w:val="21"/>
          <w:szCs w:val="21"/>
        </w:rPr>
        <w:t>. .</w:t>
      </w:r>
      <w:r w:rsidR="0000163C">
        <w:rPr>
          <w:rFonts w:ascii="Helvetica" w:hAnsi="Helvetica" w:cs="Helvetica"/>
          <w:color w:val="000000"/>
          <w:sz w:val="21"/>
          <w:szCs w:val="21"/>
        </w:rPr>
        <w:tab/>
      </w:r>
      <w:proofErr w:type="gramEnd"/>
      <w:r w:rsidR="006824BC">
        <w:rPr>
          <w:rFonts w:ascii="Helvetica" w:hAnsi="Helvetica" w:cs="Helvetica"/>
          <w:color w:val="000000"/>
          <w:sz w:val="21"/>
          <w:szCs w:val="21"/>
        </w:rPr>
        <w:t>6</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4.2 </w:t>
      </w:r>
      <w:r w:rsidR="00661E28">
        <w:rPr>
          <w:rFonts w:ascii="Helvetica" w:hAnsi="Helvetica" w:cs="Helvetica"/>
          <w:color w:val="000000"/>
          <w:sz w:val="21"/>
          <w:szCs w:val="21"/>
        </w:rPr>
        <w:tab/>
      </w:r>
      <w:r w:rsidR="00DD01A8">
        <w:rPr>
          <w:rFonts w:ascii="Helvetica" w:hAnsi="Helvetica" w:cs="Helvetica"/>
          <w:color w:val="000000"/>
          <w:sz w:val="21"/>
          <w:szCs w:val="21"/>
        </w:rPr>
        <w:t>Comparison</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with</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Other</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Sequenced</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 xml:space="preserve">Fungi </w:t>
      </w:r>
      <w:r w:rsidR="0000163C">
        <w:rPr>
          <w:rFonts w:ascii="Helvetica" w:hAnsi="Helvetica" w:cs="Helvetica"/>
          <w:color w:val="000000"/>
          <w:sz w:val="21"/>
          <w:szCs w:val="21"/>
        </w:rPr>
        <w:tab/>
        <w:t>. . . . .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xml:space="preserve">. . . . . . . . . </w:t>
      </w:r>
      <w:proofErr w:type="gramStart"/>
      <w:r w:rsidR="0000163C">
        <w:rPr>
          <w:rFonts w:ascii="Helvetica" w:hAnsi="Helvetica" w:cs="Helvetica"/>
          <w:color w:val="000000"/>
          <w:sz w:val="21"/>
          <w:szCs w:val="21"/>
        </w:rPr>
        <w:t>. .</w:t>
      </w:r>
      <w:r w:rsidR="0000163C">
        <w:rPr>
          <w:rFonts w:ascii="Helvetica" w:hAnsi="Helvetica" w:cs="Helvetica"/>
          <w:color w:val="000000"/>
          <w:sz w:val="21"/>
          <w:szCs w:val="21"/>
        </w:rPr>
        <w:tab/>
      </w:r>
      <w:proofErr w:type="gramEnd"/>
      <w:r w:rsidR="006824BC">
        <w:rPr>
          <w:rFonts w:ascii="Helvetica" w:hAnsi="Helvetica" w:cs="Helvetica"/>
          <w:color w:val="000000"/>
          <w:sz w:val="21"/>
          <w:szCs w:val="21"/>
        </w:rPr>
        <w:t>7</w:t>
      </w:r>
    </w:p>
    <w:p w:rsidR="00DD01A8"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4.3 </w:t>
      </w:r>
      <w:r w:rsidR="00661E28">
        <w:rPr>
          <w:rFonts w:ascii="Helvetica" w:hAnsi="Helvetica" w:cs="Helvetica"/>
          <w:color w:val="000000"/>
          <w:sz w:val="21"/>
          <w:szCs w:val="21"/>
        </w:rPr>
        <w:tab/>
      </w:r>
      <w:proofErr w:type="spellStart"/>
      <w:r w:rsidR="00DD01A8">
        <w:rPr>
          <w:rFonts w:ascii="Helvetica" w:hAnsi="Helvetica" w:cs="Helvetica"/>
          <w:color w:val="000000"/>
          <w:sz w:val="21"/>
          <w:szCs w:val="21"/>
        </w:rPr>
        <w:t>Syntenic</w:t>
      </w:r>
      <w:proofErr w:type="spellEnd"/>
      <w:r w:rsidR="00661E28">
        <w:rPr>
          <w:rFonts w:ascii="Helvetica" w:hAnsi="Helvetica" w:cs="Helvetica"/>
          <w:color w:val="000000"/>
          <w:sz w:val="21"/>
          <w:szCs w:val="21"/>
        </w:rPr>
        <w:t xml:space="preserve"> </w:t>
      </w:r>
      <w:r w:rsidR="00DD01A8">
        <w:rPr>
          <w:rFonts w:ascii="Helvetica" w:hAnsi="Helvetica" w:cs="Helvetica"/>
          <w:color w:val="000000"/>
          <w:sz w:val="21"/>
          <w:szCs w:val="21"/>
        </w:rPr>
        <w:t>Analysis</w:t>
      </w:r>
      <w:r w:rsidR="0000163C">
        <w:rPr>
          <w:rFonts w:ascii="Helvetica" w:hAnsi="Helvetica" w:cs="Helvetica"/>
          <w:color w:val="000000"/>
          <w:sz w:val="21"/>
          <w:szCs w:val="21"/>
        </w:rPr>
        <w:t xml:space="preserve"> </w:t>
      </w:r>
      <w:r w:rsidR="0000163C">
        <w:rPr>
          <w:rFonts w:ascii="Helvetica" w:hAnsi="Helvetica" w:cs="Helvetica"/>
          <w:color w:val="000000"/>
          <w:sz w:val="21"/>
          <w:szCs w:val="21"/>
        </w:rPr>
        <w:tab/>
      </w:r>
      <w:r w:rsidR="00661E28">
        <w:rPr>
          <w:rFonts w:ascii="Helvetica" w:hAnsi="Helvetica" w:cs="Helvetica"/>
          <w:color w:val="000000"/>
          <w:sz w:val="21"/>
          <w:szCs w:val="21"/>
        </w:rPr>
        <w:t xml:space="preserve"> .</w:t>
      </w:r>
      <w:r w:rsidR="0000163C">
        <w:rPr>
          <w:rFonts w:ascii="Helvetica" w:hAnsi="Helvetica" w:cs="Helvetica"/>
          <w:color w:val="000000"/>
          <w:sz w:val="21"/>
          <w:szCs w:val="21"/>
        </w:rPr>
        <w:t xml:space="preserve">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 . . . .</w:t>
      </w:r>
      <w:r w:rsidR="0000163C" w:rsidRPr="0000163C">
        <w:rPr>
          <w:rFonts w:ascii="Helvetica" w:hAnsi="Helvetica" w:cs="Helvetica"/>
          <w:color w:val="000000"/>
          <w:sz w:val="21"/>
          <w:szCs w:val="21"/>
        </w:rPr>
        <w:t xml:space="preserve"> </w:t>
      </w:r>
      <w:r w:rsidR="0000163C">
        <w:rPr>
          <w:rFonts w:ascii="Helvetica" w:hAnsi="Helvetica" w:cs="Helvetica"/>
          <w:color w:val="000000"/>
          <w:sz w:val="21"/>
          <w:szCs w:val="21"/>
        </w:rPr>
        <w:t>. . . . .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xml:space="preserve">. . . . . . </w:t>
      </w:r>
      <w:proofErr w:type="gramStart"/>
      <w:r w:rsidR="0000163C">
        <w:rPr>
          <w:rFonts w:ascii="Helvetica" w:hAnsi="Helvetica" w:cs="Helvetica"/>
          <w:color w:val="000000"/>
          <w:sz w:val="21"/>
          <w:szCs w:val="21"/>
        </w:rPr>
        <w:t>.</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w:t>
      </w:r>
      <w:r w:rsidR="0000163C">
        <w:rPr>
          <w:rFonts w:ascii="Helvetica" w:hAnsi="Helvetica" w:cs="Helvetica"/>
          <w:color w:val="000000"/>
          <w:sz w:val="21"/>
          <w:szCs w:val="21"/>
        </w:rPr>
        <w:tab/>
      </w:r>
      <w:proofErr w:type="gramEnd"/>
      <w:r w:rsidR="006824BC">
        <w:rPr>
          <w:rFonts w:ascii="Helvetica" w:hAnsi="Helvetica" w:cs="Helvetica"/>
          <w:color w:val="000000"/>
          <w:sz w:val="21"/>
          <w:szCs w:val="21"/>
        </w:rPr>
        <w:t>7</w:t>
      </w:r>
    </w:p>
    <w:p w:rsidR="0000163C" w:rsidRDefault="0000163C"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Pr="00661E28" w:rsidRDefault="006824BC"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1"/>
          <w:szCs w:val="21"/>
        </w:rPr>
      </w:pPr>
      <w:r>
        <w:rPr>
          <w:rFonts w:ascii="Helvetica" w:hAnsi="Helvetica" w:cs="Helvetica"/>
          <w:b/>
          <w:color w:val="000000"/>
          <w:sz w:val="21"/>
          <w:szCs w:val="21"/>
        </w:rPr>
        <w:t xml:space="preserve">5 </w:t>
      </w:r>
      <w:r>
        <w:rPr>
          <w:rFonts w:ascii="Helvetica" w:hAnsi="Helvetica" w:cs="Helvetica"/>
          <w:b/>
          <w:color w:val="000000"/>
          <w:sz w:val="21"/>
          <w:szCs w:val="21"/>
        </w:rPr>
        <w:tab/>
        <w:t>Transcriptome</w:t>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t>7</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5.1 </w:t>
      </w:r>
      <w:r w:rsidR="00661E28">
        <w:rPr>
          <w:rFonts w:ascii="Helvetica" w:hAnsi="Helvetica" w:cs="Helvetica"/>
          <w:color w:val="000000"/>
          <w:sz w:val="21"/>
          <w:szCs w:val="21"/>
        </w:rPr>
        <w:tab/>
      </w:r>
      <w:r w:rsidR="00DD01A8">
        <w:rPr>
          <w:rFonts w:ascii="Helvetica" w:hAnsi="Helvetica" w:cs="Helvetica"/>
          <w:color w:val="000000"/>
          <w:sz w:val="21"/>
          <w:szCs w:val="21"/>
        </w:rPr>
        <w:t>General</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and</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Mapping</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Statistics</w:t>
      </w:r>
      <w:r w:rsidR="0000163C">
        <w:rPr>
          <w:rFonts w:ascii="Helvetica" w:hAnsi="Helvetica" w:cs="Helvetica"/>
          <w:color w:val="000000"/>
          <w:sz w:val="21"/>
          <w:szCs w:val="21"/>
        </w:rPr>
        <w:t xml:space="preserve"> </w:t>
      </w:r>
      <w:r w:rsidR="0000163C">
        <w:rPr>
          <w:rFonts w:ascii="Helvetica" w:hAnsi="Helvetica" w:cs="Helvetica"/>
          <w:color w:val="000000"/>
          <w:sz w:val="21"/>
          <w:szCs w:val="21"/>
        </w:rPr>
        <w:tab/>
        <w:t>. . . . . . . .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 . . . .</w:t>
      </w:r>
      <w:r w:rsidR="0000163C" w:rsidRPr="0000163C">
        <w:rPr>
          <w:rFonts w:ascii="Helvetica" w:hAnsi="Helvetica" w:cs="Helvetica"/>
          <w:color w:val="000000"/>
          <w:sz w:val="21"/>
          <w:szCs w:val="21"/>
        </w:rPr>
        <w:t xml:space="preserve"> </w:t>
      </w:r>
      <w:r w:rsidR="0000163C">
        <w:rPr>
          <w:rFonts w:ascii="Helvetica" w:hAnsi="Helvetica" w:cs="Helvetica"/>
          <w:color w:val="000000"/>
          <w:sz w:val="21"/>
          <w:szCs w:val="21"/>
        </w:rPr>
        <w:t xml:space="preserve">. . . . . . . </w:t>
      </w:r>
      <w:proofErr w:type="gramStart"/>
      <w:r w:rsidR="0000163C">
        <w:rPr>
          <w:rFonts w:ascii="Helvetica" w:hAnsi="Helvetica" w:cs="Helvetica"/>
          <w:color w:val="000000"/>
          <w:sz w:val="21"/>
          <w:szCs w:val="21"/>
        </w:rPr>
        <w:t xml:space="preserve">. </w:t>
      </w:r>
      <w:r w:rsidR="00661E28">
        <w:rPr>
          <w:rFonts w:ascii="Helvetica" w:hAnsi="Helvetica" w:cs="Helvetica"/>
          <w:color w:val="000000"/>
          <w:sz w:val="21"/>
          <w:szCs w:val="21"/>
        </w:rPr>
        <w:t>.</w:t>
      </w:r>
      <w:r w:rsidR="0000163C">
        <w:rPr>
          <w:rFonts w:ascii="Helvetica" w:hAnsi="Helvetica" w:cs="Helvetica"/>
          <w:color w:val="000000"/>
          <w:sz w:val="21"/>
          <w:szCs w:val="21"/>
        </w:rPr>
        <w:tab/>
      </w:r>
      <w:proofErr w:type="gramEnd"/>
      <w:r w:rsidR="006824BC">
        <w:rPr>
          <w:rFonts w:ascii="Helvetica" w:hAnsi="Helvetica" w:cs="Helvetica"/>
          <w:color w:val="000000"/>
          <w:sz w:val="21"/>
          <w:szCs w:val="21"/>
        </w:rPr>
        <w:t>7</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5.2 </w:t>
      </w:r>
      <w:r w:rsidR="00661E28">
        <w:rPr>
          <w:rFonts w:ascii="Helvetica" w:hAnsi="Helvetica" w:cs="Helvetica"/>
          <w:color w:val="000000"/>
          <w:sz w:val="21"/>
          <w:szCs w:val="21"/>
        </w:rPr>
        <w:tab/>
      </w:r>
      <w:r w:rsidR="00DD01A8">
        <w:rPr>
          <w:rFonts w:ascii="Helvetica" w:hAnsi="Helvetica" w:cs="Helvetica"/>
          <w:color w:val="000000"/>
          <w:sz w:val="21"/>
          <w:szCs w:val="21"/>
        </w:rPr>
        <w:t>Differential</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Gene</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Expression</w:t>
      </w:r>
      <w:r w:rsidR="0000163C">
        <w:rPr>
          <w:rFonts w:ascii="Helvetica" w:hAnsi="Helvetica" w:cs="Helvetica"/>
          <w:color w:val="000000"/>
          <w:sz w:val="21"/>
          <w:szCs w:val="21"/>
        </w:rPr>
        <w:t xml:space="preserve"> </w:t>
      </w:r>
      <w:r w:rsidR="0000163C">
        <w:rPr>
          <w:rFonts w:ascii="Helvetica" w:hAnsi="Helvetica" w:cs="Helvetica"/>
          <w:color w:val="000000"/>
          <w:sz w:val="21"/>
          <w:szCs w:val="21"/>
        </w:rPr>
        <w:tab/>
      </w:r>
      <w:r w:rsidR="00661E28">
        <w:rPr>
          <w:rFonts w:ascii="Helvetica" w:hAnsi="Helvetica" w:cs="Helvetica"/>
          <w:color w:val="000000"/>
          <w:sz w:val="21"/>
          <w:szCs w:val="21"/>
        </w:rPr>
        <w:t xml:space="preserve"> </w:t>
      </w:r>
      <w:r w:rsidR="0000163C">
        <w:rPr>
          <w:rFonts w:ascii="Helvetica" w:hAnsi="Helvetica" w:cs="Helvetica"/>
          <w:color w:val="000000"/>
          <w:sz w:val="21"/>
          <w:szCs w:val="21"/>
        </w:rPr>
        <w:t>. . . .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 . . . .</w:t>
      </w:r>
      <w:r w:rsidR="0000163C" w:rsidRPr="0000163C">
        <w:rPr>
          <w:rFonts w:ascii="Helvetica" w:hAnsi="Helvetica" w:cs="Helvetica"/>
          <w:color w:val="000000"/>
          <w:sz w:val="21"/>
          <w:szCs w:val="21"/>
        </w:rPr>
        <w:t xml:space="preserve"> </w:t>
      </w:r>
      <w:r w:rsidR="0000163C">
        <w:rPr>
          <w:rFonts w:ascii="Helvetica" w:hAnsi="Helvetica" w:cs="Helvetica"/>
          <w:color w:val="000000"/>
          <w:sz w:val="21"/>
          <w:szCs w:val="21"/>
        </w:rPr>
        <w:t>. . . . . . . . .</w:t>
      </w:r>
      <w:r w:rsidR="00661E28">
        <w:rPr>
          <w:rFonts w:ascii="Helvetica" w:hAnsi="Helvetica" w:cs="Helvetica"/>
          <w:color w:val="000000"/>
          <w:sz w:val="21"/>
          <w:szCs w:val="21"/>
        </w:rPr>
        <w:t xml:space="preserve"> .</w:t>
      </w:r>
      <w:r w:rsidR="0000163C">
        <w:rPr>
          <w:rFonts w:ascii="Helvetica" w:hAnsi="Helvetica" w:cs="Helvetica"/>
          <w:color w:val="000000"/>
          <w:sz w:val="21"/>
          <w:szCs w:val="21"/>
        </w:rPr>
        <w:tab/>
      </w:r>
      <w:r w:rsidR="006824BC">
        <w:rPr>
          <w:rFonts w:ascii="Helvetica" w:hAnsi="Helvetica" w:cs="Helvetica"/>
          <w:color w:val="000000"/>
          <w:sz w:val="21"/>
          <w:szCs w:val="21"/>
        </w:rPr>
        <w:t>7</w:t>
      </w:r>
    </w:p>
    <w:p w:rsidR="00DD01A8"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5.3 </w:t>
      </w:r>
      <w:r w:rsidR="00661E28">
        <w:rPr>
          <w:rFonts w:ascii="Helvetica" w:hAnsi="Helvetica" w:cs="Helvetica"/>
          <w:color w:val="000000"/>
          <w:sz w:val="21"/>
          <w:szCs w:val="21"/>
        </w:rPr>
        <w:tab/>
      </w:r>
      <w:r w:rsidR="00DD01A8">
        <w:rPr>
          <w:rFonts w:ascii="Helvetica" w:hAnsi="Helvetica" w:cs="Helvetica"/>
          <w:color w:val="000000"/>
          <w:sz w:val="21"/>
          <w:szCs w:val="21"/>
        </w:rPr>
        <w:t>TAR</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Building</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and</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Sensitivity</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Analysis</w:t>
      </w:r>
      <w:r w:rsidR="0000163C">
        <w:rPr>
          <w:rFonts w:ascii="Helvetica" w:hAnsi="Helvetica" w:cs="Helvetica"/>
          <w:color w:val="000000"/>
          <w:sz w:val="21"/>
          <w:szCs w:val="21"/>
        </w:rPr>
        <w:t xml:space="preserve"> </w:t>
      </w:r>
      <w:r w:rsidR="0000163C">
        <w:rPr>
          <w:rFonts w:ascii="Helvetica" w:hAnsi="Helvetica" w:cs="Helvetica"/>
          <w:color w:val="000000"/>
          <w:sz w:val="21"/>
          <w:szCs w:val="21"/>
        </w:rPr>
        <w:tab/>
        <w:t>.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xml:space="preserve">. . . . . . . . . . . . . </w:t>
      </w:r>
      <w:proofErr w:type="gramStart"/>
      <w:r w:rsidR="0000163C">
        <w:rPr>
          <w:rFonts w:ascii="Helvetica" w:hAnsi="Helvetica" w:cs="Helvetica"/>
          <w:color w:val="000000"/>
          <w:sz w:val="21"/>
          <w:szCs w:val="21"/>
        </w:rPr>
        <w:t>. .</w:t>
      </w:r>
      <w:r w:rsidR="0000163C">
        <w:rPr>
          <w:rFonts w:ascii="Helvetica" w:hAnsi="Helvetica" w:cs="Helvetica"/>
          <w:color w:val="000000"/>
          <w:sz w:val="21"/>
          <w:szCs w:val="21"/>
        </w:rPr>
        <w:tab/>
      </w:r>
      <w:proofErr w:type="gramEnd"/>
      <w:r w:rsidR="006824BC">
        <w:rPr>
          <w:rFonts w:ascii="Helvetica" w:hAnsi="Helvetica" w:cs="Helvetica"/>
          <w:color w:val="000000"/>
          <w:sz w:val="21"/>
          <w:szCs w:val="21"/>
        </w:rPr>
        <w:t>7</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Pr>
          <w:rFonts w:ascii="Helvetica" w:hAnsi="Helvetica" w:cs="Helvetica"/>
          <w:color w:val="000000"/>
          <w:sz w:val="21"/>
          <w:szCs w:val="21"/>
        </w:rPr>
        <w:tab/>
      </w:r>
      <w:r w:rsidR="00DD01A8">
        <w:rPr>
          <w:rFonts w:ascii="Helvetica" w:hAnsi="Helvetica" w:cs="Helvetica"/>
          <w:color w:val="000000"/>
          <w:sz w:val="21"/>
          <w:szCs w:val="21"/>
        </w:rPr>
        <w:t>5.3.1</w:t>
      </w:r>
      <w:r w:rsidR="00DD01A8">
        <w:rPr>
          <w:rFonts w:ascii="Helvetica" w:hAnsi="Helvetica" w:cs="Helvetica"/>
          <w:color w:val="000000"/>
          <w:sz w:val="21"/>
          <w:szCs w:val="21"/>
        </w:rPr>
        <w:tab/>
        <w:t>Assessing Gene Structure Prediction and Sensitivity Analysis</w:t>
      </w:r>
      <w:r w:rsidR="0000163C">
        <w:rPr>
          <w:rFonts w:ascii="Helvetica" w:hAnsi="Helvetica" w:cs="Helvetica"/>
          <w:color w:val="000000"/>
          <w:sz w:val="21"/>
          <w:szCs w:val="21"/>
        </w:rPr>
        <w:t xml:space="preserve"> </w:t>
      </w:r>
      <w:r w:rsidR="0000163C">
        <w:rPr>
          <w:rFonts w:ascii="Helvetica" w:hAnsi="Helvetica" w:cs="Helvetica"/>
          <w:color w:val="000000"/>
          <w:sz w:val="21"/>
          <w:szCs w:val="21"/>
        </w:rPr>
        <w:tab/>
      </w:r>
      <w:r w:rsidR="006824BC">
        <w:rPr>
          <w:rFonts w:ascii="Helvetica" w:hAnsi="Helvetica" w:cs="Helvetica"/>
          <w:color w:val="000000"/>
          <w:sz w:val="21"/>
          <w:szCs w:val="21"/>
        </w:rPr>
        <w:t xml:space="preserve"> . . .</w:t>
      </w:r>
      <w:r w:rsidR="006824BC">
        <w:rPr>
          <w:rFonts w:ascii="Helvetica" w:hAnsi="Helvetica" w:cs="Helvetica"/>
          <w:color w:val="000000"/>
          <w:sz w:val="21"/>
          <w:szCs w:val="21"/>
        </w:rPr>
        <w:tab/>
        <w:t>7</w:t>
      </w:r>
    </w:p>
    <w:p w:rsidR="00DD01A8"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Pr>
          <w:rFonts w:ascii="Helvetica" w:hAnsi="Helvetica" w:cs="Helvetica"/>
          <w:color w:val="000000"/>
          <w:sz w:val="21"/>
          <w:szCs w:val="21"/>
        </w:rPr>
        <w:tab/>
      </w:r>
      <w:r w:rsidR="00DD01A8">
        <w:rPr>
          <w:rFonts w:ascii="Helvetica" w:hAnsi="Helvetica" w:cs="Helvetica"/>
          <w:color w:val="000000"/>
          <w:sz w:val="21"/>
          <w:szCs w:val="21"/>
        </w:rPr>
        <w:t xml:space="preserve">5.3.2 </w:t>
      </w:r>
      <w:r w:rsidR="00661E28">
        <w:rPr>
          <w:rFonts w:ascii="Helvetica" w:hAnsi="Helvetica" w:cs="Helvetica"/>
          <w:color w:val="000000"/>
          <w:sz w:val="21"/>
          <w:szCs w:val="21"/>
        </w:rPr>
        <w:tab/>
      </w:r>
      <w:r w:rsidR="00DD01A8">
        <w:rPr>
          <w:rFonts w:ascii="Helvetica" w:hAnsi="Helvetica" w:cs="Helvetica"/>
          <w:color w:val="000000"/>
          <w:sz w:val="21"/>
          <w:szCs w:val="21"/>
        </w:rPr>
        <w:t>Novel</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TARs</w:t>
      </w:r>
      <w:r w:rsidR="0000163C">
        <w:rPr>
          <w:rFonts w:ascii="Helvetica" w:hAnsi="Helvetica" w:cs="Helvetica"/>
          <w:color w:val="000000"/>
          <w:sz w:val="21"/>
          <w:szCs w:val="21"/>
        </w:rPr>
        <w:tab/>
      </w:r>
      <w:r w:rsidR="00945C59">
        <w:rPr>
          <w:rFonts w:ascii="Helvetica" w:hAnsi="Helvetica" w:cs="Helvetica"/>
          <w:color w:val="000000"/>
          <w:sz w:val="21"/>
          <w:szCs w:val="21"/>
        </w:rPr>
        <w:t xml:space="preserve">   </w:t>
      </w:r>
      <w:r w:rsidR="0000163C">
        <w:rPr>
          <w:rFonts w:ascii="Helvetica" w:hAnsi="Helvetica" w:cs="Helvetica"/>
          <w:color w:val="000000"/>
          <w:sz w:val="21"/>
          <w:szCs w:val="21"/>
        </w:rPr>
        <w:t>. . . . .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 . . . . . . . . .</w:t>
      </w:r>
      <w:r w:rsidR="0000163C" w:rsidRPr="0000163C">
        <w:rPr>
          <w:rFonts w:ascii="Helvetica" w:hAnsi="Helvetica" w:cs="Helvetica"/>
          <w:color w:val="000000"/>
          <w:sz w:val="21"/>
          <w:szCs w:val="21"/>
        </w:rPr>
        <w:t xml:space="preserve"> </w:t>
      </w:r>
      <w:r w:rsidR="0000163C">
        <w:rPr>
          <w:rFonts w:ascii="Helvetica" w:hAnsi="Helvetica" w:cs="Helvetica"/>
          <w:color w:val="000000"/>
          <w:sz w:val="21"/>
          <w:szCs w:val="21"/>
        </w:rPr>
        <w:t>. . . . . . . . . . .</w:t>
      </w:r>
      <w:r w:rsidR="0000163C" w:rsidRPr="00CB087F">
        <w:rPr>
          <w:rFonts w:ascii="Helvetica" w:hAnsi="Helvetica" w:cs="Helvetica"/>
          <w:color w:val="000000"/>
          <w:sz w:val="21"/>
          <w:szCs w:val="21"/>
        </w:rPr>
        <w:t xml:space="preserve"> </w:t>
      </w:r>
      <w:r w:rsidR="0000163C">
        <w:rPr>
          <w:rFonts w:ascii="Helvetica" w:hAnsi="Helvetica" w:cs="Helvetica"/>
          <w:color w:val="000000"/>
          <w:sz w:val="21"/>
          <w:szCs w:val="21"/>
        </w:rPr>
        <w:t xml:space="preserve">. </w:t>
      </w:r>
      <w:proofErr w:type="gramStart"/>
      <w:r w:rsidR="0000163C">
        <w:rPr>
          <w:rFonts w:ascii="Helvetica" w:hAnsi="Helvetica" w:cs="Helvetica"/>
          <w:color w:val="000000"/>
          <w:sz w:val="21"/>
          <w:szCs w:val="21"/>
        </w:rPr>
        <w:t>. .</w:t>
      </w:r>
      <w:r w:rsidR="0000163C">
        <w:rPr>
          <w:rFonts w:ascii="Helvetica" w:hAnsi="Helvetica" w:cs="Helvetica"/>
          <w:color w:val="000000"/>
          <w:sz w:val="21"/>
          <w:szCs w:val="21"/>
        </w:rPr>
        <w:tab/>
      </w:r>
      <w:proofErr w:type="gramEnd"/>
      <w:r w:rsidR="006824BC">
        <w:rPr>
          <w:rFonts w:ascii="Helvetica" w:hAnsi="Helvetica" w:cs="Helvetica"/>
          <w:color w:val="000000"/>
          <w:sz w:val="21"/>
          <w:szCs w:val="21"/>
        </w:rPr>
        <w:t>8</w:t>
      </w:r>
    </w:p>
    <w:p w:rsidR="008F5C3E" w:rsidRDefault="008F5C3E" w:rsidP="008F5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1"/>
          <w:szCs w:val="21"/>
        </w:rPr>
      </w:pPr>
    </w:p>
    <w:p w:rsidR="008F5C3E" w:rsidRPr="00661E28" w:rsidRDefault="008F5C3E" w:rsidP="008F5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1"/>
          <w:szCs w:val="21"/>
        </w:rPr>
      </w:pPr>
      <w:r>
        <w:rPr>
          <w:rFonts w:ascii="Helvetica" w:hAnsi="Helvetica" w:cs="Helvetica"/>
          <w:b/>
          <w:color w:val="000000"/>
          <w:sz w:val="21"/>
          <w:szCs w:val="21"/>
        </w:rPr>
        <w:t xml:space="preserve">6 </w:t>
      </w:r>
      <w:r>
        <w:rPr>
          <w:rFonts w:ascii="Helvetica" w:hAnsi="Helvetica" w:cs="Helvetica"/>
          <w:b/>
          <w:color w:val="000000"/>
          <w:sz w:val="21"/>
          <w:szCs w:val="21"/>
        </w:rPr>
        <w:tab/>
        <w:t>References</w:t>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r>
      <w:r>
        <w:rPr>
          <w:rFonts w:ascii="Helvetica" w:hAnsi="Helvetica" w:cs="Helvetica"/>
          <w:b/>
          <w:color w:val="000000"/>
          <w:sz w:val="21"/>
          <w:szCs w:val="21"/>
        </w:rPr>
        <w:tab/>
        <w:t>8</w:t>
      </w:r>
    </w:p>
    <w:p w:rsidR="00CB087F" w:rsidRDefault="00CB087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4C7BAF" w:rsidRDefault="004C7BAF" w:rsidP="00786F69"/>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List of </w:t>
      </w:r>
      <w:r w:rsidR="008F5C3E">
        <w:rPr>
          <w:rFonts w:ascii="Helvetica" w:hAnsi="Helvetica" w:cs="Helvetica"/>
          <w:color w:val="000000"/>
          <w:sz w:val="28"/>
          <w:szCs w:val="28"/>
        </w:rPr>
        <w:t xml:space="preserve">Supplemental </w:t>
      </w:r>
      <w:r>
        <w:rPr>
          <w:rFonts w:ascii="Helvetica" w:hAnsi="Helvetica" w:cs="Helvetica"/>
          <w:color w:val="000000"/>
          <w:sz w:val="28"/>
          <w:szCs w:val="28"/>
        </w:rPr>
        <w:t>Figures</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sidR="00DD01A8">
        <w:rPr>
          <w:rFonts w:ascii="Helvetica" w:hAnsi="Helvetica" w:cs="Helvetica"/>
          <w:color w:val="000000"/>
          <w:sz w:val="21"/>
          <w:szCs w:val="21"/>
        </w:rPr>
        <w:t xml:space="preserve">1 </w:t>
      </w:r>
      <w:r>
        <w:rPr>
          <w:rFonts w:ascii="Helvetica" w:hAnsi="Helvetica" w:cs="Helvetica"/>
          <w:color w:val="000000"/>
          <w:sz w:val="21"/>
          <w:szCs w:val="21"/>
        </w:rPr>
        <w:tab/>
      </w:r>
      <w:r w:rsidR="00DD01A8">
        <w:rPr>
          <w:rFonts w:ascii="Helvetica" w:hAnsi="Helvetica" w:cs="Helvetica"/>
          <w:color w:val="000000"/>
          <w:sz w:val="21"/>
          <w:szCs w:val="21"/>
        </w:rPr>
        <w:t>All</w:t>
      </w:r>
      <w:r w:rsidR="00661E28">
        <w:rPr>
          <w:rFonts w:ascii="Helvetica" w:hAnsi="Helvetica" w:cs="Helvetica"/>
          <w:color w:val="000000"/>
          <w:sz w:val="21"/>
          <w:szCs w:val="21"/>
        </w:rPr>
        <w:t xml:space="preserve"> </w:t>
      </w:r>
      <w:proofErr w:type="spellStart"/>
      <w:r w:rsidR="00DD01A8">
        <w:rPr>
          <w:rFonts w:ascii="Helvetica" w:hAnsi="Helvetica" w:cs="Helvetica"/>
          <w:color w:val="000000"/>
          <w:sz w:val="21"/>
          <w:szCs w:val="21"/>
        </w:rPr>
        <w:t>vs</w:t>
      </w:r>
      <w:proofErr w:type="spellEnd"/>
      <w:r w:rsidR="00661E28">
        <w:rPr>
          <w:rFonts w:ascii="Helvetica" w:hAnsi="Helvetica" w:cs="Helvetica"/>
          <w:color w:val="000000"/>
          <w:sz w:val="21"/>
          <w:szCs w:val="21"/>
        </w:rPr>
        <w:t xml:space="preserve"> </w:t>
      </w:r>
      <w:r w:rsidR="00DD01A8">
        <w:rPr>
          <w:rFonts w:ascii="Helvetica" w:hAnsi="Helvetica" w:cs="Helvetica"/>
          <w:color w:val="000000"/>
          <w:sz w:val="21"/>
          <w:szCs w:val="21"/>
        </w:rPr>
        <w:t>All</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Comparison</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of</w:t>
      </w:r>
      <w:r w:rsidR="00661E28">
        <w:rPr>
          <w:rFonts w:ascii="Helvetica" w:hAnsi="Helvetica" w:cs="Helvetica"/>
          <w:color w:val="000000"/>
          <w:sz w:val="21"/>
          <w:szCs w:val="21"/>
        </w:rPr>
        <w:t xml:space="preserve"> </w:t>
      </w:r>
      <w:proofErr w:type="spellStart"/>
      <w:r w:rsidR="00DD01A8">
        <w:rPr>
          <w:rFonts w:ascii="Helvetica" w:hAnsi="Helvetica" w:cs="Helvetica"/>
          <w:color w:val="000000"/>
          <w:sz w:val="21"/>
          <w:szCs w:val="21"/>
        </w:rPr>
        <w:t>Illumina</w:t>
      </w:r>
      <w:proofErr w:type="spellEnd"/>
      <w:r w:rsidR="00661E28">
        <w:rPr>
          <w:rFonts w:ascii="Helvetica" w:hAnsi="Helvetica" w:cs="Helvetica"/>
          <w:color w:val="000000"/>
          <w:sz w:val="21"/>
          <w:szCs w:val="21"/>
        </w:rPr>
        <w:t xml:space="preserve"> </w:t>
      </w:r>
      <w:r w:rsidR="00DD01A8">
        <w:rPr>
          <w:rFonts w:ascii="Helvetica" w:hAnsi="Helvetica" w:cs="Helvetica"/>
          <w:color w:val="000000"/>
          <w:sz w:val="21"/>
          <w:szCs w:val="21"/>
        </w:rPr>
        <w:t xml:space="preserve">Runs </w:t>
      </w:r>
      <w:r w:rsidR="0000163C">
        <w:rPr>
          <w:rFonts w:ascii="Helvetica" w:hAnsi="Helvetica" w:cs="Helvetica"/>
          <w:color w:val="000000"/>
          <w:sz w:val="21"/>
          <w:szCs w:val="21"/>
        </w:rPr>
        <w:tab/>
      </w:r>
    </w:p>
    <w:p w:rsidR="002B4BFD"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sidR="00DD01A8">
        <w:rPr>
          <w:rFonts w:ascii="Helvetica" w:hAnsi="Helvetica" w:cs="Helvetica"/>
          <w:color w:val="000000"/>
          <w:sz w:val="21"/>
          <w:szCs w:val="21"/>
        </w:rPr>
        <w:t xml:space="preserve">2 </w:t>
      </w:r>
      <w:r>
        <w:rPr>
          <w:rFonts w:ascii="Helvetica" w:hAnsi="Helvetica" w:cs="Helvetica"/>
          <w:color w:val="000000"/>
          <w:sz w:val="21"/>
          <w:szCs w:val="21"/>
        </w:rPr>
        <w:tab/>
      </w:r>
      <w:r w:rsidR="00DD01A8">
        <w:rPr>
          <w:rFonts w:ascii="Helvetica" w:hAnsi="Helvetica" w:cs="Helvetica"/>
          <w:color w:val="000000"/>
          <w:sz w:val="21"/>
          <w:szCs w:val="21"/>
        </w:rPr>
        <w:t>Technical</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 xml:space="preserve">Replicates </w:t>
      </w:r>
      <w:r w:rsidR="0000163C">
        <w:rPr>
          <w:rFonts w:ascii="Helvetica" w:hAnsi="Helvetica" w:cs="Helvetica"/>
          <w:color w:val="000000"/>
          <w:sz w:val="21"/>
          <w:szCs w:val="21"/>
        </w:rPr>
        <w:tab/>
        <w:t xml:space="preserve"> </w:t>
      </w:r>
    </w:p>
    <w:p w:rsidR="00DD01A8"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sidR="00DD01A8">
        <w:rPr>
          <w:rFonts w:ascii="Helvetica" w:hAnsi="Helvetica" w:cs="Helvetica"/>
          <w:color w:val="000000"/>
          <w:sz w:val="21"/>
          <w:szCs w:val="21"/>
        </w:rPr>
        <w:t xml:space="preserve">3 </w:t>
      </w:r>
      <w:r>
        <w:rPr>
          <w:rFonts w:ascii="Helvetica" w:hAnsi="Helvetica" w:cs="Helvetica"/>
          <w:color w:val="000000"/>
          <w:sz w:val="21"/>
          <w:szCs w:val="21"/>
        </w:rPr>
        <w:tab/>
      </w:r>
      <w:r w:rsidR="00DD01A8">
        <w:rPr>
          <w:rFonts w:ascii="Helvetica" w:hAnsi="Helvetica" w:cs="Helvetica"/>
          <w:color w:val="000000"/>
          <w:sz w:val="21"/>
          <w:szCs w:val="21"/>
        </w:rPr>
        <w:t>TAR</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Sensitivity</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 xml:space="preserve">Analysis </w:t>
      </w:r>
      <w:r w:rsidR="0000163C">
        <w:rPr>
          <w:rFonts w:ascii="Helvetica" w:hAnsi="Helvetica" w:cs="Helvetica"/>
          <w:color w:val="000000"/>
          <w:sz w:val="21"/>
          <w:szCs w:val="21"/>
        </w:rPr>
        <w:tab/>
        <w:t xml:space="preserve"> </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sidR="00DD01A8">
        <w:rPr>
          <w:rFonts w:ascii="Helvetica" w:hAnsi="Helvetica" w:cs="Helvetica"/>
          <w:color w:val="000000"/>
          <w:sz w:val="21"/>
          <w:szCs w:val="21"/>
        </w:rPr>
        <w:t xml:space="preserve">4 </w:t>
      </w:r>
      <w:r>
        <w:rPr>
          <w:rFonts w:ascii="Helvetica" w:hAnsi="Helvetica" w:cs="Helvetica"/>
          <w:color w:val="000000"/>
          <w:sz w:val="21"/>
          <w:szCs w:val="21"/>
        </w:rPr>
        <w:tab/>
      </w:r>
      <w:r w:rsidR="00DD01A8">
        <w:rPr>
          <w:rFonts w:ascii="Helvetica" w:hAnsi="Helvetica" w:cs="Helvetica"/>
          <w:color w:val="000000"/>
          <w:sz w:val="21"/>
          <w:szCs w:val="21"/>
        </w:rPr>
        <w:t>Example</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Tracks</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for</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TARs</w:t>
      </w:r>
      <w:r w:rsidR="0000163C">
        <w:rPr>
          <w:rFonts w:ascii="Helvetica" w:hAnsi="Helvetica" w:cs="Helvetica"/>
          <w:color w:val="000000"/>
          <w:sz w:val="21"/>
          <w:szCs w:val="21"/>
        </w:rPr>
        <w:tab/>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sidR="00DD01A8">
        <w:rPr>
          <w:rFonts w:ascii="Helvetica" w:hAnsi="Helvetica" w:cs="Helvetica"/>
          <w:color w:val="000000"/>
          <w:sz w:val="21"/>
          <w:szCs w:val="21"/>
        </w:rPr>
        <w:t xml:space="preserve">5 </w:t>
      </w:r>
      <w:r>
        <w:rPr>
          <w:rFonts w:ascii="Helvetica" w:hAnsi="Helvetica" w:cs="Helvetica"/>
          <w:color w:val="000000"/>
          <w:sz w:val="21"/>
          <w:szCs w:val="21"/>
        </w:rPr>
        <w:tab/>
      </w:r>
      <w:r w:rsidR="00DD01A8">
        <w:rPr>
          <w:rFonts w:ascii="Helvetica" w:hAnsi="Helvetica" w:cs="Helvetica"/>
          <w:color w:val="000000"/>
          <w:sz w:val="21"/>
          <w:szCs w:val="21"/>
        </w:rPr>
        <w:t>Illustrative</w:t>
      </w:r>
      <w:r w:rsidR="00661E28">
        <w:rPr>
          <w:rFonts w:ascii="Helvetica" w:hAnsi="Helvetica" w:cs="Helvetica"/>
          <w:color w:val="000000"/>
          <w:sz w:val="21"/>
          <w:szCs w:val="21"/>
        </w:rPr>
        <w:t xml:space="preserve"> </w:t>
      </w:r>
      <w:r w:rsidR="00DD01A8">
        <w:rPr>
          <w:rFonts w:ascii="Helvetica" w:hAnsi="Helvetica" w:cs="Helvetica"/>
          <w:color w:val="000000"/>
          <w:sz w:val="21"/>
          <w:szCs w:val="21"/>
        </w:rPr>
        <w:t xml:space="preserve">Example </w:t>
      </w:r>
      <w:r w:rsidR="0000163C">
        <w:rPr>
          <w:rFonts w:ascii="Helvetica" w:hAnsi="Helvetica" w:cs="Helvetica"/>
          <w:color w:val="000000"/>
          <w:sz w:val="21"/>
          <w:szCs w:val="21"/>
        </w:rPr>
        <w:tab/>
        <w:t xml:space="preserve"> </w:t>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6</w:t>
      </w:r>
      <w:r>
        <w:rPr>
          <w:rFonts w:ascii="Helvetica" w:hAnsi="Helvetica" w:cs="Helvetica"/>
          <w:color w:val="000000"/>
          <w:sz w:val="21"/>
          <w:szCs w:val="21"/>
        </w:rPr>
        <w:tab/>
        <w:t>Inferring Product/Reactant Pairs through Compound Profile Consistency</w:t>
      </w:r>
      <w:r w:rsidR="0000163C">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7 </w:t>
      </w:r>
      <w:r w:rsidR="00240BAF">
        <w:rPr>
          <w:rFonts w:ascii="Helvetica" w:hAnsi="Helvetica" w:cs="Helvetica"/>
          <w:color w:val="000000"/>
          <w:sz w:val="21"/>
          <w:szCs w:val="21"/>
        </w:rPr>
        <w:tab/>
      </w:r>
      <w:r>
        <w:rPr>
          <w:rFonts w:ascii="Helvetica" w:hAnsi="Helvetica" w:cs="Helvetica"/>
          <w:color w:val="000000"/>
          <w:sz w:val="21"/>
          <w:szCs w:val="21"/>
        </w:rPr>
        <w:t>Clustering</w:t>
      </w:r>
      <w:r w:rsidR="00661E28">
        <w:rPr>
          <w:rFonts w:ascii="Helvetica" w:hAnsi="Helvetica" w:cs="Helvetica"/>
          <w:color w:val="000000"/>
          <w:sz w:val="21"/>
          <w:szCs w:val="21"/>
        </w:rPr>
        <w:t xml:space="preserve"> </w:t>
      </w:r>
      <w:r>
        <w:rPr>
          <w:rFonts w:ascii="Helvetica" w:hAnsi="Helvetica" w:cs="Helvetica"/>
          <w:color w:val="000000"/>
          <w:sz w:val="21"/>
          <w:szCs w:val="21"/>
        </w:rPr>
        <w:t>Compound</w:t>
      </w:r>
      <w:r w:rsidR="00661E28">
        <w:rPr>
          <w:rFonts w:ascii="Helvetica" w:hAnsi="Helvetica" w:cs="Helvetica"/>
          <w:color w:val="000000"/>
          <w:sz w:val="21"/>
          <w:szCs w:val="21"/>
        </w:rPr>
        <w:t xml:space="preserve"> </w:t>
      </w:r>
      <w:r>
        <w:rPr>
          <w:rFonts w:ascii="Helvetica" w:hAnsi="Helvetica" w:cs="Helvetica"/>
          <w:color w:val="000000"/>
          <w:sz w:val="21"/>
          <w:szCs w:val="21"/>
        </w:rPr>
        <w:t>Co-occurrence</w:t>
      </w:r>
      <w:r w:rsidR="0000163C">
        <w:rPr>
          <w:rFonts w:ascii="Helvetica" w:hAnsi="Helvetica" w:cs="Helvetica"/>
          <w:color w:val="000000"/>
          <w:sz w:val="21"/>
          <w:szCs w:val="21"/>
        </w:rPr>
        <w:t xml:space="preserve"> </w:t>
      </w:r>
      <w:r w:rsidR="0000163C">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8</w:t>
      </w:r>
      <w:r>
        <w:rPr>
          <w:rFonts w:ascii="Helvetica" w:hAnsi="Helvetica" w:cs="Helvetica"/>
          <w:color w:val="000000"/>
          <w:sz w:val="21"/>
          <w:szCs w:val="21"/>
        </w:rPr>
        <w:tab/>
        <w:t>Example</w:t>
      </w:r>
      <w:r w:rsidR="0000163C">
        <w:rPr>
          <w:rFonts w:ascii="Helvetica" w:hAnsi="Helvetica" w:cs="Helvetica"/>
          <w:color w:val="000000"/>
          <w:sz w:val="21"/>
          <w:szCs w:val="21"/>
        </w:rPr>
        <w:t xml:space="preserve"> </w:t>
      </w:r>
      <w:r>
        <w:rPr>
          <w:rFonts w:ascii="Helvetica" w:hAnsi="Helvetica" w:cs="Helvetica"/>
          <w:color w:val="000000"/>
          <w:sz w:val="21"/>
          <w:szCs w:val="21"/>
        </w:rPr>
        <w:t>of</w:t>
      </w:r>
      <w:r w:rsidR="0000163C">
        <w:rPr>
          <w:rFonts w:ascii="Helvetica" w:hAnsi="Helvetica" w:cs="Helvetica"/>
          <w:color w:val="000000"/>
          <w:sz w:val="21"/>
          <w:szCs w:val="21"/>
        </w:rPr>
        <w:t xml:space="preserve"> </w:t>
      </w:r>
      <w:r>
        <w:rPr>
          <w:rFonts w:ascii="Helvetica" w:hAnsi="Helvetica" w:cs="Helvetica"/>
          <w:color w:val="000000"/>
          <w:sz w:val="21"/>
          <w:szCs w:val="21"/>
        </w:rPr>
        <w:t>Inferred</w:t>
      </w:r>
      <w:r w:rsidR="0000163C">
        <w:rPr>
          <w:rFonts w:ascii="Helvetica" w:hAnsi="Helvetica" w:cs="Helvetica"/>
          <w:color w:val="000000"/>
          <w:sz w:val="21"/>
          <w:szCs w:val="21"/>
        </w:rPr>
        <w:t xml:space="preserve"> </w:t>
      </w:r>
      <w:r>
        <w:rPr>
          <w:rFonts w:ascii="Helvetica" w:hAnsi="Helvetica" w:cs="Helvetica"/>
          <w:color w:val="000000"/>
          <w:sz w:val="21"/>
          <w:szCs w:val="21"/>
        </w:rPr>
        <w:t xml:space="preserve">Trajectory </w:t>
      </w:r>
      <w:r w:rsidR="0000163C">
        <w:rPr>
          <w:rFonts w:ascii="Helvetica" w:hAnsi="Helvetica" w:cs="Helvetica"/>
          <w:color w:val="000000"/>
          <w:sz w:val="21"/>
          <w:szCs w:val="21"/>
        </w:rPr>
        <w:tab/>
      </w:r>
    </w:p>
    <w:p w:rsidR="002B4BFD"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9 </w:t>
      </w:r>
      <w:r w:rsidR="00240BAF">
        <w:rPr>
          <w:rFonts w:ascii="Helvetica" w:hAnsi="Helvetica" w:cs="Helvetica"/>
          <w:color w:val="000000"/>
          <w:sz w:val="21"/>
          <w:szCs w:val="21"/>
        </w:rPr>
        <w:tab/>
      </w:r>
      <w:r>
        <w:rPr>
          <w:rFonts w:ascii="Helvetica" w:hAnsi="Helvetica" w:cs="Helvetica"/>
          <w:color w:val="000000"/>
          <w:sz w:val="21"/>
          <w:szCs w:val="21"/>
        </w:rPr>
        <w:t xml:space="preserve">ClusteredGeneCo-expression001 </w:t>
      </w:r>
      <w:r w:rsidR="0000163C">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10 </w:t>
      </w:r>
      <w:r w:rsidR="00240BAF">
        <w:rPr>
          <w:rFonts w:ascii="Helvetica" w:hAnsi="Helvetica" w:cs="Helvetica"/>
          <w:color w:val="000000"/>
          <w:sz w:val="21"/>
          <w:szCs w:val="21"/>
        </w:rPr>
        <w:tab/>
      </w:r>
      <w:r>
        <w:rPr>
          <w:rFonts w:ascii="Helvetica" w:hAnsi="Helvetica" w:cs="Helvetica"/>
          <w:color w:val="000000"/>
          <w:sz w:val="21"/>
          <w:szCs w:val="21"/>
        </w:rPr>
        <w:t xml:space="preserve">ClusteredGeneCo-expression101 </w:t>
      </w:r>
      <w:r w:rsidR="0000163C">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11 </w:t>
      </w:r>
      <w:r w:rsidR="00240BAF">
        <w:rPr>
          <w:rFonts w:ascii="Helvetica" w:hAnsi="Helvetica" w:cs="Helvetica"/>
          <w:color w:val="000000"/>
          <w:sz w:val="21"/>
          <w:szCs w:val="21"/>
        </w:rPr>
        <w:tab/>
      </w:r>
      <w:r>
        <w:rPr>
          <w:rFonts w:ascii="Helvetica" w:hAnsi="Helvetica" w:cs="Helvetica"/>
          <w:color w:val="000000"/>
          <w:sz w:val="21"/>
          <w:szCs w:val="21"/>
        </w:rPr>
        <w:t xml:space="preserve">ClusteredGeneCo-expression111 </w:t>
      </w:r>
      <w:r w:rsidR="0000163C">
        <w:rPr>
          <w:rFonts w:ascii="Helvetica" w:hAnsi="Helvetica" w:cs="Helvetica"/>
          <w:color w:val="000000"/>
          <w:sz w:val="21"/>
          <w:szCs w:val="21"/>
        </w:rPr>
        <w:tab/>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sidR="00DD01A8">
        <w:rPr>
          <w:rFonts w:ascii="Helvetica" w:hAnsi="Helvetica" w:cs="Helvetica"/>
          <w:color w:val="000000"/>
          <w:sz w:val="21"/>
          <w:szCs w:val="21"/>
        </w:rPr>
        <w:t xml:space="preserve">12 </w:t>
      </w:r>
      <w:r>
        <w:rPr>
          <w:rFonts w:ascii="Helvetica" w:hAnsi="Helvetica" w:cs="Helvetica"/>
          <w:color w:val="000000"/>
          <w:sz w:val="21"/>
          <w:szCs w:val="21"/>
        </w:rPr>
        <w:tab/>
      </w:r>
      <w:r w:rsidR="00DD01A8">
        <w:rPr>
          <w:rFonts w:ascii="Helvetica" w:hAnsi="Helvetica" w:cs="Helvetica"/>
          <w:color w:val="000000"/>
          <w:sz w:val="21"/>
          <w:szCs w:val="21"/>
        </w:rPr>
        <w:t>Fraction</w:t>
      </w:r>
      <w:r w:rsidR="0000163C">
        <w:rPr>
          <w:rFonts w:ascii="Helvetica" w:hAnsi="Helvetica" w:cs="Helvetica"/>
          <w:color w:val="000000"/>
          <w:sz w:val="21"/>
          <w:szCs w:val="21"/>
        </w:rPr>
        <w:t xml:space="preserve"> </w:t>
      </w:r>
      <w:r w:rsidR="00DD01A8">
        <w:rPr>
          <w:rFonts w:ascii="Helvetica" w:hAnsi="Helvetica" w:cs="Helvetica"/>
          <w:color w:val="000000"/>
          <w:sz w:val="21"/>
          <w:szCs w:val="21"/>
        </w:rPr>
        <w:t>of</w:t>
      </w:r>
      <w:r w:rsidR="0000163C">
        <w:rPr>
          <w:rFonts w:ascii="Helvetica" w:hAnsi="Helvetica" w:cs="Helvetica"/>
          <w:color w:val="000000"/>
          <w:sz w:val="21"/>
          <w:szCs w:val="21"/>
        </w:rPr>
        <w:t xml:space="preserve"> </w:t>
      </w:r>
      <w:r w:rsidR="00DD01A8">
        <w:rPr>
          <w:rFonts w:ascii="Helvetica" w:hAnsi="Helvetica" w:cs="Helvetica"/>
          <w:color w:val="000000"/>
          <w:sz w:val="21"/>
          <w:szCs w:val="21"/>
        </w:rPr>
        <w:t>Annotation</w:t>
      </w:r>
      <w:r w:rsidR="0000163C">
        <w:rPr>
          <w:rFonts w:ascii="Helvetica" w:hAnsi="Helvetica" w:cs="Helvetica"/>
          <w:color w:val="000000"/>
          <w:sz w:val="21"/>
          <w:szCs w:val="21"/>
        </w:rPr>
        <w:t xml:space="preserve"> </w:t>
      </w:r>
      <w:r w:rsidR="00DD01A8">
        <w:rPr>
          <w:rFonts w:ascii="Helvetica" w:hAnsi="Helvetica" w:cs="Helvetica"/>
          <w:color w:val="000000"/>
          <w:sz w:val="21"/>
          <w:szCs w:val="21"/>
        </w:rPr>
        <w:t>Covered</w:t>
      </w:r>
      <w:r w:rsidR="0000163C">
        <w:rPr>
          <w:rFonts w:ascii="Helvetica" w:hAnsi="Helvetica" w:cs="Helvetica"/>
          <w:color w:val="000000"/>
          <w:sz w:val="21"/>
          <w:szCs w:val="21"/>
        </w:rPr>
        <w:t xml:space="preserve"> </w:t>
      </w:r>
      <w:r w:rsidR="00DD01A8">
        <w:rPr>
          <w:rFonts w:ascii="Helvetica" w:hAnsi="Helvetica" w:cs="Helvetica"/>
          <w:color w:val="000000"/>
          <w:sz w:val="21"/>
          <w:szCs w:val="21"/>
        </w:rPr>
        <w:t>following</w:t>
      </w:r>
      <w:r w:rsidR="0000163C">
        <w:rPr>
          <w:rFonts w:ascii="Helvetica" w:hAnsi="Helvetica" w:cs="Helvetica"/>
          <w:color w:val="000000"/>
          <w:sz w:val="21"/>
          <w:szCs w:val="21"/>
        </w:rPr>
        <w:t xml:space="preserve"> </w:t>
      </w:r>
      <w:r w:rsidR="00DD01A8">
        <w:rPr>
          <w:rFonts w:ascii="Helvetica" w:hAnsi="Helvetica" w:cs="Helvetica"/>
          <w:color w:val="000000"/>
          <w:sz w:val="21"/>
          <w:szCs w:val="21"/>
        </w:rPr>
        <w:t>Subsampling</w:t>
      </w:r>
      <w:r w:rsidR="0000163C">
        <w:rPr>
          <w:rFonts w:ascii="Helvetica" w:hAnsi="Helvetica" w:cs="Helvetica"/>
          <w:color w:val="000000"/>
          <w:sz w:val="21"/>
          <w:szCs w:val="21"/>
        </w:rPr>
        <w:t xml:space="preserve"> </w:t>
      </w:r>
      <w:r w:rsidR="0000163C">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13 </w:t>
      </w:r>
      <w:r w:rsidR="00240BAF">
        <w:rPr>
          <w:rFonts w:ascii="Helvetica" w:hAnsi="Helvetica" w:cs="Helvetica"/>
          <w:color w:val="000000"/>
          <w:sz w:val="21"/>
          <w:szCs w:val="21"/>
        </w:rPr>
        <w:tab/>
      </w:r>
      <w:r>
        <w:rPr>
          <w:rFonts w:ascii="Helvetica" w:hAnsi="Helvetica" w:cs="Helvetica"/>
          <w:color w:val="000000"/>
          <w:sz w:val="21"/>
          <w:szCs w:val="21"/>
        </w:rPr>
        <w:t>Comparison</w:t>
      </w:r>
      <w:r w:rsidR="0000163C">
        <w:rPr>
          <w:rFonts w:ascii="Helvetica" w:hAnsi="Helvetica" w:cs="Helvetica"/>
          <w:color w:val="000000"/>
          <w:sz w:val="21"/>
          <w:szCs w:val="21"/>
        </w:rPr>
        <w:t xml:space="preserve"> </w:t>
      </w:r>
      <w:r>
        <w:rPr>
          <w:rFonts w:ascii="Helvetica" w:hAnsi="Helvetica" w:cs="Helvetica"/>
          <w:color w:val="000000"/>
          <w:sz w:val="21"/>
          <w:szCs w:val="21"/>
        </w:rPr>
        <w:t>of</w:t>
      </w:r>
      <w:r w:rsidR="0000163C">
        <w:rPr>
          <w:rFonts w:ascii="Helvetica" w:hAnsi="Helvetica" w:cs="Helvetica"/>
          <w:color w:val="000000"/>
          <w:sz w:val="21"/>
          <w:szCs w:val="21"/>
        </w:rPr>
        <w:t xml:space="preserve"> </w:t>
      </w:r>
      <w:r>
        <w:rPr>
          <w:rFonts w:ascii="Helvetica" w:hAnsi="Helvetica" w:cs="Helvetica"/>
          <w:color w:val="000000"/>
          <w:sz w:val="21"/>
          <w:szCs w:val="21"/>
        </w:rPr>
        <w:t>Metabolism</w:t>
      </w:r>
      <w:r w:rsidR="0000163C">
        <w:rPr>
          <w:rFonts w:ascii="Helvetica" w:hAnsi="Helvetica" w:cs="Helvetica"/>
          <w:color w:val="000000"/>
          <w:sz w:val="21"/>
          <w:szCs w:val="21"/>
        </w:rPr>
        <w:t xml:space="preserve"> </w:t>
      </w:r>
      <w:r>
        <w:rPr>
          <w:rFonts w:ascii="Helvetica" w:hAnsi="Helvetica" w:cs="Helvetica"/>
          <w:color w:val="000000"/>
          <w:sz w:val="21"/>
          <w:szCs w:val="21"/>
        </w:rPr>
        <w:t>of</w:t>
      </w:r>
      <w:r w:rsidR="0000163C">
        <w:rPr>
          <w:rFonts w:ascii="Helvetica" w:hAnsi="Helvetica" w:cs="Helvetica"/>
          <w:color w:val="000000"/>
          <w:sz w:val="21"/>
          <w:szCs w:val="21"/>
        </w:rPr>
        <w:t xml:space="preserve"> </w:t>
      </w:r>
      <w:r>
        <w:rPr>
          <w:rFonts w:ascii="Helvetica" w:hAnsi="Helvetica" w:cs="Helvetica"/>
          <w:color w:val="000000"/>
          <w:sz w:val="21"/>
          <w:szCs w:val="21"/>
        </w:rPr>
        <w:t>Close</w:t>
      </w:r>
      <w:r w:rsidR="0000163C">
        <w:rPr>
          <w:rFonts w:ascii="Helvetica" w:hAnsi="Helvetica" w:cs="Helvetica"/>
          <w:color w:val="000000"/>
          <w:sz w:val="21"/>
          <w:szCs w:val="21"/>
        </w:rPr>
        <w:t xml:space="preserve"> </w:t>
      </w:r>
      <w:r>
        <w:rPr>
          <w:rFonts w:ascii="Helvetica" w:hAnsi="Helvetica" w:cs="Helvetica"/>
          <w:color w:val="000000"/>
          <w:sz w:val="21"/>
          <w:szCs w:val="21"/>
        </w:rPr>
        <w:t>Relatives</w:t>
      </w:r>
      <w:r w:rsidR="00C11719">
        <w:rPr>
          <w:rFonts w:ascii="Helvetica" w:hAnsi="Helvetica" w:cs="Helvetica"/>
          <w:color w:val="000000"/>
          <w:sz w:val="21"/>
          <w:szCs w:val="21"/>
        </w:rPr>
        <w:tab/>
      </w:r>
    </w:p>
    <w:p w:rsidR="00DD01A8" w:rsidRDefault="00D45635"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sidR="00DD01A8">
        <w:rPr>
          <w:rFonts w:ascii="Helvetica" w:hAnsi="Helvetica" w:cs="Helvetica"/>
          <w:color w:val="000000"/>
          <w:sz w:val="21"/>
          <w:szCs w:val="21"/>
        </w:rPr>
        <w:t>1</w:t>
      </w:r>
      <w:r>
        <w:rPr>
          <w:rFonts w:ascii="Helvetica" w:hAnsi="Helvetica" w:cs="Helvetica"/>
          <w:color w:val="000000"/>
          <w:sz w:val="21"/>
          <w:szCs w:val="21"/>
        </w:rPr>
        <w:t>4</w:t>
      </w:r>
      <w:r w:rsidR="00DD01A8">
        <w:rPr>
          <w:rFonts w:ascii="Helvetica" w:hAnsi="Helvetica" w:cs="Helvetica"/>
          <w:color w:val="000000"/>
          <w:sz w:val="21"/>
          <w:szCs w:val="21"/>
        </w:rPr>
        <w:t xml:space="preserve"> </w:t>
      </w:r>
      <w:r w:rsidR="00240BAF">
        <w:rPr>
          <w:rFonts w:ascii="Helvetica" w:hAnsi="Helvetica" w:cs="Helvetica"/>
          <w:color w:val="000000"/>
          <w:sz w:val="21"/>
          <w:szCs w:val="21"/>
        </w:rPr>
        <w:tab/>
      </w:r>
      <w:proofErr w:type="spellStart"/>
      <w:r w:rsidR="00DD01A8">
        <w:rPr>
          <w:rFonts w:ascii="Helvetica" w:hAnsi="Helvetica" w:cs="Helvetica"/>
          <w:color w:val="000000"/>
          <w:sz w:val="21"/>
          <w:szCs w:val="21"/>
        </w:rPr>
        <w:t>Synteny</w:t>
      </w:r>
      <w:proofErr w:type="spellEnd"/>
      <w:r w:rsidR="00C11719">
        <w:rPr>
          <w:rFonts w:ascii="Helvetica" w:hAnsi="Helvetica" w:cs="Helvetica"/>
          <w:color w:val="000000"/>
          <w:sz w:val="21"/>
          <w:szCs w:val="21"/>
        </w:rPr>
        <w:t xml:space="preserve"> </w:t>
      </w:r>
      <w:r w:rsidR="00DD01A8">
        <w:rPr>
          <w:rFonts w:ascii="Helvetica" w:hAnsi="Helvetica" w:cs="Helvetica"/>
          <w:color w:val="000000"/>
          <w:sz w:val="21"/>
          <w:szCs w:val="21"/>
        </w:rPr>
        <w:t>Analysis</w:t>
      </w:r>
      <w:r w:rsidR="00C11719">
        <w:rPr>
          <w:rFonts w:ascii="Helvetica" w:hAnsi="Helvetica" w:cs="Helvetica"/>
          <w:color w:val="000000"/>
          <w:sz w:val="21"/>
          <w:szCs w:val="21"/>
        </w:rPr>
        <w:t xml:space="preserve"> </w:t>
      </w:r>
    </w:p>
    <w:p w:rsidR="00CB087F" w:rsidRDefault="00CB087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List of </w:t>
      </w:r>
      <w:r w:rsidR="008F5C3E">
        <w:rPr>
          <w:rFonts w:ascii="Helvetica" w:hAnsi="Helvetica" w:cs="Helvetica"/>
          <w:color w:val="000000"/>
          <w:sz w:val="28"/>
          <w:szCs w:val="28"/>
        </w:rPr>
        <w:t xml:space="preserve">Supplemental </w:t>
      </w:r>
      <w:r>
        <w:rPr>
          <w:rFonts w:ascii="Helvetica" w:hAnsi="Helvetica" w:cs="Helvetica"/>
          <w:color w:val="000000"/>
          <w:sz w:val="28"/>
          <w:szCs w:val="28"/>
        </w:rPr>
        <w:t>Tables</w:t>
      </w:r>
    </w:p>
    <w:p w:rsidR="00240BAF" w:rsidRDefault="00240BA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sidR="00DD01A8">
        <w:rPr>
          <w:rFonts w:ascii="Helvetica" w:hAnsi="Helvetica" w:cs="Helvetica"/>
          <w:color w:val="000000"/>
          <w:sz w:val="21"/>
          <w:szCs w:val="21"/>
        </w:rPr>
        <w:t>1</w:t>
      </w:r>
      <w:r w:rsidR="00DD01A8">
        <w:rPr>
          <w:rFonts w:ascii="Helvetica" w:hAnsi="Helvetica" w:cs="Helvetica"/>
          <w:color w:val="000000"/>
          <w:sz w:val="21"/>
          <w:szCs w:val="21"/>
        </w:rPr>
        <w:tab/>
        <w:t>Volatile</w:t>
      </w:r>
      <w:r w:rsidR="00C11719">
        <w:rPr>
          <w:rFonts w:ascii="Helvetica" w:hAnsi="Helvetica" w:cs="Helvetica"/>
          <w:color w:val="000000"/>
          <w:sz w:val="21"/>
          <w:szCs w:val="21"/>
        </w:rPr>
        <w:t xml:space="preserve"> </w:t>
      </w:r>
      <w:r w:rsidR="00DD01A8">
        <w:rPr>
          <w:rFonts w:ascii="Helvetica" w:hAnsi="Helvetica" w:cs="Helvetica"/>
          <w:color w:val="000000"/>
          <w:sz w:val="21"/>
          <w:szCs w:val="21"/>
        </w:rPr>
        <w:t>Compounds</w:t>
      </w:r>
      <w:r w:rsidR="00C11719">
        <w:rPr>
          <w:rFonts w:ascii="Helvetica" w:hAnsi="Helvetica" w:cs="Helvetica"/>
          <w:color w:val="000000"/>
          <w:sz w:val="21"/>
          <w:szCs w:val="21"/>
        </w:rPr>
        <w:t xml:space="preserve"> </w:t>
      </w:r>
      <w:r w:rsidR="00DD01A8">
        <w:rPr>
          <w:rFonts w:ascii="Helvetica" w:hAnsi="Helvetica" w:cs="Helvetica"/>
          <w:color w:val="000000"/>
          <w:sz w:val="21"/>
          <w:szCs w:val="21"/>
        </w:rPr>
        <w:t>detected</w:t>
      </w:r>
      <w:r w:rsidR="00C11719">
        <w:rPr>
          <w:rFonts w:ascii="Helvetica" w:hAnsi="Helvetica" w:cs="Helvetica"/>
          <w:color w:val="000000"/>
          <w:sz w:val="21"/>
          <w:szCs w:val="21"/>
        </w:rPr>
        <w:t xml:space="preserve"> </w:t>
      </w:r>
      <w:r w:rsidR="00C11719">
        <w:rPr>
          <w:rFonts w:ascii="Helvetica" w:hAnsi="Helvetica" w:cs="Helvetica"/>
          <w:color w:val="000000"/>
          <w:sz w:val="21"/>
          <w:szCs w:val="21"/>
        </w:rPr>
        <w:tab/>
      </w:r>
      <w:r w:rsidR="00945C59">
        <w:rPr>
          <w:rFonts w:ascii="Helvetica" w:hAnsi="Helvetica" w:cs="Helvetica"/>
          <w:color w:val="000000"/>
          <w:sz w:val="21"/>
          <w:szCs w:val="21"/>
        </w:rPr>
        <w:t xml:space="preserve">         </w:t>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2</w:t>
      </w:r>
      <w:r>
        <w:rPr>
          <w:rFonts w:ascii="Helvetica" w:hAnsi="Helvetica" w:cs="Helvetica"/>
          <w:color w:val="000000"/>
          <w:sz w:val="21"/>
          <w:szCs w:val="21"/>
        </w:rPr>
        <w:tab/>
        <w:t>Growth</w:t>
      </w:r>
      <w:r w:rsidR="00C11719">
        <w:rPr>
          <w:rFonts w:ascii="Helvetica" w:hAnsi="Helvetica" w:cs="Helvetica"/>
          <w:color w:val="000000"/>
          <w:sz w:val="21"/>
          <w:szCs w:val="21"/>
        </w:rPr>
        <w:t xml:space="preserve"> </w:t>
      </w:r>
      <w:r>
        <w:rPr>
          <w:rFonts w:ascii="Helvetica" w:hAnsi="Helvetica" w:cs="Helvetica"/>
          <w:color w:val="000000"/>
          <w:sz w:val="21"/>
          <w:szCs w:val="21"/>
        </w:rPr>
        <w:t>Conditions</w:t>
      </w:r>
      <w:r w:rsidR="00C11719">
        <w:rPr>
          <w:rFonts w:ascii="Helvetica" w:hAnsi="Helvetica" w:cs="Helvetica"/>
          <w:color w:val="000000"/>
          <w:sz w:val="21"/>
          <w:szCs w:val="21"/>
        </w:rPr>
        <w:t xml:space="preserve"> </w:t>
      </w:r>
      <w:r>
        <w:rPr>
          <w:rFonts w:ascii="Helvetica" w:hAnsi="Helvetica" w:cs="Helvetica"/>
          <w:color w:val="000000"/>
          <w:sz w:val="21"/>
          <w:szCs w:val="21"/>
        </w:rPr>
        <w:t>for</w:t>
      </w:r>
      <w:r w:rsidR="00C11719">
        <w:rPr>
          <w:rFonts w:ascii="Helvetica" w:hAnsi="Helvetica" w:cs="Helvetica"/>
          <w:color w:val="000000"/>
          <w:sz w:val="21"/>
          <w:szCs w:val="21"/>
        </w:rPr>
        <w:t xml:space="preserve"> </w:t>
      </w:r>
      <w:r>
        <w:rPr>
          <w:rFonts w:ascii="Helvetica" w:hAnsi="Helvetica" w:cs="Helvetica"/>
          <w:color w:val="000000"/>
          <w:sz w:val="21"/>
          <w:szCs w:val="21"/>
        </w:rPr>
        <w:t>GC</w:t>
      </w:r>
      <w:r w:rsidR="00D45635">
        <w:rPr>
          <w:rFonts w:ascii="Helvetica" w:hAnsi="Helvetica" w:cs="Helvetica"/>
          <w:color w:val="000000"/>
          <w:sz w:val="21"/>
          <w:szCs w:val="21"/>
        </w:rPr>
        <w:t>/</w:t>
      </w:r>
      <w:r>
        <w:rPr>
          <w:rFonts w:ascii="Helvetica" w:hAnsi="Helvetica" w:cs="Helvetica"/>
          <w:color w:val="000000"/>
          <w:sz w:val="21"/>
          <w:szCs w:val="21"/>
        </w:rPr>
        <w:t>MS</w:t>
      </w:r>
      <w:r w:rsidR="00C11719">
        <w:rPr>
          <w:rFonts w:ascii="Helvetica" w:hAnsi="Helvetica" w:cs="Helvetica"/>
          <w:color w:val="000000"/>
          <w:sz w:val="21"/>
          <w:szCs w:val="21"/>
        </w:rPr>
        <w:t xml:space="preserve"> </w:t>
      </w:r>
      <w:r>
        <w:rPr>
          <w:rFonts w:ascii="Helvetica" w:hAnsi="Helvetica" w:cs="Helvetica"/>
          <w:color w:val="000000"/>
          <w:sz w:val="21"/>
          <w:szCs w:val="21"/>
        </w:rPr>
        <w:t>Profiling</w:t>
      </w:r>
      <w:r w:rsidR="00C11719">
        <w:rPr>
          <w:rFonts w:ascii="Helvetica" w:hAnsi="Helvetica" w:cs="Helvetica"/>
          <w:color w:val="000000"/>
          <w:sz w:val="21"/>
          <w:szCs w:val="21"/>
        </w:rPr>
        <w:t xml:space="preserve"> </w:t>
      </w:r>
      <w:r>
        <w:rPr>
          <w:rFonts w:ascii="Helvetica" w:hAnsi="Helvetica" w:cs="Helvetica"/>
          <w:color w:val="000000"/>
          <w:sz w:val="21"/>
          <w:szCs w:val="21"/>
        </w:rPr>
        <w:t>and</w:t>
      </w:r>
      <w:r w:rsidR="00C11719">
        <w:rPr>
          <w:rFonts w:ascii="Helvetica" w:hAnsi="Helvetica" w:cs="Helvetica"/>
          <w:color w:val="000000"/>
          <w:sz w:val="21"/>
          <w:szCs w:val="21"/>
        </w:rPr>
        <w:t xml:space="preserve"> </w:t>
      </w:r>
      <w:r>
        <w:rPr>
          <w:rFonts w:ascii="Helvetica" w:hAnsi="Helvetica" w:cs="Helvetica"/>
          <w:color w:val="000000"/>
          <w:sz w:val="21"/>
          <w:szCs w:val="21"/>
        </w:rPr>
        <w:t>RNA</w:t>
      </w:r>
      <w:r w:rsidR="00C11719">
        <w:rPr>
          <w:rFonts w:ascii="Helvetica" w:hAnsi="Helvetica" w:cs="Helvetica"/>
          <w:color w:val="000000"/>
          <w:sz w:val="21"/>
          <w:szCs w:val="21"/>
        </w:rPr>
        <w:t xml:space="preserve"> </w:t>
      </w:r>
      <w:r>
        <w:rPr>
          <w:rFonts w:ascii="Helvetica" w:hAnsi="Helvetica" w:cs="Helvetica"/>
          <w:color w:val="000000"/>
          <w:sz w:val="21"/>
          <w:szCs w:val="21"/>
        </w:rPr>
        <w:t>Harvesting</w:t>
      </w:r>
      <w:r w:rsidR="00C11719">
        <w:rPr>
          <w:rFonts w:ascii="Helvetica" w:hAnsi="Helvetica" w:cs="Helvetica"/>
          <w:color w:val="000000"/>
          <w:sz w:val="21"/>
          <w:szCs w:val="21"/>
        </w:rPr>
        <w:tab/>
      </w:r>
      <w:r>
        <w:rPr>
          <w:rFonts w:ascii="Helvetica" w:hAnsi="Helvetica" w:cs="Helvetica"/>
          <w:color w:val="000000"/>
          <w:sz w:val="21"/>
          <w:szCs w:val="21"/>
        </w:rPr>
        <w:t xml:space="preserve"> </w:t>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3 </w:t>
      </w:r>
      <w:r w:rsidR="00C11719">
        <w:rPr>
          <w:rFonts w:ascii="Helvetica" w:hAnsi="Helvetica" w:cs="Helvetica"/>
          <w:color w:val="000000"/>
          <w:sz w:val="21"/>
          <w:szCs w:val="21"/>
        </w:rPr>
        <w:tab/>
      </w:r>
      <w:r>
        <w:rPr>
          <w:rFonts w:ascii="Helvetica" w:hAnsi="Helvetica" w:cs="Helvetica"/>
          <w:color w:val="000000"/>
          <w:sz w:val="21"/>
          <w:szCs w:val="21"/>
        </w:rPr>
        <w:t>Transcriptome</w:t>
      </w:r>
      <w:r w:rsidR="00C11719">
        <w:rPr>
          <w:rFonts w:ascii="Helvetica" w:hAnsi="Helvetica" w:cs="Helvetica"/>
          <w:color w:val="000000"/>
          <w:sz w:val="21"/>
          <w:szCs w:val="21"/>
        </w:rPr>
        <w:t xml:space="preserve"> </w:t>
      </w:r>
      <w:r>
        <w:rPr>
          <w:rFonts w:ascii="Helvetica" w:hAnsi="Helvetica" w:cs="Helvetica"/>
          <w:color w:val="000000"/>
          <w:sz w:val="21"/>
          <w:szCs w:val="21"/>
        </w:rPr>
        <w:t>Mapping</w:t>
      </w:r>
      <w:r w:rsidR="00C11719">
        <w:rPr>
          <w:rFonts w:ascii="Helvetica" w:hAnsi="Helvetica" w:cs="Helvetica"/>
          <w:color w:val="000000"/>
          <w:sz w:val="21"/>
          <w:szCs w:val="21"/>
        </w:rPr>
        <w:t xml:space="preserve"> </w:t>
      </w:r>
      <w:r>
        <w:rPr>
          <w:rFonts w:ascii="Helvetica" w:hAnsi="Helvetica" w:cs="Helvetica"/>
          <w:color w:val="000000"/>
          <w:sz w:val="21"/>
          <w:szCs w:val="21"/>
        </w:rPr>
        <w:t>Statistics</w:t>
      </w:r>
      <w:r w:rsidR="00C11719">
        <w:rPr>
          <w:rFonts w:ascii="Helvetica" w:hAnsi="Helvetica" w:cs="Helvetica"/>
          <w:color w:val="000000"/>
          <w:sz w:val="21"/>
          <w:szCs w:val="21"/>
        </w:rPr>
        <w:t xml:space="preserve"> </w:t>
      </w:r>
      <w:r w:rsidR="00C11719">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4 </w:t>
      </w:r>
      <w:r w:rsidR="00C11719">
        <w:rPr>
          <w:rFonts w:ascii="Helvetica" w:hAnsi="Helvetica" w:cs="Helvetica"/>
          <w:color w:val="000000"/>
          <w:sz w:val="21"/>
          <w:szCs w:val="21"/>
        </w:rPr>
        <w:tab/>
      </w:r>
      <w:r>
        <w:rPr>
          <w:rFonts w:ascii="Helvetica" w:hAnsi="Helvetica" w:cs="Helvetica"/>
          <w:color w:val="000000"/>
          <w:sz w:val="21"/>
          <w:szCs w:val="21"/>
        </w:rPr>
        <w:t>Comparison</w:t>
      </w:r>
      <w:r w:rsidR="00C11719">
        <w:rPr>
          <w:rFonts w:ascii="Helvetica" w:hAnsi="Helvetica" w:cs="Helvetica"/>
          <w:color w:val="000000"/>
          <w:sz w:val="21"/>
          <w:szCs w:val="21"/>
        </w:rPr>
        <w:t xml:space="preserve"> </w:t>
      </w:r>
      <w:r>
        <w:rPr>
          <w:rFonts w:ascii="Helvetica" w:hAnsi="Helvetica" w:cs="Helvetica"/>
          <w:color w:val="000000"/>
          <w:sz w:val="21"/>
          <w:szCs w:val="21"/>
        </w:rPr>
        <w:t>with</w:t>
      </w:r>
      <w:r w:rsidR="00C11719">
        <w:rPr>
          <w:rFonts w:ascii="Helvetica" w:hAnsi="Helvetica" w:cs="Helvetica"/>
          <w:color w:val="000000"/>
          <w:sz w:val="21"/>
          <w:szCs w:val="21"/>
        </w:rPr>
        <w:t xml:space="preserve"> </w:t>
      </w:r>
      <w:r>
        <w:rPr>
          <w:rFonts w:ascii="Helvetica" w:hAnsi="Helvetica" w:cs="Helvetica"/>
          <w:color w:val="000000"/>
          <w:sz w:val="21"/>
          <w:szCs w:val="21"/>
        </w:rPr>
        <w:t>CAZY</w:t>
      </w:r>
      <w:r w:rsidR="00C11719">
        <w:rPr>
          <w:rFonts w:ascii="Helvetica" w:hAnsi="Helvetica" w:cs="Helvetica"/>
          <w:color w:val="000000"/>
          <w:sz w:val="21"/>
          <w:szCs w:val="21"/>
        </w:rPr>
        <w:t xml:space="preserve"> </w:t>
      </w:r>
      <w:r>
        <w:rPr>
          <w:rFonts w:ascii="Helvetica" w:hAnsi="Helvetica" w:cs="Helvetica"/>
          <w:color w:val="000000"/>
          <w:sz w:val="21"/>
          <w:szCs w:val="21"/>
        </w:rPr>
        <w:t>Matches</w:t>
      </w:r>
      <w:r w:rsidR="00C11719">
        <w:rPr>
          <w:rFonts w:ascii="Helvetica" w:hAnsi="Helvetica" w:cs="Helvetica"/>
          <w:color w:val="000000"/>
          <w:sz w:val="21"/>
          <w:szCs w:val="21"/>
        </w:rPr>
        <w:t xml:space="preserve"> </w:t>
      </w:r>
      <w:r>
        <w:rPr>
          <w:rFonts w:ascii="Helvetica" w:hAnsi="Helvetica" w:cs="Helvetica"/>
          <w:color w:val="000000"/>
          <w:sz w:val="21"/>
          <w:szCs w:val="21"/>
        </w:rPr>
        <w:t>in</w:t>
      </w:r>
      <w:r w:rsidR="00C11719">
        <w:rPr>
          <w:rFonts w:ascii="Helvetica" w:hAnsi="Helvetica" w:cs="Helvetica"/>
          <w:color w:val="000000"/>
          <w:sz w:val="21"/>
          <w:szCs w:val="21"/>
        </w:rPr>
        <w:t xml:space="preserve"> </w:t>
      </w:r>
      <w:r>
        <w:rPr>
          <w:rFonts w:ascii="Helvetica" w:hAnsi="Helvetica" w:cs="Helvetica"/>
          <w:color w:val="000000"/>
          <w:sz w:val="21"/>
          <w:szCs w:val="21"/>
        </w:rPr>
        <w:t>Close</w:t>
      </w:r>
      <w:r w:rsidR="00C11719">
        <w:rPr>
          <w:rFonts w:ascii="Helvetica" w:hAnsi="Helvetica" w:cs="Helvetica"/>
          <w:color w:val="000000"/>
          <w:sz w:val="21"/>
          <w:szCs w:val="21"/>
        </w:rPr>
        <w:t xml:space="preserve"> </w:t>
      </w:r>
      <w:r>
        <w:rPr>
          <w:rFonts w:ascii="Helvetica" w:hAnsi="Helvetica" w:cs="Helvetica"/>
          <w:color w:val="000000"/>
          <w:sz w:val="21"/>
          <w:szCs w:val="21"/>
        </w:rPr>
        <w:t>Fungi</w:t>
      </w:r>
      <w:r w:rsidR="00C11719">
        <w:rPr>
          <w:rFonts w:ascii="Helvetica" w:hAnsi="Helvetica" w:cs="Helvetica"/>
          <w:color w:val="000000"/>
          <w:sz w:val="21"/>
          <w:szCs w:val="21"/>
        </w:rPr>
        <w:tab/>
      </w:r>
      <w:r>
        <w:rPr>
          <w:rFonts w:ascii="Helvetica" w:hAnsi="Helvetica" w:cs="Helvetica"/>
          <w:color w:val="000000"/>
          <w:sz w:val="21"/>
          <w:szCs w:val="21"/>
        </w:rPr>
        <w:t xml:space="preserve"> </w:t>
      </w:r>
    </w:p>
    <w:p w:rsidR="002B4BFD"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5 </w:t>
      </w:r>
      <w:r w:rsidR="00C11719">
        <w:rPr>
          <w:rFonts w:ascii="Helvetica" w:hAnsi="Helvetica" w:cs="Helvetica"/>
          <w:color w:val="000000"/>
          <w:sz w:val="21"/>
          <w:szCs w:val="21"/>
        </w:rPr>
        <w:tab/>
      </w:r>
      <w:r>
        <w:rPr>
          <w:rFonts w:ascii="Helvetica" w:hAnsi="Helvetica" w:cs="Helvetica"/>
          <w:color w:val="000000"/>
          <w:sz w:val="21"/>
          <w:szCs w:val="21"/>
        </w:rPr>
        <w:t>Plant</w:t>
      </w:r>
      <w:r w:rsidR="00C11719">
        <w:rPr>
          <w:rFonts w:ascii="Helvetica" w:hAnsi="Helvetica" w:cs="Helvetica"/>
          <w:color w:val="000000"/>
          <w:sz w:val="21"/>
          <w:szCs w:val="21"/>
        </w:rPr>
        <w:t xml:space="preserve"> </w:t>
      </w:r>
      <w:r>
        <w:rPr>
          <w:rFonts w:ascii="Helvetica" w:hAnsi="Helvetica" w:cs="Helvetica"/>
          <w:color w:val="000000"/>
          <w:sz w:val="21"/>
          <w:szCs w:val="21"/>
        </w:rPr>
        <w:t>Genome</w:t>
      </w:r>
      <w:r w:rsidR="00C11719">
        <w:rPr>
          <w:rFonts w:ascii="Helvetica" w:hAnsi="Helvetica" w:cs="Helvetica"/>
          <w:color w:val="000000"/>
          <w:sz w:val="21"/>
          <w:szCs w:val="21"/>
        </w:rPr>
        <w:t xml:space="preserve"> </w:t>
      </w:r>
      <w:r>
        <w:rPr>
          <w:rFonts w:ascii="Helvetica" w:hAnsi="Helvetica" w:cs="Helvetica"/>
          <w:color w:val="000000"/>
          <w:sz w:val="21"/>
          <w:szCs w:val="21"/>
        </w:rPr>
        <w:t xml:space="preserve">Comparison </w:t>
      </w:r>
      <w:r w:rsidR="00C11719">
        <w:rPr>
          <w:rFonts w:ascii="Helvetica" w:hAnsi="Helvetica" w:cs="Helvetica"/>
          <w:color w:val="000000"/>
          <w:sz w:val="21"/>
          <w:szCs w:val="21"/>
        </w:rPr>
        <w:tab/>
      </w:r>
    </w:p>
    <w:p w:rsidR="00240BAF" w:rsidRDefault="002B4BFD"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sidR="00DD01A8">
        <w:rPr>
          <w:rFonts w:ascii="Helvetica" w:hAnsi="Helvetica" w:cs="Helvetica"/>
          <w:color w:val="000000"/>
          <w:sz w:val="21"/>
          <w:szCs w:val="21"/>
        </w:rPr>
        <w:t xml:space="preserve">6 </w:t>
      </w:r>
      <w:r w:rsidR="00C11719">
        <w:rPr>
          <w:rFonts w:ascii="Helvetica" w:hAnsi="Helvetica" w:cs="Helvetica"/>
          <w:color w:val="000000"/>
          <w:sz w:val="21"/>
          <w:szCs w:val="21"/>
        </w:rPr>
        <w:tab/>
      </w:r>
      <w:r w:rsidR="002327CB">
        <w:rPr>
          <w:rFonts w:ascii="Helvetica" w:hAnsi="Helvetica" w:cs="Helvetica"/>
          <w:color w:val="000000"/>
          <w:sz w:val="21"/>
          <w:szCs w:val="21"/>
        </w:rPr>
        <w:t>Targeted PKS Search for KS and AT domains</w:t>
      </w:r>
      <w:r w:rsidR="00DD01A8">
        <w:rPr>
          <w:rFonts w:ascii="Helvetica" w:hAnsi="Helvetica" w:cs="Helvetica"/>
          <w:color w:val="000000"/>
          <w:sz w:val="21"/>
          <w:szCs w:val="21"/>
        </w:rPr>
        <w:t xml:space="preserve"> </w:t>
      </w:r>
      <w:r w:rsidR="002327CB">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7 </w:t>
      </w:r>
      <w:r w:rsidR="00C11719">
        <w:rPr>
          <w:rFonts w:ascii="Helvetica" w:hAnsi="Helvetica" w:cs="Helvetica"/>
          <w:color w:val="000000"/>
          <w:sz w:val="21"/>
          <w:szCs w:val="21"/>
        </w:rPr>
        <w:tab/>
      </w:r>
      <w:r w:rsidR="002327CB">
        <w:rPr>
          <w:rFonts w:ascii="Helvetica" w:hAnsi="Helvetica" w:cs="Helvetica"/>
          <w:color w:val="000000"/>
          <w:sz w:val="21"/>
          <w:szCs w:val="21"/>
        </w:rPr>
        <w:t xml:space="preserve">Targeted PKS Search for </w:t>
      </w:r>
      <w:r>
        <w:rPr>
          <w:rFonts w:ascii="Helvetica" w:hAnsi="Helvetica" w:cs="Helvetica"/>
          <w:color w:val="000000"/>
          <w:sz w:val="21"/>
          <w:szCs w:val="21"/>
        </w:rPr>
        <w:t>ER/DH/KR</w:t>
      </w:r>
      <w:r w:rsidR="002327CB">
        <w:rPr>
          <w:rFonts w:ascii="Helvetica" w:hAnsi="Helvetica" w:cs="Helvetica"/>
          <w:color w:val="000000"/>
          <w:sz w:val="21"/>
          <w:szCs w:val="21"/>
        </w:rPr>
        <w:t xml:space="preserve"> domains</w:t>
      </w:r>
      <w:r w:rsidR="00C11719">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8 </w:t>
      </w:r>
      <w:r w:rsidR="00C11719">
        <w:rPr>
          <w:rFonts w:ascii="Helvetica" w:hAnsi="Helvetica" w:cs="Helvetica"/>
          <w:color w:val="000000"/>
          <w:sz w:val="21"/>
          <w:szCs w:val="21"/>
        </w:rPr>
        <w:tab/>
      </w:r>
      <w:r>
        <w:rPr>
          <w:rFonts w:ascii="Helvetica" w:hAnsi="Helvetica" w:cs="Helvetica"/>
          <w:color w:val="000000"/>
          <w:sz w:val="21"/>
          <w:szCs w:val="21"/>
        </w:rPr>
        <w:t>Gene</w:t>
      </w:r>
      <w:r w:rsidR="00C11719">
        <w:rPr>
          <w:rFonts w:ascii="Helvetica" w:hAnsi="Helvetica" w:cs="Helvetica"/>
          <w:color w:val="000000"/>
          <w:sz w:val="21"/>
          <w:szCs w:val="21"/>
        </w:rPr>
        <w:t xml:space="preserve"> </w:t>
      </w:r>
      <w:r>
        <w:rPr>
          <w:rFonts w:ascii="Helvetica" w:hAnsi="Helvetica" w:cs="Helvetica"/>
          <w:color w:val="000000"/>
          <w:sz w:val="21"/>
          <w:szCs w:val="21"/>
        </w:rPr>
        <w:t>Subset</w:t>
      </w:r>
      <w:r w:rsidR="00C11719">
        <w:rPr>
          <w:rFonts w:ascii="Helvetica" w:hAnsi="Helvetica" w:cs="Helvetica"/>
          <w:color w:val="000000"/>
          <w:sz w:val="21"/>
          <w:szCs w:val="21"/>
        </w:rPr>
        <w:t xml:space="preserve"> </w:t>
      </w:r>
      <w:r>
        <w:rPr>
          <w:rFonts w:ascii="Helvetica" w:hAnsi="Helvetica" w:cs="Helvetica"/>
          <w:color w:val="000000"/>
          <w:sz w:val="21"/>
          <w:szCs w:val="21"/>
        </w:rPr>
        <w:t>Co-expressed</w:t>
      </w:r>
      <w:r w:rsidR="00C11719">
        <w:rPr>
          <w:rFonts w:ascii="Helvetica" w:hAnsi="Helvetica" w:cs="Helvetica"/>
          <w:color w:val="000000"/>
          <w:sz w:val="21"/>
          <w:szCs w:val="21"/>
        </w:rPr>
        <w:t xml:space="preserve"> </w:t>
      </w:r>
      <w:r>
        <w:rPr>
          <w:rFonts w:ascii="Helvetica" w:hAnsi="Helvetica" w:cs="Helvetica"/>
          <w:color w:val="000000"/>
          <w:sz w:val="21"/>
          <w:szCs w:val="21"/>
        </w:rPr>
        <w:t>with</w:t>
      </w:r>
      <w:r w:rsidR="00C11719">
        <w:rPr>
          <w:rFonts w:ascii="Helvetica" w:hAnsi="Helvetica" w:cs="Helvetica"/>
          <w:color w:val="000000"/>
          <w:sz w:val="21"/>
          <w:szCs w:val="21"/>
        </w:rPr>
        <w:t xml:space="preserve"> </w:t>
      </w:r>
      <w:r>
        <w:rPr>
          <w:rFonts w:ascii="Helvetica" w:hAnsi="Helvetica" w:cs="Helvetica"/>
          <w:color w:val="000000"/>
          <w:sz w:val="21"/>
          <w:szCs w:val="21"/>
        </w:rPr>
        <w:t>001</w:t>
      </w:r>
      <w:r w:rsidR="00C11719">
        <w:rPr>
          <w:rFonts w:ascii="Helvetica" w:hAnsi="Helvetica" w:cs="Helvetica"/>
          <w:color w:val="000000"/>
          <w:sz w:val="21"/>
          <w:szCs w:val="21"/>
        </w:rPr>
        <w:t xml:space="preserve"> </w:t>
      </w:r>
      <w:proofErr w:type="gramStart"/>
      <w:r>
        <w:rPr>
          <w:rFonts w:ascii="Helvetica" w:hAnsi="Helvetica" w:cs="Helvetica"/>
          <w:color w:val="000000"/>
          <w:sz w:val="21"/>
          <w:szCs w:val="21"/>
        </w:rPr>
        <w:t>Compounds</w:t>
      </w:r>
      <w:proofErr w:type="gramEnd"/>
      <w:r w:rsidR="00C11719">
        <w:rPr>
          <w:rFonts w:ascii="Helvetica" w:hAnsi="Helvetica" w:cs="Helvetica"/>
          <w:color w:val="000000"/>
          <w:sz w:val="21"/>
          <w:szCs w:val="21"/>
        </w:rPr>
        <w:t xml:space="preserve"> </w:t>
      </w:r>
      <w:r w:rsidR="00C11719">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9 </w:t>
      </w:r>
      <w:r w:rsidR="00C11719">
        <w:rPr>
          <w:rFonts w:ascii="Helvetica" w:hAnsi="Helvetica" w:cs="Helvetica"/>
          <w:color w:val="000000"/>
          <w:sz w:val="21"/>
          <w:szCs w:val="21"/>
        </w:rPr>
        <w:tab/>
      </w:r>
      <w:r>
        <w:rPr>
          <w:rFonts w:ascii="Helvetica" w:hAnsi="Helvetica" w:cs="Helvetica"/>
          <w:color w:val="000000"/>
          <w:sz w:val="21"/>
          <w:szCs w:val="21"/>
        </w:rPr>
        <w:t>Gene</w:t>
      </w:r>
      <w:r w:rsidR="00C11719">
        <w:rPr>
          <w:rFonts w:ascii="Helvetica" w:hAnsi="Helvetica" w:cs="Helvetica"/>
          <w:color w:val="000000"/>
          <w:sz w:val="21"/>
          <w:szCs w:val="21"/>
        </w:rPr>
        <w:t xml:space="preserve"> </w:t>
      </w:r>
      <w:r>
        <w:rPr>
          <w:rFonts w:ascii="Helvetica" w:hAnsi="Helvetica" w:cs="Helvetica"/>
          <w:color w:val="000000"/>
          <w:sz w:val="21"/>
          <w:szCs w:val="21"/>
        </w:rPr>
        <w:t>Subset</w:t>
      </w:r>
      <w:r w:rsidR="00C11719">
        <w:rPr>
          <w:rFonts w:ascii="Helvetica" w:hAnsi="Helvetica" w:cs="Helvetica"/>
          <w:color w:val="000000"/>
          <w:sz w:val="21"/>
          <w:szCs w:val="21"/>
        </w:rPr>
        <w:t xml:space="preserve"> </w:t>
      </w:r>
      <w:r>
        <w:rPr>
          <w:rFonts w:ascii="Helvetica" w:hAnsi="Helvetica" w:cs="Helvetica"/>
          <w:color w:val="000000"/>
          <w:sz w:val="21"/>
          <w:szCs w:val="21"/>
        </w:rPr>
        <w:t>Co-expressed</w:t>
      </w:r>
      <w:r w:rsidR="00C11719">
        <w:rPr>
          <w:rFonts w:ascii="Helvetica" w:hAnsi="Helvetica" w:cs="Helvetica"/>
          <w:color w:val="000000"/>
          <w:sz w:val="21"/>
          <w:szCs w:val="21"/>
        </w:rPr>
        <w:t xml:space="preserve"> </w:t>
      </w:r>
      <w:r>
        <w:rPr>
          <w:rFonts w:ascii="Helvetica" w:hAnsi="Helvetica" w:cs="Helvetica"/>
          <w:color w:val="000000"/>
          <w:sz w:val="21"/>
          <w:szCs w:val="21"/>
        </w:rPr>
        <w:t>with</w:t>
      </w:r>
      <w:r w:rsidR="00C11719">
        <w:rPr>
          <w:rFonts w:ascii="Helvetica" w:hAnsi="Helvetica" w:cs="Helvetica"/>
          <w:color w:val="000000"/>
          <w:sz w:val="21"/>
          <w:szCs w:val="21"/>
        </w:rPr>
        <w:t xml:space="preserve"> </w:t>
      </w:r>
      <w:r>
        <w:rPr>
          <w:rFonts w:ascii="Helvetica" w:hAnsi="Helvetica" w:cs="Helvetica"/>
          <w:color w:val="000000"/>
          <w:sz w:val="21"/>
          <w:szCs w:val="21"/>
        </w:rPr>
        <w:t>010</w:t>
      </w:r>
      <w:r w:rsidR="00C11719">
        <w:rPr>
          <w:rFonts w:ascii="Helvetica" w:hAnsi="Helvetica" w:cs="Helvetica"/>
          <w:color w:val="000000"/>
          <w:sz w:val="21"/>
          <w:szCs w:val="21"/>
        </w:rPr>
        <w:t xml:space="preserve"> </w:t>
      </w:r>
      <w:r>
        <w:rPr>
          <w:rFonts w:ascii="Helvetica" w:hAnsi="Helvetica" w:cs="Helvetica"/>
          <w:color w:val="000000"/>
          <w:sz w:val="21"/>
          <w:szCs w:val="21"/>
        </w:rPr>
        <w:t xml:space="preserve">Compounds </w:t>
      </w:r>
      <w:r w:rsidR="00C11719">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10 </w:t>
      </w:r>
      <w:r w:rsidR="00C11719">
        <w:rPr>
          <w:rFonts w:ascii="Helvetica" w:hAnsi="Helvetica" w:cs="Helvetica"/>
          <w:color w:val="000000"/>
          <w:sz w:val="21"/>
          <w:szCs w:val="21"/>
        </w:rPr>
        <w:tab/>
      </w:r>
      <w:r>
        <w:rPr>
          <w:rFonts w:ascii="Helvetica" w:hAnsi="Helvetica" w:cs="Helvetica"/>
          <w:color w:val="000000"/>
          <w:sz w:val="21"/>
          <w:szCs w:val="21"/>
        </w:rPr>
        <w:t>Gene</w:t>
      </w:r>
      <w:r w:rsidR="00C11719">
        <w:rPr>
          <w:rFonts w:ascii="Helvetica" w:hAnsi="Helvetica" w:cs="Helvetica"/>
          <w:color w:val="000000"/>
          <w:sz w:val="21"/>
          <w:szCs w:val="21"/>
        </w:rPr>
        <w:t xml:space="preserve"> </w:t>
      </w:r>
      <w:r>
        <w:rPr>
          <w:rFonts w:ascii="Helvetica" w:hAnsi="Helvetica" w:cs="Helvetica"/>
          <w:color w:val="000000"/>
          <w:sz w:val="21"/>
          <w:szCs w:val="21"/>
        </w:rPr>
        <w:t>Subset</w:t>
      </w:r>
      <w:r w:rsidR="00C11719">
        <w:rPr>
          <w:rFonts w:ascii="Helvetica" w:hAnsi="Helvetica" w:cs="Helvetica"/>
          <w:color w:val="000000"/>
          <w:sz w:val="21"/>
          <w:szCs w:val="21"/>
        </w:rPr>
        <w:t xml:space="preserve"> </w:t>
      </w:r>
      <w:r>
        <w:rPr>
          <w:rFonts w:ascii="Helvetica" w:hAnsi="Helvetica" w:cs="Helvetica"/>
          <w:color w:val="000000"/>
          <w:sz w:val="21"/>
          <w:szCs w:val="21"/>
        </w:rPr>
        <w:t>Co-expressed</w:t>
      </w:r>
      <w:r w:rsidR="00C11719">
        <w:rPr>
          <w:rFonts w:ascii="Helvetica" w:hAnsi="Helvetica" w:cs="Helvetica"/>
          <w:color w:val="000000"/>
          <w:sz w:val="21"/>
          <w:szCs w:val="21"/>
        </w:rPr>
        <w:t xml:space="preserve"> </w:t>
      </w:r>
      <w:r>
        <w:rPr>
          <w:rFonts w:ascii="Helvetica" w:hAnsi="Helvetica" w:cs="Helvetica"/>
          <w:color w:val="000000"/>
          <w:sz w:val="21"/>
          <w:szCs w:val="21"/>
        </w:rPr>
        <w:t>with</w:t>
      </w:r>
      <w:r w:rsidR="00C11719">
        <w:rPr>
          <w:rFonts w:ascii="Helvetica" w:hAnsi="Helvetica" w:cs="Helvetica"/>
          <w:color w:val="000000"/>
          <w:sz w:val="21"/>
          <w:szCs w:val="21"/>
        </w:rPr>
        <w:t xml:space="preserve"> </w:t>
      </w:r>
      <w:r>
        <w:rPr>
          <w:rFonts w:ascii="Helvetica" w:hAnsi="Helvetica" w:cs="Helvetica"/>
          <w:color w:val="000000"/>
          <w:sz w:val="21"/>
          <w:szCs w:val="21"/>
        </w:rPr>
        <w:t>100</w:t>
      </w:r>
      <w:r w:rsidR="00C11719">
        <w:rPr>
          <w:rFonts w:ascii="Helvetica" w:hAnsi="Helvetica" w:cs="Helvetica"/>
          <w:color w:val="000000"/>
          <w:sz w:val="21"/>
          <w:szCs w:val="21"/>
        </w:rPr>
        <w:t xml:space="preserve"> </w:t>
      </w:r>
      <w:r>
        <w:rPr>
          <w:rFonts w:ascii="Helvetica" w:hAnsi="Helvetica" w:cs="Helvetica"/>
          <w:color w:val="000000"/>
          <w:sz w:val="21"/>
          <w:szCs w:val="21"/>
        </w:rPr>
        <w:t xml:space="preserve">Compounds </w:t>
      </w:r>
      <w:r w:rsidR="00C11719">
        <w:rPr>
          <w:rFonts w:ascii="Helvetica" w:hAnsi="Helvetica" w:cs="Helvetica"/>
          <w:color w:val="000000"/>
          <w:sz w:val="21"/>
          <w:szCs w:val="21"/>
        </w:rPr>
        <w:tab/>
      </w:r>
    </w:p>
    <w:p w:rsidR="002B4BFD"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11 </w:t>
      </w:r>
      <w:r w:rsidR="00C11719">
        <w:rPr>
          <w:rFonts w:ascii="Helvetica" w:hAnsi="Helvetica" w:cs="Helvetica"/>
          <w:color w:val="000000"/>
          <w:sz w:val="21"/>
          <w:szCs w:val="21"/>
        </w:rPr>
        <w:tab/>
      </w:r>
      <w:r>
        <w:rPr>
          <w:rFonts w:ascii="Helvetica" w:hAnsi="Helvetica" w:cs="Helvetica"/>
          <w:color w:val="000000"/>
          <w:sz w:val="21"/>
          <w:szCs w:val="21"/>
        </w:rPr>
        <w:t>Gene</w:t>
      </w:r>
      <w:r w:rsidR="00C11719">
        <w:rPr>
          <w:rFonts w:ascii="Helvetica" w:hAnsi="Helvetica" w:cs="Helvetica"/>
          <w:color w:val="000000"/>
          <w:sz w:val="21"/>
          <w:szCs w:val="21"/>
        </w:rPr>
        <w:t xml:space="preserve"> </w:t>
      </w:r>
      <w:r>
        <w:rPr>
          <w:rFonts w:ascii="Helvetica" w:hAnsi="Helvetica" w:cs="Helvetica"/>
          <w:color w:val="000000"/>
          <w:sz w:val="21"/>
          <w:szCs w:val="21"/>
        </w:rPr>
        <w:t>Subset</w:t>
      </w:r>
      <w:r w:rsidR="00C11719">
        <w:rPr>
          <w:rFonts w:ascii="Helvetica" w:hAnsi="Helvetica" w:cs="Helvetica"/>
          <w:color w:val="000000"/>
          <w:sz w:val="21"/>
          <w:szCs w:val="21"/>
        </w:rPr>
        <w:t xml:space="preserve"> </w:t>
      </w:r>
      <w:r>
        <w:rPr>
          <w:rFonts w:ascii="Helvetica" w:hAnsi="Helvetica" w:cs="Helvetica"/>
          <w:color w:val="000000"/>
          <w:sz w:val="21"/>
          <w:szCs w:val="21"/>
        </w:rPr>
        <w:t>Co-expressed</w:t>
      </w:r>
      <w:r w:rsidR="00C11719">
        <w:rPr>
          <w:rFonts w:ascii="Helvetica" w:hAnsi="Helvetica" w:cs="Helvetica"/>
          <w:color w:val="000000"/>
          <w:sz w:val="21"/>
          <w:szCs w:val="21"/>
        </w:rPr>
        <w:t xml:space="preserve"> </w:t>
      </w:r>
      <w:r>
        <w:rPr>
          <w:rFonts w:ascii="Helvetica" w:hAnsi="Helvetica" w:cs="Helvetica"/>
          <w:color w:val="000000"/>
          <w:sz w:val="21"/>
          <w:szCs w:val="21"/>
        </w:rPr>
        <w:t>with</w:t>
      </w:r>
      <w:r w:rsidR="00C11719">
        <w:rPr>
          <w:rFonts w:ascii="Helvetica" w:hAnsi="Helvetica" w:cs="Helvetica"/>
          <w:color w:val="000000"/>
          <w:sz w:val="21"/>
          <w:szCs w:val="21"/>
        </w:rPr>
        <w:t xml:space="preserve"> </w:t>
      </w:r>
      <w:r>
        <w:rPr>
          <w:rFonts w:ascii="Helvetica" w:hAnsi="Helvetica" w:cs="Helvetica"/>
          <w:color w:val="000000"/>
          <w:sz w:val="21"/>
          <w:szCs w:val="21"/>
        </w:rPr>
        <w:t>101</w:t>
      </w:r>
      <w:r w:rsidR="00C11719">
        <w:rPr>
          <w:rFonts w:ascii="Helvetica" w:hAnsi="Helvetica" w:cs="Helvetica"/>
          <w:color w:val="000000"/>
          <w:sz w:val="21"/>
          <w:szCs w:val="21"/>
        </w:rPr>
        <w:t xml:space="preserve"> </w:t>
      </w:r>
      <w:r>
        <w:rPr>
          <w:rFonts w:ascii="Helvetica" w:hAnsi="Helvetica" w:cs="Helvetica"/>
          <w:color w:val="000000"/>
          <w:sz w:val="21"/>
          <w:szCs w:val="21"/>
        </w:rPr>
        <w:t xml:space="preserve">Compounds </w:t>
      </w:r>
      <w:r w:rsidR="00C11719">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12 </w:t>
      </w:r>
      <w:r w:rsidR="00C11719">
        <w:rPr>
          <w:rFonts w:ascii="Helvetica" w:hAnsi="Helvetica" w:cs="Helvetica"/>
          <w:color w:val="000000"/>
          <w:sz w:val="21"/>
          <w:szCs w:val="21"/>
        </w:rPr>
        <w:tab/>
      </w:r>
      <w:r>
        <w:rPr>
          <w:rFonts w:ascii="Helvetica" w:hAnsi="Helvetica" w:cs="Helvetica"/>
          <w:color w:val="000000"/>
          <w:sz w:val="21"/>
          <w:szCs w:val="21"/>
        </w:rPr>
        <w:t>Gene</w:t>
      </w:r>
      <w:r w:rsidR="00C11719">
        <w:rPr>
          <w:rFonts w:ascii="Helvetica" w:hAnsi="Helvetica" w:cs="Helvetica"/>
          <w:color w:val="000000"/>
          <w:sz w:val="21"/>
          <w:szCs w:val="21"/>
        </w:rPr>
        <w:t xml:space="preserve"> </w:t>
      </w:r>
      <w:r>
        <w:rPr>
          <w:rFonts w:ascii="Helvetica" w:hAnsi="Helvetica" w:cs="Helvetica"/>
          <w:color w:val="000000"/>
          <w:sz w:val="21"/>
          <w:szCs w:val="21"/>
        </w:rPr>
        <w:t>Subset</w:t>
      </w:r>
      <w:r w:rsidR="00C11719">
        <w:rPr>
          <w:rFonts w:ascii="Helvetica" w:hAnsi="Helvetica" w:cs="Helvetica"/>
          <w:color w:val="000000"/>
          <w:sz w:val="21"/>
          <w:szCs w:val="21"/>
        </w:rPr>
        <w:t xml:space="preserve"> </w:t>
      </w:r>
      <w:r>
        <w:rPr>
          <w:rFonts w:ascii="Helvetica" w:hAnsi="Helvetica" w:cs="Helvetica"/>
          <w:color w:val="000000"/>
          <w:sz w:val="21"/>
          <w:szCs w:val="21"/>
        </w:rPr>
        <w:t>Co-expressed</w:t>
      </w:r>
      <w:r w:rsidR="00C11719">
        <w:rPr>
          <w:rFonts w:ascii="Helvetica" w:hAnsi="Helvetica" w:cs="Helvetica"/>
          <w:color w:val="000000"/>
          <w:sz w:val="21"/>
          <w:szCs w:val="21"/>
        </w:rPr>
        <w:t xml:space="preserve"> </w:t>
      </w:r>
      <w:r>
        <w:rPr>
          <w:rFonts w:ascii="Helvetica" w:hAnsi="Helvetica" w:cs="Helvetica"/>
          <w:color w:val="000000"/>
          <w:sz w:val="21"/>
          <w:szCs w:val="21"/>
        </w:rPr>
        <w:t>with</w:t>
      </w:r>
      <w:r w:rsidR="00C11719">
        <w:rPr>
          <w:rFonts w:ascii="Helvetica" w:hAnsi="Helvetica" w:cs="Helvetica"/>
          <w:color w:val="000000"/>
          <w:sz w:val="21"/>
          <w:szCs w:val="21"/>
        </w:rPr>
        <w:t xml:space="preserve"> </w:t>
      </w:r>
      <w:r>
        <w:rPr>
          <w:rFonts w:ascii="Helvetica" w:hAnsi="Helvetica" w:cs="Helvetica"/>
          <w:color w:val="000000"/>
          <w:sz w:val="21"/>
          <w:szCs w:val="21"/>
        </w:rPr>
        <w:t>110</w:t>
      </w:r>
      <w:r w:rsidR="00C11719">
        <w:rPr>
          <w:rFonts w:ascii="Helvetica" w:hAnsi="Helvetica" w:cs="Helvetica"/>
          <w:color w:val="000000"/>
          <w:sz w:val="21"/>
          <w:szCs w:val="21"/>
        </w:rPr>
        <w:t xml:space="preserve"> </w:t>
      </w:r>
      <w:r>
        <w:rPr>
          <w:rFonts w:ascii="Helvetica" w:hAnsi="Helvetica" w:cs="Helvetica"/>
          <w:color w:val="000000"/>
          <w:sz w:val="21"/>
          <w:szCs w:val="21"/>
        </w:rPr>
        <w:t xml:space="preserve">Compounds </w:t>
      </w:r>
      <w:r w:rsidR="00C11719">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13 </w:t>
      </w:r>
      <w:r w:rsidR="00C11719">
        <w:rPr>
          <w:rFonts w:ascii="Helvetica" w:hAnsi="Helvetica" w:cs="Helvetica"/>
          <w:color w:val="000000"/>
          <w:sz w:val="21"/>
          <w:szCs w:val="21"/>
        </w:rPr>
        <w:tab/>
      </w:r>
      <w:r>
        <w:rPr>
          <w:rFonts w:ascii="Helvetica" w:hAnsi="Helvetica" w:cs="Helvetica"/>
          <w:color w:val="000000"/>
          <w:sz w:val="21"/>
          <w:szCs w:val="21"/>
        </w:rPr>
        <w:t>Gene</w:t>
      </w:r>
      <w:r w:rsidR="00C11719">
        <w:rPr>
          <w:rFonts w:ascii="Helvetica" w:hAnsi="Helvetica" w:cs="Helvetica"/>
          <w:color w:val="000000"/>
          <w:sz w:val="21"/>
          <w:szCs w:val="21"/>
        </w:rPr>
        <w:t xml:space="preserve"> </w:t>
      </w:r>
      <w:r>
        <w:rPr>
          <w:rFonts w:ascii="Helvetica" w:hAnsi="Helvetica" w:cs="Helvetica"/>
          <w:color w:val="000000"/>
          <w:sz w:val="21"/>
          <w:szCs w:val="21"/>
        </w:rPr>
        <w:t>Subset</w:t>
      </w:r>
      <w:r w:rsidR="00C11719">
        <w:rPr>
          <w:rFonts w:ascii="Helvetica" w:hAnsi="Helvetica" w:cs="Helvetica"/>
          <w:color w:val="000000"/>
          <w:sz w:val="21"/>
          <w:szCs w:val="21"/>
        </w:rPr>
        <w:t xml:space="preserve"> </w:t>
      </w:r>
      <w:r>
        <w:rPr>
          <w:rFonts w:ascii="Helvetica" w:hAnsi="Helvetica" w:cs="Helvetica"/>
          <w:color w:val="000000"/>
          <w:sz w:val="21"/>
          <w:szCs w:val="21"/>
        </w:rPr>
        <w:t>Co-expressed</w:t>
      </w:r>
      <w:r w:rsidR="00C11719">
        <w:rPr>
          <w:rFonts w:ascii="Helvetica" w:hAnsi="Helvetica" w:cs="Helvetica"/>
          <w:color w:val="000000"/>
          <w:sz w:val="21"/>
          <w:szCs w:val="21"/>
        </w:rPr>
        <w:t xml:space="preserve"> </w:t>
      </w:r>
      <w:r>
        <w:rPr>
          <w:rFonts w:ascii="Helvetica" w:hAnsi="Helvetica" w:cs="Helvetica"/>
          <w:color w:val="000000"/>
          <w:sz w:val="21"/>
          <w:szCs w:val="21"/>
        </w:rPr>
        <w:t>with</w:t>
      </w:r>
      <w:r w:rsidR="00C11719">
        <w:rPr>
          <w:rFonts w:ascii="Helvetica" w:hAnsi="Helvetica" w:cs="Helvetica"/>
          <w:color w:val="000000"/>
          <w:sz w:val="21"/>
          <w:szCs w:val="21"/>
        </w:rPr>
        <w:t xml:space="preserve"> </w:t>
      </w:r>
      <w:r>
        <w:rPr>
          <w:rFonts w:ascii="Helvetica" w:hAnsi="Helvetica" w:cs="Helvetica"/>
          <w:color w:val="000000"/>
          <w:sz w:val="21"/>
          <w:szCs w:val="21"/>
        </w:rPr>
        <w:t>111</w:t>
      </w:r>
      <w:r w:rsidR="00C11719">
        <w:rPr>
          <w:rFonts w:ascii="Helvetica" w:hAnsi="Helvetica" w:cs="Helvetica"/>
          <w:color w:val="000000"/>
          <w:sz w:val="21"/>
          <w:szCs w:val="21"/>
        </w:rPr>
        <w:t xml:space="preserve"> </w:t>
      </w:r>
      <w:r>
        <w:rPr>
          <w:rFonts w:ascii="Helvetica" w:hAnsi="Helvetica" w:cs="Helvetica"/>
          <w:color w:val="000000"/>
          <w:sz w:val="21"/>
          <w:szCs w:val="21"/>
        </w:rPr>
        <w:t xml:space="preserve">Compounds </w:t>
      </w:r>
      <w:r w:rsidR="00C11719">
        <w:rPr>
          <w:rFonts w:ascii="Helvetica" w:hAnsi="Helvetica" w:cs="Helvetica"/>
          <w:color w:val="000000"/>
          <w:sz w:val="21"/>
          <w:szCs w:val="21"/>
        </w:rPr>
        <w:tab/>
      </w:r>
    </w:p>
    <w:p w:rsidR="00240BAF"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14 </w:t>
      </w:r>
      <w:r w:rsidR="00C11719">
        <w:rPr>
          <w:rFonts w:ascii="Helvetica" w:hAnsi="Helvetica" w:cs="Helvetica"/>
          <w:color w:val="000000"/>
          <w:sz w:val="21"/>
          <w:szCs w:val="21"/>
        </w:rPr>
        <w:tab/>
      </w:r>
      <w:proofErr w:type="spellStart"/>
      <w:r>
        <w:rPr>
          <w:rFonts w:ascii="Helvetica" w:hAnsi="Helvetica" w:cs="Helvetica"/>
          <w:color w:val="000000"/>
          <w:sz w:val="21"/>
          <w:szCs w:val="21"/>
        </w:rPr>
        <w:t>FabG</w:t>
      </w:r>
      <w:proofErr w:type="spellEnd"/>
      <w:r w:rsidR="00C11719">
        <w:rPr>
          <w:rFonts w:ascii="Helvetica" w:hAnsi="Helvetica" w:cs="Helvetica"/>
          <w:color w:val="000000"/>
          <w:sz w:val="21"/>
          <w:szCs w:val="21"/>
        </w:rPr>
        <w:t xml:space="preserve"> </w:t>
      </w:r>
      <w:r>
        <w:rPr>
          <w:rFonts w:ascii="Helvetica" w:hAnsi="Helvetica" w:cs="Helvetica"/>
          <w:color w:val="000000"/>
          <w:sz w:val="21"/>
          <w:szCs w:val="21"/>
        </w:rPr>
        <w:t>Expression</w:t>
      </w:r>
      <w:r w:rsidR="00C11719">
        <w:rPr>
          <w:rFonts w:ascii="Helvetica" w:hAnsi="Helvetica" w:cs="Helvetica"/>
          <w:color w:val="000000"/>
          <w:sz w:val="21"/>
          <w:szCs w:val="21"/>
        </w:rPr>
        <w:t xml:space="preserve"> </w:t>
      </w:r>
      <w:r w:rsidR="00945C59">
        <w:rPr>
          <w:rFonts w:ascii="Helvetica" w:hAnsi="Helvetica" w:cs="Helvetica"/>
          <w:color w:val="000000"/>
          <w:sz w:val="21"/>
          <w:szCs w:val="21"/>
        </w:rPr>
        <w:t xml:space="preserve">   </w:t>
      </w:r>
      <w:r w:rsidR="00C11719">
        <w:rPr>
          <w:rFonts w:ascii="Helvetica" w:hAnsi="Helvetica" w:cs="Helvetica"/>
          <w:color w:val="000000"/>
          <w:sz w:val="21"/>
          <w:szCs w:val="21"/>
        </w:rPr>
        <w:tab/>
      </w:r>
    </w:p>
    <w:p w:rsidR="006824BC"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15 </w:t>
      </w:r>
      <w:r w:rsidR="00C11719">
        <w:rPr>
          <w:rFonts w:ascii="Helvetica" w:hAnsi="Helvetica" w:cs="Helvetica"/>
          <w:color w:val="000000"/>
          <w:sz w:val="21"/>
          <w:szCs w:val="21"/>
        </w:rPr>
        <w:tab/>
      </w:r>
      <w:r>
        <w:rPr>
          <w:rFonts w:ascii="Helvetica" w:hAnsi="Helvetica" w:cs="Helvetica"/>
          <w:color w:val="000000"/>
          <w:sz w:val="21"/>
          <w:szCs w:val="21"/>
        </w:rPr>
        <w:t>Summary</w:t>
      </w:r>
      <w:r w:rsidR="00C11719">
        <w:rPr>
          <w:rFonts w:ascii="Helvetica" w:hAnsi="Helvetica" w:cs="Helvetica"/>
          <w:color w:val="000000"/>
          <w:sz w:val="21"/>
          <w:szCs w:val="21"/>
        </w:rPr>
        <w:t xml:space="preserve"> </w:t>
      </w:r>
      <w:r>
        <w:rPr>
          <w:rFonts w:ascii="Helvetica" w:hAnsi="Helvetica" w:cs="Helvetica"/>
          <w:color w:val="000000"/>
          <w:sz w:val="21"/>
          <w:szCs w:val="21"/>
        </w:rPr>
        <w:t>Statistics</w:t>
      </w:r>
      <w:r w:rsidR="00C11719">
        <w:rPr>
          <w:rFonts w:ascii="Helvetica" w:hAnsi="Helvetica" w:cs="Helvetica"/>
          <w:color w:val="000000"/>
          <w:sz w:val="21"/>
          <w:szCs w:val="21"/>
        </w:rPr>
        <w:t xml:space="preserve"> </w:t>
      </w:r>
      <w:r>
        <w:rPr>
          <w:rFonts w:ascii="Helvetica" w:hAnsi="Helvetica" w:cs="Helvetica"/>
          <w:color w:val="000000"/>
          <w:sz w:val="21"/>
          <w:szCs w:val="21"/>
        </w:rPr>
        <w:t>of</w:t>
      </w:r>
      <w:r w:rsidR="00C11719">
        <w:rPr>
          <w:rFonts w:ascii="Helvetica" w:hAnsi="Helvetica" w:cs="Helvetica"/>
          <w:color w:val="000000"/>
          <w:sz w:val="21"/>
          <w:szCs w:val="21"/>
        </w:rPr>
        <w:t xml:space="preserve"> </w:t>
      </w:r>
      <w:r>
        <w:rPr>
          <w:rFonts w:ascii="Helvetica" w:hAnsi="Helvetica" w:cs="Helvetica"/>
          <w:color w:val="000000"/>
          <w:sz w:val="21"/>
          <w:szCs w:val="21"/>
        </w:rPr>
        <w:t>Differential</w:t>
      </w:r>
      <w:r w:rsidR="00C11719">
        <w:rPr>
          <w:rFonts w:ascii="Helvetica" w:hAnsi="Helvetica" w:cs="Helvetica"/>
          <w:color w:val="000000"/>
          <w:sz w:val="21"/>
          <w:szCs w:val="21"/>
        </w:rPr>
        <w:t xml:space="preserve"> </w:t>
      </w:r>
      <w:r>
        <w:rPr>
          <w:rFonts w:ascii="Helvetica" w:hAnsi="Helvetica" w:cs="Helvetica"/>
          <w:color w:val="000000"/>
          <w:sz w:val="21"/>
          <w:szCs w:val="21"/>
        </w:rPr>
        <w:t>Gene</w:t>
      </w:r>
      <w:r w:rsidR="00C11719">
        <w:rPr>
          <w:rFonts w:ascii="Helvetica" w:hAnsi="Helvetica" w:cs="Helvetica"/>
          <w:color w:val="000000"/>
          <w:sz w:val="21"/>
          <w:szCs w:val="21"/>
        </w:rPr>
        <w:t xml:space="preserve"> </w:t>
      </w:r>
      <w:r>
        <w:rPr>
          <w:rFonts w:ascii="Helvetica" w:hAnsi="Helvetica" w:cs="Helvetica"/>
          <w:color w:val="000000"/>
          <w:sz w:val="21"/>
          <w:szCs w:val="21"/>
        </w:rPr>
        <w:t>Expression</w:t>
      </w:r>
      <w:r w:rsidR="00C11719">
        <w:rPr>
          <w:rFonts w:ascii="Helvetica" w:hAnsi="Helvetica" w:cs="Helvetica"/>
          <w:color w:val="000000"/>
          <w:sz w:val="21"/>
          <w:szCs w:val="21"/>
        </w:rPr>
        <w:tab/>
      </w:r>
    </w:p>
    <w:p w:rsidR="006824BC" w:rsidRDefault="006824BC"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CB087F"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br w:type="page"/>
      </w:r>
      <w:r w:rsidR="00DD01A8">
        <w:rPr>
          <w:rFonts w:ascii="Helvetica" w:hAnsi="Helvetica" w:cs="Helvetica"/>
          <w:color w:val="000000"/>
          <w:sz w:val="28"/>
          <w:szCs w:val="28"/>
        </w:rPr>
        <w:t>1</w:t>
      </w:r>
      <w:r w:rsidR="00DD01A8">
        <w:rPr>
          <w:rFonts w:ascii="Helvetica" w:hAnsi="Helvetica" w:cs="Helvetica"/>
          <w:color w:val="000000"/>
          <w:sz w:val="28"/>
          <w:szCs w:val="28"/>
        </w:rPr>
        <w:tab/>
        <w:t xml:space="preserve">Expanded Association Analysis </w:t>
      </w:r>
    </w:p>
    <w:p w:rsidR="001B7EF3" w:rsidRDefault="001B7EF3"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1.1</w:t>
      </w:r>
      <w:r>
        <w:rPr>
          <w:rFonts w:ascii="Helvetica" w:hAnsi="Helvetica" w:cs="Helvetica"/>
          <w:color w:val="000000"/>
          <w:sz w:val="23"/>
          <w:szCs w:val="23"/>
        </w:rPr>
        <w:tab/>
        <w:t>Compound Gene Co-expression Scoring</w:t>
      </w:r>
    </w:p>
    <w:p w:rsidR="001B7EF3" w:rsidRDefault="001B7EF3"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54496" w:rsidRDefault="006664EC"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Three of the six conditions profiled</w:t>
      </w:r>
      <w:r w:rsidR="00CA445A">
        <w:rPr>
          <w:rFonts w:ascii="Helvetica" w:hAnsi="Helvetica" w:cs="Helvetica"/>
          <w:color w:val="000000"/>
          <w:sz w:val="21"/>
          <w:szCs w:val="21"/>
        </w:rPr>
        <w:t xml:space="preserve"> </w:t>
      </w:r>
      <w:r w:rsidR="00046D8C">
        <w:rPr>
          <w:rFonts w:ascii="Helvetica" w:hAnsi="Helvetica" w:cs="Helvetica"/>
          <w:color w:val="000000"/>
          <w:sz w:val="21"/>
          <w:szCs w:val="21"/>
        </w:rPr>
        <w:t>by</w:t>
      </w:r>
      <w:r w:rsidR="00CA445A">
        <w:rPr>
          <w:rFonts w:ascii="Helvetica" w:hAnsi="Helvetica" w:cs="Helvetica"/>
          <w:color w:val="000000"/>
          <w:sz w:val="21"/>
          <w:szCs w:val="21"/>
        </w:rPr>
        <w:t xml:space="preserve"> GC/MS </w:t>
      </w:r>
      <w:r w:rsidR="00DD01A8">
        <w:rPr>
          <w:rFonts w:ascii="Helvetica" w:hAnsi="Helvetica" w:cs="Helvetica"/>
          <w:color w:val="000000"/>
          <w:sz w:val="21"/>
          <w:szCs w:val="21"/>
        </w:rPr>
        <w:t xml:space="preserve">resulted in detection of compounds of </w:t>
      </w:r>
      <w:r w:rsidR="00FD1812">
        <w:rPr>
          <w:rFonts w:ascii="Helvetica" w:hAnsi="Helvetica" w:cs="Helvetica"/>
          <w:color w:val="000000"/>
          <w:sz w:val="21"/>
          <w:szCs w:val="21"/>
        </w:rPr>
        <w:t>particular</w:t>
      </w:r>
      <w:r w:rsidR="00DD01A8">
        <w:rPr>
          <w:rFonts w:ascii="Helvetica" w:hAnsi="Helvetica" w:cs="Helvetica"/>
          <w:color w:val="000000"/>
          <w:sz w:val="21"/>
          <w:szCs w:val="21"/>
        </w:rPr>
        <w:t xml:space="preserve"> interest. For simplicity, we refer </w:t>
      </w:r>
      <w:r w:rsidR="008632E2">
        <w:rPr>
          <w:rFonts w:ascii="Helvetica" w:hAnsi="Helvetica" w:cs="Helvetica"/>
          <w:color w:val="000000"/>
          <w:sz w:val="21"/>
          <w:szCs w:val="21"/>
        </w:rPr>
        <w:t xml:space="preserve">broadly </w:t>
      </w:r>
      <w:r w:rsidR="00DD01A8">
        <w:rPr>
          <w:rFonts w:ascii="Helvetica" w:hAnsi="Helvetica" w:cs="Helvetica"/>
          <w:color w:val="000000"/>
          <w:sz w:val="21"/>
          <w:szCs w:val="21"/>
        </w:rPr>
        <w:t>to</w:t>
      </w:r>
      <w:r w:rsidR="008632E2">
        <w:rPr>
          <w:rFonts w:ascii="Helvetica" w:hAnsi="Helvetica" w:cs="Helvetica"/>
          <w:color w:val="000000"/>
          <w:sz w:val="21"/>
          <w:szCs w:val="21"/>
        </w:rPr>
        <w:t xml:space="preserve"> these three conditions,</w:t>
      </w:r>
      <w:r w:rsidR="00DD01A8">
        <w:rPr>
          <w:rFonts w:ascii="Helvetica" w:hAnsi="Helvetica" w:cs="Helvetica"/>
          <w:color w:val="000000"/>
          <w:sz w:val="21"/>
          <w:szCs w:val="21"/>
        </w:rPr>
        <w:t xml:space="preserve"> CB, PD4, and PD14</w:t>
      </w:r>
      <w:r w:rsidR="008632E2">
        <w:rPr>
          <w:rFonts w:ascii="Helvetica" w:hAnsi="Helvetica" w:cs="Helvetica"/>
          <w:color w:val="000000"/>
          <w:sz w:val="21"/>
          <w:szCs w:val="21"/>
        </w:rPr>
        <w:t xml:space="preserve">, </w:t>
      </w:r>
      <w:r w:rsidR="00DD01A8">
        <w:rPr>
          <w:rFonts w:ascii="Helvetica" w:hAnsi="Helvetica" w:cs="Helvetica"/>
          <w:color w:val="000000"/>
          <w:sz w:val="21"/>
          <w:szCs w:val="21"/>
        </w:rPr>
        <w:t>as the P set</w:t>
      </w:r>
      <w:r w:rsidR="00DF3EE9">
        <w:rPr>
          <w:rFonts w:ascii="Helvetica" w:hAnsi="Helvetica" w:cs="Helvetica"/>
          <w:color w:val="000000"/>
          <w:sz w:val="21"/>
          <w:szCs w:val="21"/>
        </w:rPr>
        <w:t xml:space="preserve"> for “producing.”</w:t>
      </w:r>
      <w:r w:rsidR="00DD01A8">
        <w:rPr>
          <w:rFonts w:ascii="Helvetica" w:hAnsi="Helvetica" w:cs="Helvetica"/>
          <w:color w:val="000000"/>
          <w:sz w:val="21"/>
          <w:szCs w:val="21"/>
        </w:rPr>
        <w:t xml:space="preserve"> </w:t>
      </w:r>
      <w:r w:rsidR="00DF3EE9">
        <w:rPr>
          <w:rFonts w:ascii="Helvetica" w:hAnsi="Helvetica" w:cs="Helvetica"/>
          <w:color w:val="000000"/>
          <w:sz w:val="21"/>
          <w:szCs w:val="21"/>
        </w:rPr>
        <w:t>T</w:t>
      </w:r>
      <w:r w:rsidR="00DD01A8">
        <w:rPr>
          <w:rFonts w:ascii="Helvetica" w:hAnsi="Helvetica" w:cs="Helvetica"/>
          <w:color w:val="000000"/>
          <w:sz w:val="21"/>
          <w:szCs w:val="21"/>
        </w:rPr>
        <w:t>he remaining three</w:t>
      </w:r>
      <w:r w:rsidR="00DF3EE9">
        <w:rPr>
          <w:rFonts w:ascii="Helvetica" w:hAnsi="Helvetica" w:cs="Helvetica"/>
          <w:color w:val="000000"/>
          <w:sz w:val="21"/>
          <w:szCs w:val="21"/>
        </w:rPr>
        <w:t xml:space="preserve"> conditions</w:t>
      </w:r>
      <w:r w:rsidR="00DD01A8">
        <w:rPr>
          <w:rFonts w:ascii="Helvetica" w:hAnsi="Helvetica" w:cs="Helvetica"/>
          <w:color w:val="000000"/>
          <w:sz w:val="21"/>
          <w:szCs w:val="21"/>
        </w:rPr>
        <w:t xml:space="preserve">, CELL, OAC, and AMM, </w:t>
      </w:r>
      <w:r w:rsidR="00DF3EE9">
        <w:rPr>
          <w:rFonts w:ascii="Helvetica" w:hAnsi="Helvetica" w:cs="Helvetica"/>
          <w:color w:val="000000"/>
          <w:sz w:val="21"/>
          <w:szCs w:val="21"/>
        </w:rPr>
        <w:t>are referred to as the</w:t>
      </w:r>
      <w:r w:rsidR="00DD01A8">
        <w:rPr>
          <w:rFonts w:ascii="Helvetica" w:hAnsi="Helvetica" w:cs="Helvetica"/>
          <w:color w:val="000000"/>
          <w:sz w:val="21"/>
          <w:szCs w:val="21"/>
        </w:rPr>
        <w:t xml:space="preserve"> N set</w:t>
      </w:r>
      <w:r w:rsidR="00F87E3E">
        <w:rPr>
          <w:rFonts w:ascii="Helvetica" w:hAnsi="Helvetica" w:cs="Helvetica"/>
          <w:color w:val="000000"/>
          <w:sz w:val="21"/>
          <w:szCs w:val="21"/>
        </w:rPr>
        <w:t xml:space="preserve"> </w:t>
      </w:r>
      <w:r w:rsidR="00DF3EE9">
        <w:rPr>
          <w:rFonts w:ascii="Helvetica" w:hAnsi="Helvetica" w:cs="Helvetica"/>
          <w:color w:val="000000"/>
          <w:sz w:val="21"/>
          <w:szCs w:val="21"/>
        </w:rPr>
        <w:t>for “not producing”</w:t>
      </w:r>
      <w:r w:rsidR="00DD01A8">
        <w:rPr>
          <w:rFonts w:ascii="Helvetica" w:hAnsi="Helvetica" w:cs="Helvetica"/>
          <w:color w:val="000000"/>
          <w:sz w:val="21"/>
          <w:szCs w:val="21"/>
        </w:rPr>
        <w:t xml:space="preserve">. One transcription profile (PD9) was not sampled via GC/MS and </w:t>
      </w:r>
      <w:r w:rsidR="00DF3EE9">
        <w:rPr>
          <w:rFonts w:ascii="Helvetica" w:hAnsi="Helvetica" w:cs="Helvetica"/>
          <w:color w:val="000000"/>
          <w:sz w:val="21"/>
          <w:szCs w:val="21"/>
        </w:rPr>
        <w:t>is thus</w:t>
      </w:r>
      <w:r w:rsidR="00DD01A8">
        <w:rPr>
          <w:rFonts w:ascii="Helvetica" w:hAnsi="Helvetica" w:cs="Helvetica"/>
          <w:color w:val="000000"/>
          <w:sz w:val="21"/>
          <w:szCs w:val="21"/>
        </w:rPr>
        <w:t xml:space="preserve"> excluded from this analysis. </w:t>
      </w:r>
      <w:r w:rsidR="006E379D">
        <w:rPr>
          <w:rFonts w:ascii="Helvetica" w:hAnsi="Helvetica" w:cs="Helvetica"/>
          <w:color w:val="000000"/>
          <w:sz w:val="21"/>
          <w:szCs w:val="21"/>
        </w:rPr>
        <w:t>It</w:t>
      </w:r>
      <w:r w:rsidR="00DD01A8">
        <w:rPr>
          <w:rFonts w:ascii="Helvetica" w:hAnsi="Helvetica" w:cs="Helvetica"/>
          <w:color w:val="000000"/>
          <w:sz w:val="21"/>
          <w:szCs w:val="21"/>
        </w:rPr>
        <w:t xml:space="preserve"> is important to emphasize that</w:t>
      </w:r>
      <w:r w:rsidR="00DF3EE9">
        <w:rPr>
          <w:rFonts w:ascii="Helvetica" w:hAnsi="Helvetica" w:cs="Helvetica"/>
          <w:color w:val="000000"/>
          <w:sz w:val="21"/>
          <w:szCs w:val="21"/>
        </w:rPr>
        <w:t xml:space="preserve"> volatile</w:t>
      </w:r>
      <w:r w:rsidR="00DD01A8">
        <w:rPr>
          <w:rFonts w:ascii="Helvetica" w:hAnsi="Helvetica" w:cs="Helvetica"/>
          <w:color w:val="000000"/>
          <w:sz w:val="21"/>
          <w:szCs w:val="21"/>
        </w:rPr>
        <w:t xml:space="preserve"> products were detected in the N set; however, as we chose to focus on those compounds of potential relevance as biofuels, the synthesis </w:t>
      </w:r>
      <w:r w:rsidR="00945C59">
        <w:rPr>
          <w:rFonts w:ascii="Helvetica" w:hAnsi="Helvetica" w:cs="Helvetica"/>
          <w:color w:val="000000"/>
          <w:sz w:val="21"/>
          <w:szCs w:val="21"/>
        </w:rPr>
        <w:t xml:space="preserve">of </w:t>
      </w:r>
      <w:r w:rsidR="006E379D">
        <w:rPr>
          <w:rFonts w:ascii="Helvetica" w:hAnsi="Helvetica" w:cs="Helvetica"/>
          <w:color w:val="000000"/>
          <w:sz w:val="21"/>
          <w:szCs w:val="21"/>
        </w:rPr>
        <w:t xml:space="preserve">the </w:t>
      </w:r>
      <w:r w:rsidR="00945C59">
        <w:rPr>
          <w:rFonts w:ascii="Helvetica" w:hAnsi="Helvetica" w:cs="Helvetica"/>
          <w:color w:val="000000"/>
          <w:sz w:val="21"/>
          <w:szCs w:val="21"/>
        </w:rPr>
        <w:t xml:space="preserve">N set compounds </w:t>
      </w:r>
      <w:r w:rsidR="00DD01A8">
        <w:rPr>
          <w:rFonts w:ascii="Helvetica" w:hAnsi="Helvetica" w:cs="Helvetica"/>
          <w:color w:val="000000"/>
          <w:sz w:val="21"/>
          <w:szCs w:val="21"/>
        </w:rPr>
        <w:t xml:space="preserve">was not explored further in this analysis. In order to examine the </w:t>
      </w:r>
      <w:r w:rsidR="00DF3EE9">
        <w:rPr>
          <w:rFonts w:ascii="Helvetica" w:hAnsi="Helvetica" w:cs="Helvetica"/>
          <w:color w:val="000000"/>
          <w:sz w:val="21"/>
          <w:szCs w:val="21"/>
        </w:rPr>
        <w:t>“</w:t>
      </w:r>
      <w:r w:rsidR="00DD01A8">
        <w:rPr>
          <w:rFonts w:ascii="Helvetica" w:hAnsi="Helvetica" w:cs="Helvetica"/>
          <w:color w:val="000000"/>
          <w:sz w:val="21"/>
          <w:szCs w:val="21"/>
        </w:rPr>
        <w:t>co-expression” of compound</w:t>
      </w:r>
      <w:r w:rsidR="008B7386">
        <w:rPr>
          <w:rFonts w:ascii="Helvetica" w:hAnsi="Helvetica" w:cs="Helvetica"/>
          <w:color w:val="000000"/>
          <w:sz w:val="21"/>
          <w:szCs w:val="21"/>
        </w:rPr>
        <w:t>s</w:t>
      </w:r>
      <w:r w:rsidR="00DD01A8">
        <w:rPr>
          <w:rFonts w:ascii="Helvetica" w:hAnsi="Helvetica" w:cs="Helvetica"/>
          <w:color w:val="000000"/>
          <w:sz w:val="21"/>
          <w:szCs w:val="21"/>
        </w:rPr>
        <w:t xml:space="preserve"> and </w:t>
      </w:r>
      <w:r w:rsidR="008632E2">
        <w:rPr>
          <w:rFonts w:ascii="Helvetica" w:hAnsi="Helvetica" w:cs="Helvetica"/>
          <w:color w:val="000000"/>
          <w:sz w:val="21"/>
          <w:szCs w:val="21"/>
        </w:rPr>
        <w:t>a</w:t>
      </w:r>
      <w:r w:rsidR="00DD01A8">
        <w:rPr>
          <w:rFonts w:ascii="Helvetica" w:hAnsi="Helvetica" w:cs="Helvetica"/>
          <w:color w:val="000000"/>
          <w:sz w:val="21"/>
          <w:szCs w:val="21"/>
        </w:rPr>
        <w:t xml:space="preserve"> gene, we rep</w:t>
      </w:r>
      <w:r w:rsidR="00C52D3A">
        <w:rPr>
          <w:rFonts w:ascii="Helvetica" w:hAnsi="Helvetica" w:cs="Helvetica"/>
          <w:color w:val="000000"/>
          <w:sz w:val="21"/>
          <w:szCs w:val="21"/>
        </w:rPr>
        <w:t>resented each compound by a six-</w:t>
      </w:r>
      <w:r w:rsidR="00DD01A8">
        <w:rPr>
          <w:rFonts w:ascii="Helvetica" w:hAnsi="Helvetica" w:cs="Helvetica"/>
          <w:color w:val="000000"/>
          <w:sz w:val="21"/>
          <w:szCs w:val="21"/>
        </w:rPr>
        <w:t xml:space="preserve">element vector. The first three elements </w:t>
      </w:r>
      <w:r w:rsidR="008632E2">
        <w:rPr>
          <w:rFonts w:ascii="Helvetica" w:hAnsi="Helvetica" w:cs="Helvetica"/>
          <w:color w:val="000000"/>
          <w:sz w:val="21"/>
          <w:szCs w:val="21"/>
        </w:rPr>
        <w:t>are binary values for t</w:t>
      </w:r>
      <w:r w:rsidR="00DD01A8">
        <w:rPr>
          <w:rFonts w:ascii="Helvetica" w:hAnsi="Helvetica" w:cs="Helvetica"/>
          <w:color w:val="000000"/>
          <w:sz w:val="21"/>
          <w:szCs w:val="21"/>
        </w:rPr>
        <w:t xml:space="preserve">he absence/presence of the particular </w:t>
      </w:r>
      <w:r w:rsidR="00945C59">
        <w:rPr>
          <w:rFonts w:ascii="Helvetica" w:hAnsi="Helvetica" w:cs="Helvetica"/>
          <w:color w:val="000000"/>
          <w:sz w:val="21"/>
          <w:szCs w:val="21"/>
        </w:rPr>
        <w:t xml:space="preserve">compound </w:t>
      </w:r>
      <w:r w:rsidR="00DD01A8">
        <w:rPr>
          <w:rFonts w:ascii="Helvetica" w:hAnsi="Helvetica" w:cs="Helvetica"/>
          <w:color w:val="000000"/>
          <w:sz w:val="21"/>
          <w:szCs w:val="21"/>
        </w:rPr>
        <w:t>in</w:t>
      </w:r>
      <w:r w:rsidR="00945C59">
        <w:rPr>
          <w:rFonts w:ascii="Helvetica" w:hAnsi="Helvetica" w:cs="Helvetica"/>
          <w:color w:val="000000"/>
          <w:sz w:val="21"/>
          <w:szCs w:val="21"/>
        </w:rPr>
        <w:t xml:space="preserve"> each condition of</w:t>
      </w:r>
      <w:r w:rsidR="00DD01A8">
        <w:rPr>
          <w:rFonts w:ascii="Helvetica" w:hAnsi="Helvetica" w:cs="Helvetica"/>
          <w:color w:val="000000"/>
          <w:sz w:val="21"/>
          <w:szCs w:val="21"/>
        </w:rPr>
        <w:t xml:space="preserve"> the P</w:t>
      </w:r>
      <w:r w:rsidR="003C6495">
        <w:rPr>
          <w:rFonts w:ascii="Helvetica" w:hAnsi="Helvetica" w:cs="Helvetica"/>
          <w:color w:val="000000"/>
          <w:sz w:val="21"/>
          <w:szCs w:val="21"/>
        </w:rPr>
        <w:t>-</w:t>
      </w:r>
      <w:r w:rsidR="00DD01A8">
        <w:rPr>
          <w:rFonts w:ascii="Helvetica" w:hAnsi="Helvetica" w:cs="Helvetica"/>
          <w:color w:val="000000"/>
          <w:sz w:val="21"/>
          <w:szCs w:val="21"/>
        </w:rPr>
        <w:t>set</w:t>
      </w:r>
      <w:r w:rsidR="008B7386">
        <w:rPr>
          <w:rFonts w:ascii="Helvetica" w:hAnsi="Helvetica" w:cs="Helvetica"/>
          <w:color w:val="000000"/>
          <w:sz w:val="21"/>
          <w:szCs w:val="21"/>
        </w:rPr>
        <w:t xml:space="preserve"> as described in the </w:t>
      </w:r>
      <w:r w:rsidR="008B7386" w:rsidRPr="008B7386">
        <w:rPr>
          <w:rFonts w:ascii="Helvetica" w:hAnsi="Helvetica" w:cs="Helvetica"/>
          <w:i/>
          <w:color w:val="000000"/>
          <w:sz w:val="21"/>
          <w:szCs w:val="21"/>
        </w:rPr>
        <w:t>Results</w:t>
      </w:r>
      <w:r w:rsidR="008632E2">
        <w:rPr>
          <w:rFonts w:ascii="Helvetica" w:hAnsi="Helvetica" w:cs="Helvetica"/>
          <w:color w:val="000000"/>
          <w:sz w:val="21"/>
          <w:szCs w:val="21"/>
        </w:rPr>
        <w:t>.</w:t>
      </w:r>
      <w:r w:rsidR="00DD01A8">
        <w:rPr>
          <w:rFonts w:ascii="Helvetica" w:hAnsi="Helvetica" w:cs="Helvetica"/>
          <w:color w:val="000000"/>
          <w:sz w:val="21"/>
          <w:szCs w:val="21"/>
        </w:rPr>
        <w:t xml:space="preserve"> </w:t>
      </w:r>
      <w:r w:rsidR="008632E2">
        <w:rPr>
          <w:rFonts w:ascii="Helvetica" w:hAnsi="Helvetica" w:cs="Helvetica"/>
          <w:color w:val="000000"/>
          <w:sz w:val="21"/>
          <w:szCs w:val="21"/>
        </w:rPr>
        <w:t>T</w:t>
      </w:r>
      <w:r w:rsidR="00DD01A8">
        <w:rPr>
          <w:rFonts w:ascii="Helvetica" w:hAnsi="Helvetica" w:cs="Helvetica"/>
          <w:color w:val="000000"/>
          <w:sz w:val="21"/>
          <w:szCs w:val="21"/>
        </w:rPr>
        <w:t xml:space="preserve">he remaining three elements </w:t>
      </w:r>
      <w:r w:rsidR="008632E2">
        <w:rPr>
          <w:rFonts w:ascii="Helvetica" w:hAnsi="Helvetica" w:cs="Helvetica"/>
          <w:color w:val="000000"/>
          <w:sz w:val="21"/>
          <w:szCs w:val="21"/>
        </w:rPr>
        <w:t xml:space="preserve">indicate the lack of </w:t>
      </w:r>
      <w:r w:rsidR="006E379D">
        <w:rPr>
          <w:rFonts w:ascii="Helvetica" w:hAnsi="Helvetica" w:cs="Helvetica"/>
          <w:color w:val="000000"/>
          <w:sz w:val="21"/>
          <w:szCs w:val="21"/>
        </w:rPr>
        <w:t xml:space="preserve">compound </w:t>
      </w:r>
      <w:r w:rsidR="008632E2">
        <w:rPr>
          <w:rFonts w:ascii="Helvetica" w:hAnsi="Helvetica" w:cs="Helvetica"/>
          <w:color w:val="000000"/>
          <w:sz w:val="21"/>
          <w:szCs w:val="21"/>
        </w:rPr>
        <w:t xml:space="preserve">production in </w:t>
      </w:r>
      <w:r w:rsidR="00CA445A">
        <w:rPr>
          <w:rFonts w:ascii="Helvetica" w:hAnsi="Helvetica" w:cs="Helvetica"/>
          <w:color w:val="000000"/>
          <w:sz w:val="21"/>
          <w:szCs w:val="21"/>
        </w:rPr>
        <w:t xml:space="preserve">the </w:t>
      </w:r>
      <w:r w:rsidR="00DD01A8">
        <w:rPr>
          <w:rFonts w:ascii="Helvetica" w:hAnsi="Helvetica" w:cs="Helvetica"/>
          <w:color w:val="000000"/>
          <w:sz w:val="21"/>
          <w:szCs w:val="21"/>
        </w:rPr>
        <w:t>N</w:t>
      </w:r>
      <w:r w:rsidR="00CA445A">
        <w:rPr>
          <w:rFonts w:ascii="Helvetica" w:hAnsi="Helvetica" w:cs="Helvetica"/>
          <w:color w:val="000000"/>
          <w:sz w:val="21"/>
          <w:szCs w:val="21"/>
        </w:rPr>
        <w:t>-s</w:t>
      </w:r>
      <w:r w:rsidR="00DD01A8">
        <w:rPr>
          <w:rFonts w:ascii="Helvetica" w:hAnsi="Helvetica" w:cs="Helvetica"/>
          <w:color w:val="000000"/>
          <w:sz w:val="21"/>
          <w:szCs w:val="21"/>
        </w:rPr>
        <w:t xml:space="preserve">et. </w:t>
      </w:r>
      <w:r w:rsidR="008632E2">
        <w:rPr>
          <w:rFonts w:ascii="Helvetica" w:hAnsi="Helvetica" w:cs="Helvetica"/>
          <w:color w:val="000000"/>
          <w:sz w:val="21"/>
          <w:szCs w:val="21"/>
        </w:rPr>
        <w:t>Therefore, any single product can be assigned one of seven possible vectors describing its production in the sequ</w:t>
      </w:r>
      <w:r w:rsidR="001B7EF3">
        <w:rPr>
          <w:rFonts w:ascii="Helvetica" w:hAnsi="Helvetica" w:cs="Helvetica"/>
          <w:color w:val="000000"/>
          <w:sz w:val="21"/>
          <w:szCs w:val="21"/>
        </w:rPr>
        <w:t>enced condition:</w:t>
      </w:r>
      <w:r w:rsidR="00DD01A8">
        <w:rPr>
          <w:rFonts w:ascii="Helvetica" w:hAnsi="Helvetica" w:cs="Helvetica"/>
          <w:color w:val="000000"/>
          <w:sz w:val="21"/>
          <w:szCs w:val="21"/>
        </w:rPr>
        <w:t xml:space="preserve"> 001000, 010000, 011000, 100000, 101000, 110000, and 111000. </w:t>
      </w:r>
      <w:r w:rsidR="000D211B">
        <w:rPr>
          <w:rFonts w:ascii="Helvetica" w:hAnsi="Helvetica" w:cs="Helvetica"/>
          <w:color w:val="000000"/>
          <w:sz w:val="21"/>
          <w:szCs w:val="21"/>
        </w:rPr>
        <w:t>Since both up and down regulation of genes may contribute to compound production, the “1” element in our analysis is not assumed to indicate solely increased gene expression. By i</w:t>
      </w:r>
      <w:r w:rsidR="00046D8C">
        <w:rPr>
          <w:rFonts w:ascii="Helvetica" w:hAnsi="Helvetica" w:cs="Helvetica"/>
          <w:color w:val="000000"/>
          <w:sz w:val="21"/>
          <w:szCs w:val="21"/>
        </w:rPr>
        <w:t>nclu</w:t>
      </w:r>
      <w:r w:rsidR="000D211B">
        <w:rPr>
          <w:rFonts w:ascii="Helvetica" w:hAnsi="Helvetica" w:cs="Helvetica"/>
          <w:color w:val="000000"/>
          <w:sz w:val="21"/>
          <w:szCs w:val="21"/>
        </w:rPr>
        <w:t>ding</w:t>
      </w:r>
      <w:r w:rsidR="001B7EF3">
        <w:rPr>
          <w:rFonts w:ascii="Helvetica" w:hAnsi="Helvetica" w:cs="Helvetica"/>
          <w:color w:val="000000"/>
          <w:sz w:val="21"/>
          <w:szCs w:val="21"/>
        </w:rPr>
        <w:t xml:space="preserve"> </w:t>
      </w:r>
      <w:r w:rsidR="000D211B">
        <w:rPr>
          <w:rFonts w:ascii="Helvetica" w:hAnsi="Helvetica" w:cs="Helvetica"/>
          <w:color w:val="000000"/>
          <w:sz w:val="21"/>
          <w:szCs w:val="21"/>
        </w:rPr>
        <w:t xml:space="preserve">the </w:t>
      </w:r>
      <w:r w:rsidR="001B7EF3">
        <w:rPr>
          <w:rFonts w:ascii="Helvetica" w:hAnsi="Helvetica" w:cs="Helvetica"/>
          <w:color w:val="000000"/>
          <w:sz w:val="21"/>
          <w:szCs w:val="21"/>
        </w:rPr>
        <w:t xml:space="preserve">N conditions </w:t>
      </w:r>
      <w:r w:rsidR="000D211B">
        <w:rPr>
          <w:rFonts w:ascii="Helvetica" w:hAnsi="Helvetica" w:cs="Helvetica"/>
          <w:color w:val="000000"/>
          <w:sz w:val="21"/>
          <w:szCs w:val="21"/>
        </w:rPr>
        <w:t xml:space="preserve">symmetric </w:t>
      </w:r>
      <w:r w:rsidR="00544B9A">
        <w:rPr>
          <w:rFonts w:ascii="Helvetica" w:hAnsi="Helvetica" w:cs="Helvetica"/>
          <w:color w:val="000000"/>
          <w:sz w:val="21"/>
          <w:szCs w:val="21"/>
        </w:rPr>
        <w:t xml:space="preserve">profiles of the first three elements </w:t>
      </w:r>
      <w:r w:rsidR="000D211B">
        <w:rPr>
          <w:rFonts w:ascii="Helvetica" w:hAnsi="Helvetica" w:cs="Helvetica"/>
          <w:color w:val="000000"/>
          <w:sz w:val="21"/>
          <w:szCs w:val="21"/>
        </w:rPr>
        <w:t xml:space="preserve">were </w:t>
      </w:r>
      <w:proofErr w:type="spellStart"/>
      <w:r w:rsidR="00046D8C">
        <w:rPr>
          <w:rFonts w:ascii="Helvetica" w:hAnsi="Helvetica" w:cs="Helvetica"/>
          <w:color w:val="000000"/>
          <w:sz w:val="21"/>
          <w:szCs w:val="21"/>
        </w:rPr>
        <w:t>deconvolute</w:t>
      </w:r>
      <w:r w:rsidR="000D211B">
        <w:rPr>
          <w:rFonts w:ascii="Helvetica" w:hAnsi="Helvetica" w:cs="Helvetica"/>
          <w:color w:val="000000"/>
          <w:sz w:val="21"/>
          <w:szCs w:val="21"/>
        </w:rPr>
        <w:t>d</w:t>
      </w:r>
      <w:proofErr w:type="spellEnd"/>
      <w:r w:rsidR="001B7EF3">
        <w:rPr>
          <w:rFonts w:ascii="Helvetica" w:hAnsi="Helvetica" w:cs="Helvetica"/>
          <w:color w:val="000000"/>
          <w:sz w:val="21"/>
          <w:szCs w:val="21"/>
        </w:rPr>
        <w:t xml:space="preserve">. For </w:t>
      </w:r>
      <w:r w:rsidR="00544B9A">
        <w:rPr>
          <w:rFonts w:ascii="Helvetica" w:hAnsi="Helvetica" w:cs="Helvetica"/>
          <w:color w:val="000000"/>
          <w:sz w:val="21"/>
          <w:szCs w:val="21"/>
        </w:rPr>
        <w:t>example</w:t>
      </w:r>
      <w:r w:rsidR="001B7EF3">
        <w:rPr>
          <w:rFonts w:ascii="Helvetica" w:hAnsi="Helvetica" w:cs="Helvetica"/>
          <w:color w:val="000000"/>
          <w:sz w:val="21"/>
          <w:szCs w:val="21"/>
        </w:rPr>
        <w:t xml:space="preserve">, a gene expression profile </w:t>
      </w:r>
      <w:r w:rsidR="00945C59">
        <w:rPr>
          <w:rFonts w:ascii="Helvetica" w:hAnsi="Helvetica" w:cs="Helvetica"/>
          <w:color w:val="000000"/>
          <w:sz w:val="21"/>
          <w:szCs w:val="21"/>
        </w:rPr>
        <w:t xml:space="preserve">that </w:t>
      </w:r>
      <w:r w:rsidR="00DD01A8">
        <w:rPr>
          <w:rFonts w:ascii="Helvetica" w:hAnsi="Helvetica" w:cs="Helvetica"/>
          <w:color w:val="000000"/>
          <w:sz w:val="21"/>
          <w:szCs w:val="21"/>
        </w:rPr>
        <w:t>correlates with</w:t>
      </w:r>
      <w:r w:rsidR="001B7EF3">
        <w:rPr>
          <w:rFonts w:ascii="Helvetica" w:hAnsi="Helvetica" w:cs="Helvetica"/>
          <w:color w:val="000000"/>
          <w:sz w:val="21"/>
          <w:szCs w:val="21"/>
        </w:rPr>
        <w:t xml:space="preserve"> a compound profile of</w:t>
      </w:r>
      <w:r w:rsidR="00DD01A8">
        <w:rPr>
          <w:rFonts w:ascii="Helvetica" w:hAnsi="Helvetica" w:cs="Helvetica"/>
          <w:color w:val="000000"/>
          <w:sz w:val="21"/>
          <w:szCs w:val="21"/>
        </w:rPr>
        <w:t xml:space="preserve"> 001 </w:t>
      </w:r>
      <w:r w:rsidR="00945C59">
        <w:rPr>
          <w:rFonts w:ascii="Helvetica" w:hAnsi="Helvetica" w:cs="Helvetica"/>
          <w:color w:val="000000"/>
          <w:sz w:val="21"/>
          <w:szCs w:val="21"/>
        </w:rPr>
        <w:t>could also</w:t>
      </w:r>
      <w:r w:rsidR="001B7EF3">
        <w:rPr>
          <w:rFonts w:ascii="Helvetica" w:hAnsi="Helvetica" w:cs="Helvetica"/>
          <w:color w:val="000000"/>
          <w:sz w:val="21"/>
          <w:szCs w:val="21"/>
        </w:rPr>
        <w:t xml:space="preserve"> be </w:t>
      </w:r>
      <w:r w:rsidR="00945C59">
        <w:rPr>
          <w:rFonts w:ascii="Helvetica" w:hAnsi="Helvetica" w:cs="Helvetica"/>
          <w:color w:val="000000"/>
          <w:sz w:val="21"/>
          <w:szCs w:val="21"/>
        </w:rPr>
        <w:t xml:space="preserve">correlated </w:t>
      </w:r>
      <w:r w:rsidR="00DD01A8">
        <w:rPr>
          <w:rFonts w:ascii="Helvetica" w:hAnsi="Helvetica" w:cs="Helvetica"/>
          <w:color w:val="000000"/>
          <w:sz w:val="21"/>
          <w:szCs w:val="21"/>
        </w:rPr>
        <w:t xml:space="preserve">with </w:t>
      </w:r>
      <w:r w:rsidR="00945C59">
        <w:rPr>
          <w:rFonts w:ascii="Helvetica" w:hAnsi="Helvetica" w:cs="Helvetica"/>
          <w:color w:val="000000"/>
          <w:sz w:val="21"/>
          <w:szCs w:val="21"/>
        </w:rPr>
        <w:t>its inverse production profile (</w:t>
      </w:r>
      <w:r w:rsidR="00DD01A8">
        <w:rPr>
          <w:rFonts w:ascii="Helvetica" w:hAnsi="Helvetica" w:cs="Helvetica"/>
          <w:color w:val="000000"/>
          <w:sz w:val="21"/>
          <w:szCs w:val="21"/>
        </w:rPr>
        <w:t>110</w:t>
      </w:r>
      <w:r w:rsidR="00945C59">
        <w:rPr>
          <w:rFonts w:ascii="Helvetica" w:hAnsi="Helvetica" w:cs="Helvetica"/>
          <w:color w:val="000000"/>
          <w:sz w:val="21"/>
          <w:szCs w:val="21"/>
        </w:rPr>
        <w:t>)</w:t>
      </w:r>
      <w:r w:rsidR="0036463F">
        <w:rPr>
          <w:rFonts w:ascii="Helvetica" w:hAnsi="Helvetica" w:cs="Helvetica"/>
          <w:color w:val="000000"/>
          <w:sz w:val="21"/>
          <w:szCs w:val="21"/>
        </w:rPr>
        <w:t>;</w:t>
      </w:r>
      <w:r w:rsidR="00544B9A">
        <w:rPr>
          <w:rFonts w:ascii="Helvetica" w:hAnsi="Helvetica" w:cs="Helvetica"/>
          <w:color w:val="000000"/>
          <w:sz w:val="21"/>
          <w:szCs w:val="21"/>
        </w:rPr>
        <w:t xml:space="preserve"> however, since </w:t>
      </w:r>
      <w:r w:rsidR="00DD01A8">
        <w:rPr>
          <w:rFonts w:ascii="Helvetica" w:hAnsi="Helvetica" w:cs="Helvetica"/>
          <w:color w:val="000000"/>
          <w:sz w:val="21"/>
          <w:szCs w:val="21"/>
        </w:rPr>
        <w:t xml:space="preserve">there </w:t>
      </w:r>
      <w:r w:rsidR="003C6495">
        <w:rPr>
          <w:rFonts w:ascii="Helvetica" w:hAnsi="Helvetica" w:cs="Helvetica"/>
          <w:color w:val="000000"/>
          <w:sz w:val="21"/>
          <w:szCs w:val="21"/>
        </w:rPr>
        <w:t>are</w:t>
      </w:r>
      <w:r w:rsidR="00DD01A8">
        <w:rPr>
          <w:rFonts w:ascii="Helvetica" w:hAnsi="Helvetica" w:cs="Helvetica"/>
          <w:color w:val="000000"/>
          <w:sz w:val="21"/>
          <w:szCs w:val="21"/>
        </w:rPr>
        <w:t xml:space="preserve"> no </w:t>
      </w:r>
      <w:r w:rsidR="00CA445A">
        <w:rPr>
          <w:rFonts w:ascii="Helvetica" w:hAnsi="Helvetica" w:cs="Helvetica"/>
          <w:color w:val="000000"/>
          <w:sz w:val="21"/>
          <w:szCs w:val="21"/>
        </w:rPr>
        <w:t>1</w:t>
      </w:r>
      <w:r w:rsidR="00544B9A">
        <w:rPr>
          <w:rFonts w:ascii="Helvetica" w:hAnsi="Helvetica" w:cs="Helvetica"/>
          <w:color w:val="000000"/>
          <w:sz w:val="21"/>
          <w:szCs w:val="21"/>
        </w:rPr>
        <w:t>1</w:t>
      </w:r>
      <w:r w:rsidR="00CA445A">
        <w:rPr>
          <w:rFonts w:ascii="Helvetica" w:hAnsi="Helvetica" w:cs="Helvetica"/>
          <w:color w:val="000000"/>
          <w:sz w:val="21"/>
          <w:szCs w:val="21"/>
        </w:rPr>
        <w:t>0111</w:t>
      </w:r>
      <w:r w:rsidR="003C6495">
        <w:rPr>
          <w:rFonts w:ascii="Helvetica" w:hAnsi="Helvetica" w:cs="Helvetica"/>
          <w:color w:val="000000"/>
          <w:sz w:val="21"/>
          <w:szCs w:val="21"/>
        </w:rPr>
        <w:t xml:space="preserve"> </w:t>
      </w:r>
      <w:r w:rsidR="00544B9A">
        <w:rPr>
          <w:rFonts w:ascii="Helvetica" w:hAnsi="Helvetica" w:cs="Helvetica"/>
          <w:color w:val="000000"/>
          <w:sz w:val="21"/>
          <w:szCs w:val="21"/>
        </w:rPr>
        <w:t xml:space="preserve">compound profiles  </w:t>
      </w:r>
      <w:r w:rsidR="00111328">
        <w:rPr>
          <w:rFonts w:ascii="Helvetica" w:hAnsi="Helvetica" w:cs="Helvetica"/>
          <w:color w:val="000000"/>
          <w:sz w:val="21"/>
          <w:szCs w:val="21"/>
        </w:rPr>
        <w:t xml:space="preserve">(because of </w:t>
      </w:r>
      <w:r w:rsidR="00544B9A">
        <w:rPr>
          <w:rFonts w:ascii="Helvetica" w:hAnsi="Helvetica" w:cs="Helvetica"/>
          <w:color w:val="000000"/>
          <w:sz w:val="21"/>
          <w:szCs w:val="21"/>
        </w:rPr>
        <w:t xml:space="preserve">the N conditions </w:t>
      </w:r>
      <w:r w:rsidR="00111328">
        <w:rPr>
          <w:rFonts w:ascii="Helvetica" w:hAnsi="Helvetica" w:cs="Helvetica"/>
          <w:color w:val="000000"/>
          <w:sz w:val="21"/>
          <w:szCs w:val="21"/>
        </w:rPr>
        <w:t>all profiles are</w:t>
      </w:r>
      <w:r w:rsidR="00544B9A">
        <w:rPr>
          <w:rFonts w:ascii="Helvetica" w:hAnsi="Helvetica" w:cs="Helvetica"/>
          <w:color w:val="000000"/>
          <w:sz w:val="21"/>
          <w:szCs w:val="21"/>
        </w:rPr>
        <w:t xml:space="preserve"> ---000)</w:t>
      </w:r>
      <w:r w:rsidR="0036463F">
        <w:rPr>
          <w:rFonts w:ascii="Helvetica" w:hAnsi="Helvetica" w:cs="Helvetica"/>
          <w:color w:val="000000"/>
          <w:sz w:val="21"/>
          <w:szCs w:val="21"/>
        </w:rPr>
        <w:t>,</w:t>
      </w:r>
      <w:r w:rsidR="00544B9A">
        <w:rPr>
          <w:rFonts w:ascii="Helvetica" w:hAnsi="Helvetica" w:cs="Helvetica"/>
          <w:color w:val="000000"/>
          <w:sz w:val="21"/>
          <w:szCs w:val="21"/>
        </w:rPr>
        <w:t xml:space="preserve"> </w:t>
      </w:r>
      <w:r w:rsidR="00515444">
        <w:rPr>
          <w:rFonts w:ascii="Helvetica" w:hAnsi="Helvetica" w:cs="Helvetica"/>
          <w:color w:val="000000"/>
          <w:sz w:val="21"/>
          <w:szCs w:val="21"/>
        </w:rPr>
        <w:t>the directio</w:t>
      </w:r>
      <w:r w:rsidR="00111328">
        <w:rPr>
          <w:rFonts w:ascii="Helvetica" w:hAnsi="Helvetica" w:cs="Helvetica"/>
          <w:color w:val="000000"/>
          <w:sz w:val="21"/>
          <w:szCs w:val="21"/>
        </w:rPr>
        <w:t xml:space="preserve">nality of the expression </w:t>
      </w:r>
      <w:r w:rsidR="00515444">
        <w:rPr>
          <w:rFonts w:ascii="Helvetica" w:hAnsi="Helvetica" w:cs="Helvetica"/>
          <w:color w:val="000000"/>
          <w:sz w:val="21"/>
          <w:szCs w:val="21"/>
        </w:rPr>
        <w:t>can be assigned.</w:t>
      </w:r>
    </w:p>
    <w:p w:rsidR="00DD01A8" w:rsidRDefault="001B7EF3"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This </w:t>
      </w:r>
      <w:r w:rsidR="00ED47D3">
        <w:rPr>
          <w:rFonts w:ascii="Helvetica" w:hAnsi="Helvetica" w:cs="Helvetica"/>
          <w:color w:val="000000"/>
          <w:sz w:val="21"/>
          <w:szCs w:val="21"/>
        </w:rPr>
        <w:t xml:space="preserve">directionality </w:t>
      </w:r>
      <w:r w:rsidR="00DD01A8">
        <w:rPr>
          <w:rFonts w:ascii="Helvetica" w:hAnsi="Helvetica" w:cs="Helvetica"/>
          <w:color w:val="000000"/>
          <w:sz w:val="21"/>
          <w:szCs w:val="21"/>
        </w:rPr>
        <w:t xml:space="preserve">is best illustrated </w:t>
      </w:r>
      <w:r w:rsidR="000B43FC">
        <w:rPr>
          <w:rFonts w:ascii="Helvetica" w:hAnsi="Helvetica" w:cs="Helvetica"/>
          <w:color w:val="000000"/>
          <w:sz w:val="21"/>
          <w:szCs w:val="21"/>
        </w:rPr>
        <w:t>in</w:t>
      </w:r>
      <w:r w:rsidR="00DD01A8">
        <w:rPr>
          <w:rFonts w:ascii="Helvetica" w:hAnsi="Helvetica" w:cs="Helvetica"/>
          <w:color w:val="000000"/>
          <w:sz w:val="21"/>
          <w:szCs w:val="21"/>
        </w:rPr>
        <w:t xml:space="preserve"> Figure </w:t>
      </w:r>
      <w:r w:rsidR="00CA445A">
        <w:rPr>
          <w:rFonts w:ascii="Helvetica" w:hAnsi="Helvetica" w:cs="Helvetica"/>
          <w:color w:val="000000"/>
          <w:sz w:val="21"/>
          <w:szCs w:val="21"/>
        </w:rPr>
        <w:t>S</w:t>
      </w:r>
      <w:r w:rsidR="00DD01A8">
        <w:rPr>
          <w:rFonts w:ascii="Helvetica" w:hAnsi="Helvetica" w:cs="Helvetica"/>
          <w:color w:val="000000"/>
          <w:sz w:val="21"/>
          <w:szCs w:val="21"/>
        </w:rPr>
        <w:t>5. In panel</w:t>
      </w:r>
      <w:r w:rsidR="00944226">
        <w:rPr>
          <w:rFonts w:ascii="Helvetica" w:hAnsi="Helvetica" w:cs="Helvetica"/>
          <w:color w:val="000000"/>
          <w:sz w:val="21"/>
          <w:szCs w:val="21"/>
        </w:rPr>
        <w:t xml:space="preserve"> A</w:t>
      </w:r>
      <w:r w:rsidR="00DD01A8">
        <w:rPr>
          <w:rFonts w:ascii="Helvetica" w:hAnsi="Helvetica" w:cs="Helvetica"/>
          <w:color w:val="000000"/>
          <w:sz w:val="21"/>
          <w:szCs w:val="21"/>
        </w:rPr>
        <w:t xml:space="preserve">, the </w:t>
      </w:r>
      <w:r w:rsidR="00111328">
        <w:rPr>
          <w:rFonts w:ascii="Helvetica" w:hAnsi="Helvetica" w:cs="Helvetica"/>
          <w:color w:val="000000"/>
          <w:sz w:val="21"/>
          <w:szCs w:val="21"/>
        </w:rPr>
        <w:t xml:space="preserve">green and </w:t>
      </w:r>
      <w:r w:rsidR="00686993">
        <w:rPr>
          <w:rFonts w:ascii="Helvetica" w:hAnsi="Helvetica" w:cs="Helvetica"/>
          <w:color w:val="000000"/>
          <w:sz w:val="21"/>
          <w:szCs w:val="21"/>
        </w:rPr>
        <w:t xml:space="preserve">purple </w:t>
      </w:r>
      <w:r w:rsidR="00DD01A8">
        <w:rPr>
          <w:rFonts w:ascii="Helvetica" w:hAnsi="Helvetica" w:cs="Helvetica"/>
          <w:color w:val="000000"/>
          <w:sz w:val="21"/>
          <w:szCs w:val="21"/>
        </w:rPr>
        <w:t>line</w:t>
      </w:r>
      <w:r w:rsidR="00094B84">
        <w:rPr>
          <w:rFonts w:ascii="Helvetica" w:hAnsi="Helvetica" w:cs="Helvetica"/>
          <w:color w:val="000000"/>
          <w:sz w:val="21"/>
          <w:szCs w:val="21"/>
        </w:rPr>
        <w:t>s</w:t>
      </w:r>
      <w:r w:rsidR="00DD01A8">
        <w:rPr>
          <w:rFonts w:ascii="Helvetica" w:hAnsi="Helvetica" w:cs="Helvetica"/>
          <w:color w:val="000000"/>
          <w:sz w:val="21"/>
          <w:szCs w:val="21"/>
        </w:rPr>
        <w:t xml:space="preserve"> (</w:t>
      </w:r>
      <w:r w:rsidR="00111328">
        <w:rPr>
          <w:rFonts w:ascii="Helvetica" w:hAnsi="Helvetica" w:cs="Helvetica"/>
          <w:color w:val="000000"/>
          <w:sz w:val="21"/>
          <w:szCs w:val="21"/>
        </w:rPr>
        <w:t xml:space="preserve">circles and </w:t>
      </w:r>
      <w:r w:rsidR="00094B84">
        <w:rPr>
          <w:rFonts w:ascii="Helvetica" w:hAnsi="Helvetica" w:cs="Helvetica"/>
          <w:color w:val="000000"/>
          <w:sz w:val="21"/>
          <w:szCs w:val="21"/>
        </w:rPr>
        <w:t>squares</w:t>
      </w:r>
      <w:r w:rsidR="00944226">
        <w:rPr>
          <w:rFonts w:ascii="Helvetica" w:hAnsi="Helvetica" w:cs="Helvetica"/>
          <w:color w:val="000000"/>
          <w:sz w:val="21"/>
          <w:szCs w:val="21"/>
        </w:rPr>
        <w:t>, respectively</w:t>
      </w:r>
      <w:r w:rsidR="00DD01A8">
        <w:rPr>
          <w:rFonts w:ascii="Helvetica" w:hAnsi="Helvetica" w:cs="Helvetica"/>
          <w:color w:val="000000"/>
          <w:sz w:val="21"/>
          <w:szCs w:val="21"/>
        </w:rPr>
        <w:t>) represent two possible compound profiles (</w:t>
      </w:r>
      <w:r w:rsidR="00111328">
        <w:rPr>
          <w:rFonts w:ascii="Helvetica" w:hAnsi="Helvetica" w:cs="Helvetica"/>
          <w:color w:val="000000"/>
          <w:sz w:val="21"/>
          <w:szCs w:val="21"/>
        </w:rPr>
        <w:t>001</w:t>
      </w:r>
      <w:r w:rsidR="00DD01A8">
        <w:rPr>
          <w:rFonts w:ascii="Helvetica" w:hAnsi="Helvetica" w:cs="Helvetica"/>
          <w:color w:val="000000"/>
          <w:sz w:val="21"/>
          <w:szCs w:val="21"/>
        </w:rPr>
        <w:t xml:space="preserve"> and </w:t>
      </w:r>
      <w:r w:rsidR="00111328">
        <w:rPr>
          <w:rFonts w:ascii="Helvetica" w:hAnsi="Helvetica" w:cs="Helvetica"/>
          <w:color w:val="000000"/>
          <w:sz w:val="21"/>
          <w:szCs w:val="21"/>
        </w:rPr>
        <w:t>110</w:t>
      </w:r>
      <w:r w:rsidR="00CA445A">
        <w:rPr>
          <w:rFonts w:ascii="Helvetica" w:hAnsi="Helvetica" w:cs="Helvetica"/>
          <w:color w:val="000000"/>
          <w:sz w:val="21"/>
          <w:szCs w:val="21"/>
        </w:rPr>
        <w:t>,</w:t>
      </w:r>
      <w:r w:rsidR="00094B84">
        <w:rPr>
          <w:rFonts w:ascii="Helvetica" w:hAnsi="Helvetica" w:cs="Helvetica"/>
          <w:color w:val="000000"/>
          <w:sz w:val="21"/>
          <w:szCs w:val="21"/>
        </w:rPr>
        <w:t xml:space="preserve"> respectively</w:t>
      </w:r>
      <w:r w:rsidR="00DD01A8">
        <w:rPr>
          <w:rFonts w:ascii="Helvetica" w:hAnsi="Helvetica" w:cs="Helvetica"/>
          <w:color w:val="000000"/>
          <w:sz w:val="21"/>
          <w:szCs w:val="21"/>
        </w:rPr>
        <w:t xml:space="preserve">). The black line (diamonds) represents the expression of a gene across these same conditions. </w:t>
      </w:r>
      <w:r w:rsidR="00206097" w:rsidRPr="00206097">
        <w:rPr>
          <w:rFonts w:ascii="Helvetica" w:hAnsi="Helvetica" w:cs="Helvetica"/>
          <w:i/>
          <w:color w:val="000000"/>
          <w:sz w:val="21"/>
          <w:szCs w:val="21"/>
        </w:rPr>
        <w:t>A priori</w:t>
      </w:r>
      <w:r w:rsidR="00DD01A8">
        <w:rPr>
          <w:rFonts w:ascii="Helvetica" w:hAnsi="Helvetica" w:cs="Helvetica"/>
          <w:color w:val="000000"/>
          <w:sz w:val="21"/>
          <w:szCs w:val="21"/>
        </w:rPr>
        <w:t xml:space="preserve"> it is not possible to tell if this gene is correlated with 001 or 110</w:t>
      </w:r>
      <w:r w:rsidR="009258D6">
        <w:rPr>
          <w:rFonts w:ascii="Helvetica" w:hAnsi="Helvetica" w:cs="Helvetica"/>
          <w:color w:val="000000"/>
          <w:sz w:val="21"/>
          <w:szCs w:val="21"/>
        </w:rPr>
        <w:t xml:space="preserve">. </w:t>
      </w:r>
      <w:r w:rsidR="00DD01A8">
        <w:rPr>
          <w:rFonts w:ascii="Helvetica" w:hAnsi="Helvetica" w:cs="Helvetica"/>
          <w:color w:val="000000"/>
          <w:sz w:val="21"/>
          <w:szCs w:val="21"/>
        </w:rPr>
        <w:t>It c</w:t>
      </w:r>
      <w:r w:rsidR="00944226">
        <w:rPr>
          <w:rFonts w:ascii="Helvetica" w:hAnsi="Helvetica" w:cs="Helvetica"/>
          <w:color w:val="000000"/>
          <w:sz w:val="21"/>
          <w:szCs w:val="21"/>
        </w:rPr>
        <w:t xml:space="preserve">an either be positively correlated with 001 or </w:t>
      </w:r>
      <w:r w:rsidR="00DD01A8">
        <w:rPr>
          <w:rFonts w:ascii="Helvetica" w:hAnsi="Helvetica" w:cs="Helvetica"/>
          <w:color w:val="000000"/>
          <w:sz w:val="21"/>
          <w:szCs w:val="21"/>
        </w:rPr>
        <w:t xml:space="preserve">negatively correlated with 110. In </w:t>
      </w:r>
      <w:r w:rsidR="00944226">
        <w:rPr>
          <w:rFonts w:ascii="Helvetica" w:hAnsi="Helvetica" w:cs="Helvetica"/>
          <w:color w:val="000000"/>
          <w:sz w:val="21"/>
          <w:szCs w:val="21"/>
        </w:rPr>
        <w:t>B</w:t>
      </w:r>
      <w:r w:rsidR="00686993">
        <w:rPr>
          <w:rFonts w:ascii="Helvetica" w:hAnsi="Helvetica" w:cs="Helvetica"/>
          <w:color w:val="000000"/>
          <w:sz w:val="21"/>
          <w:szCs w:val="21"/>
        </w:rPr>
        <w:t>,</w:t>
      </w:r>
      <w:r w:rsidR="00944226">
        <w:rPr>
          <w:rFonts w:ascii="Helvetica" w:hAnsi="Helvetica" w:cs="Helvetica"/>
          <w:color w:val="000000"/>
          <w:sz w:val="21"/>
          <w:szCs w:val="21"/>
        </w:rPr>
        <w:t xml:space="preserve"> </w:t>
      </w:r>
      <w:r w:rsidR="00DD01A8">
        <w:rPr>
          <w:rFonts w:ascii="Helvetica" w:hAnsi="Helvetica" w:cs="Helvetica"/>
          <w:color w:val="000000"/>
          <w:sz w:val="21"/>
          <w:szCs w:val="21"/>
        </w:rPr>
        <w:t xml:space="preserve">we include </w:t>
      </w:r>
      <w:r w:rsidR="009258D6">
        <w:rPr>
          <w:rFonts w:ascii="Helvetica" w:hAnsi="Helvetica" w:cs="Helvetica"/>
          <w:color w:val="000000"/>
          <w:sz w:val="21"/>
          <w:szCs w:val="21"/>
        </w:rPr>
        <w:t xml:space="preserve">the gene expression </w:t>
      </w:r>
      <w:r w:rsidR="00944226">
        <w:rPr>
          <w:rFonts w:ascii="Helvetica" w:hAnsi="Helvetica" w:cs="Helvetica"/>
          <w:color w:val="000000"/>
          <w:sz w:val="21"/>
          <w:szCs w:val="21"/>
        </w:rPr>
        <w:t>from</w:t>
      </w:r>
      <w:r w:rsidR="009258D6">
        <w:rPr>
          <w:rFonts w:ascii="Helvetica" w:hAnsi="Helvetica" w:cs="Helvetica"/>
          <w:color w:val="000000"/>
          <w:sz w:val="21"/>
          <w:szCs w:val="21"/>
        </w:rPr>
        <w:t xml:space="preserve"> </w:t>
      </w:r>
      <w:r w:rsidR="00DD01A8">
        <w:rPr>
          <w:rFonts w:ascii="Helvetica" w:hAnsi="Helvetica" w:cs="Helvetica"/>
          <w:color w:val="000000"/>
          <w:sz w:val="21"/>
          <w:szCs w:val="21"/>
        </w:rPr>
        <w:t>one null state</w:t>
      </w:r>
      <w:r w:rsidR="00944226">
        <w:rPr>
          <w:rFonts w:ascii="Helvetica" w:hAnsi="Helvetica" w:cs="Helvetica"/>
          <w:color w:val="000000"/>
          <w:sz w:val="21"/>
          <w:szCs w:val="21"/>
        </w:rPr>
        <w:t>,</w:t>
      </w:r>
      <w:r w:rsidR="00DD01A8">
        <w:rPr>
          <w:rFonts w:ascii="Helvetica" w:hAnsi="Helvetica" w:cs="Helvetica"/>
          <w:color w:val="000000"/>
          <w:sz w:val="21"/>
          <w:szCs w:val="21"/>
        </w:rPr>
        <w:t xml:space="preserve"> </w:t>
      </w:r>
      <w:r w:rsidR="009258D6">
        <w:rPr>
          <w:rFonts w:ascii="Helvetica" w:hAnsi="Helvetica" w:cs="Helvetica"/>
          <w:color w:val="000000"/>
          <w:sz w:val="21"/>
          <w:szCs w:val="21"/>
        </w:rPr>
        <w:t>which disambiguate</w:t>
      </w:r>
      <w:r w:rsidR="00113FE2">
        <w:rPr>
          <w:rFonts w:ascii="Helvetica" w:hAnsi="Helvetica" w:cs="Helvetica"/>
          <w:color w:val="000000"/>
          <w:sz w:val="21"/>
          <w:szCs w:val="21"/>
        </w:rPr>
        <w:t>s</w:t>
      </w:r>
      <w:r w:rsidR="009258D6">
        <w:rPr>
          <w:rFonts w:ascii="Helvetica" w:hAnsi="Helvetica" w:cs="Helvetica"/>
          <w:color w:val="000000"/>
          <w:sz w:val="21"/>
          <w:szCs w:val="21"/>
        </w:rPr>
        <w:t xml:space="preserve"> the correlation</w:t>
      </w:r>
      <w:r w:rsidR="00113FE2">
        <w:rPr>
          <w:rFonts w:ascii="Helvetica" w:hAnsi="Helvetica" w:cs="Helvetica"/>
          <w:color w:val="000000"/>
          <w:sz w:val="21"/>
          <w:szCs w:val="21"/>
        </w:rPr>
        <w:t>.  Now</w:t>
      </w:r>
      <w:r w:rsidR="009258D6">
        <w:rPr>
          <w:rFonts w:ascii="Helvetica" w:hAnsi="Helvetica" w:cs="Helvetica"/>
          <w:color w:val="000000"/>
          <w:sz w:val="21"/>
          <w:szCs w:val="21"/>
        </w:rPr>
        <w:t xml:space="preserve"> </w:t>
      </w:r>
      <w:r w:rsidR="002A0E20">
        <w:rPr>
          <w:rFonts w:ascii="Helvetica" w:hAnsi="Helvetica" w:cs="Helvetica"/>
          <w:color w:val="000000"/>
          <w:sz w:val="21"/>
          <w:szCs w:val="21"/>
        </w:rPr>
        <w:t>t</w:t>
      </w:r>
      <w:r w:rsidR="00DD01A8">
        <w:rPr>
          <w:rFonts w:ascii="Helvetica" w:hAnsi="Helvetica" w:cs="Helvetica"/>
          <w:color w:val="000000"/>
          <w:sz w:val="21"/>
          <w:szCs w:val="21"/>
        </w:rPr>
        <w:t xml:space="preserve">he </w:t>
      </w:r>
      <w:r w:rsidR="00686993">
        <w:rPr>
          <w:rFonts w:ascii="Helvetica" w:hAnsi="Helvetica" w:cs="Helvetica"/>
          <w:color w:val="000000"/>
          <w:sz w:val="21"/>
          <w:szCs w:val="21"/>
        </w:rPr>
        <w:t xml:space="preserve">purple </w:t>
      </w:r>
      <w:r w:rsidR="00DD01A8">
        <w:rPr>
          <w:rFonts w:ascii="Helvetica" w:hAnsi="Helvetica" w:cs="Helvetica"/>
          <w:color w:val="000000"/>
          <w:sz w:val="21"/>
          <w:szCs w:val="21"/>
        </w:rPr>
        <w:t xml:space="preserve">line represents </w:t>
      </w:r>
      <w:r w:rsidR="00094B84">
        <w:rPr>
          <w:rFonts w:ascii="Helvetica" w:hAnsi="Helvetica" w:cs="Helvetica"/>
          <w:color w:val="000000"/>
          <w:sz w:val="21"/>
          <w:szCs w:val="21"/>
        </w:rPr>
        <w:t>the</w:t>
      </w:r>
      <w:r w:rsidR="00DD01A8">
        <w:rPr>
          <w:rFonts w:ascii="Helvetica" w:hAnsi="Helvetica" w:cs="Helvetica"/>
          <w:color w:val="000000"/>
          <w:sz w:val="21"/>
          <w:szCs w:val="21"/>
        </w:rPr>
        <w:t xml:space="preserve"> 1100 </w:t>
      </w:r>
      <w:r w:rsidR="00094B84">
        <w:rPr>
          <w:rFonts w:ascii="Helvetica" w:hAnsi="Helvetica" w:cs="Helvetica"/>
          <w:color w:val="000000"/>
          <w:sz w:val="21"/>
          <w:szCs w:val="21"/>
        </w:rPr>
        <w:t xml:space="preserve">compound profile </w:t>
      </w:r>
      <w:r w:rsidR="00DD01A8">
        <w:rPr>
          <w:rFonts w:ascii="Helvetica" w:hAnsi="Helvetica" w:cs="Helvetica"/>
          <w:color w:val="000000"/>
          <w:sz w:val="21"/>
          <w:szCs w:val="21"/>
        </w:rPr>
        <w:t xml:space="preserve">and the </w:t>
      </w:r>
      <w:r w:rsidR="00955B55">
        <w:rPr>
          <w:rFonts w:ascii="Helvetica" w:hAnsi="Helvetica" w:cs="Helvetica"/>
          <w:color w:val="000000"/>
          <w:sz w:val="21"/>
          <w:szCs w:val="21"/>
        </w:rPr>
        <w:t xml:space="preserve">green </w:t>
      </w:r>
      <w:r w:rsidR="00DD01A8">
        <w:rPr>
          <w:rFonts w:ascii="Helvetica" w:hAnsi="Helvetica" w:cs="Helvetica"/>
          <w:color w:val="000000"/>
          <w:sz w:val="21"/>
          <w:szCs w:val="21"/>
        </w:rPr>
        <w:t xml:space="preserve">line </w:t>
      </w:r>
      <w:r w:rsidR="00113FE2">
        <w:rPr>
          <w:rFonts w:ascii="Helvetica" w:hAnsi="Helvetica" w:cs="Helvetica"/>
          <w:color w:val="000000"/>
          <w:sz w:val="21"/>
          <w:szCs w:val="21"/>
        </w:rPr>
        <w:t>represents</w:t>
      </w:r>
      <w:r w:rsidR="00DD01A8">
        <w:rPr>
          <w:rFonts w:ascii="Helvetica" w:hAnsi="Helvetica" w:cs="Helvetica"/>
          <w:color w:val="000000"/>
          <w:sz w:val="21"/>
          <w:szCs w:val="21"/>
        </w:rPr>
        <w:t xml:space="preserve"> 0010</w:t>
      </w:r>
      <w:r w:rsidR="00113FE2">
        <w:rPr>
          <w:rFonts w:ascii="Helvetica" w:hAnsi="Helvetica" w:cs="Helvetica"/>
          <w:color w:val="000000"/>
          <w:sz w:val="21"/>
          <w:szCs w:val="21"/>
        </w:rPr>
        <w:t xml:space="preserve"> (note, as described above, the actual compound production and gene expression analysis included three null states)</w:t>
      </w:r>
      <w:r w:rsidR="00DD01A8">
        <w:rPr>
          <w:rFonts w:ascii="Helvetica" w:hAnsi="Helvetica" w:cs="Helvetica"/>
          <w:color w:val="000000"/>
          <w:sz w:val="21"/>
          <w:szCs w:val="21"/>
        </w:rPr>
        <w:t xml:space="preserve">. </w:t>
      </w:r>
      <w:r w:rsidR="003034B1">
        <w:rPr>
          <w:rFonts w:ascii="Helvetica" w:hAnsi="Helvetica" w:cs="Helvetica"/>
          <w:color w:val="000000"/>
          <w:sz w:val="21"/>
          <w:szCs w:val="21"/>
        </w:rPr>
        <w:t>Upon addition of the null state data, t</w:t>
      </w:r>
      <w:r w:rsidR="00113FE2">
        <w:rPr>
          <w:rFonts w:ascii="Helvetica" w:hAnsi="Helvetica" w:cs="Helvetica"/>
          <w:color w:val="000000"/>
          <w:sz w:val="21"/>
          <w:szCs w:val="21"/>
        </w:rPr>
        <w:t>he</w:t>
      </w:r>
      <w:r w:rsidR="00DD01A8">
        <w:rPr>
          <w:rFonts w:ascii="Helvetica" w:hAnsi="Helvetica" w:cs="Helvetica"/>
          <w:color w:val="000000"/>
          <w:sz w:val="21"/>
          <w:szCs w:val="21"/>
        </w:rPr>
        <w:t xml:space="preserve"> gene</w:t>
      </w:r>
      <w:r w:rsidR="00113FE2">
        <w:rPr>
          <w:rFonts w:ascii="Helvetica" w:hAnsi="Helvetica" w:cs="Helvetica"/>
          <w:color w:val="000000"/>
          <w:sz w:val="21"/>
          <w:szCs w:val="21"/>
        </w:rPr>
        <w:t xml:space="preserve"> (black line)</w:t>
      </w:r>
      <w:r w:rsidR="00DD01A8">
        <w:rPr>
          <w:rFonts w:ascii="Helvetica" w:hAnsi="Helvetica" w:cs="Helvetica"/>
          <w:color w:val="000000"/>
          <w:sz w:val="21"/>
          <w:szCs w:val="21"/>
        </w:rPr>
        <w:t xml:space="preserve"> </w:t>
      </w:r>
      <w:r w:rsidR="003034B1">
        <w:rPr>
          <w:rFonts w:ascii="Helvetica" w:hAnsi="Helvetica" w:cs="Helvetica"/>
          <w:color w:val="000000"/>
          <w:sz w:val="21"/>
          <w:szCs w:val="21"/>
        </w:rPr>
        <w:t xml:space="preserve">now </w:t>
      </w:r>
      <w:r w:rsidR="00113FE2">
        <w:rPr>
          <w:rFonts w:ascii="Helvetica" w:hAnsi="Helvetica" w:cs="Helvetica"/>
          <w:color w:val="000000"/>
          <w:sz w:val="21"/>
          <w:szCs w:val="21"/>
        </w:rPr>
        <w:t>correlates best with the profile represented by</w:t>
      </w:r>
      <w:r w:rsidR="00DD01A8">
        <w:rPr>
          <w:rFonts w:ascii="Helvetica" w:hAnsi="Helvetica" w:cs="Helvetica"/>
          <w:color w:val="000000"/>
          <w:sz w:val="21"/>
          <w:szCs w:val="21"/>
        </w:rPr>
        <w:t xml:space="preserve"> the </w:t>
      </w:r>
      <w:r w:rsidR="00113FE2">
        <w:rPr>
          <w:rFonts w:ascii="Helvetica" w:hAnsi="Helvetica" w:cs="Helvetica"/>
          <w:color w:val="000000"/>
          <w:sz w:val="21"/>
          <w:szCs w:val="21"/>
        </w:rPr>
        <w:t xml:space="preserve">green </w:t>
      </w:r>
      <w:r w:rsidR="00DD01A8">
        <w:rPr>
          <w:rFonts w:ascii="Helvetica" w:hAnsi="Helvetica" w:cs="Helvetica"/>
          <w:color w:val="000000"/>
          <w:sz w:val="21"/>
          <w:szCs w:val="21"/>
        </w:rPr>
        <w:t xml:space="preserve">line (0010). </w:t>
      </w:r>
      <w:r w:rsidR="00113FE2">
        <w:rPr>
          <w:rFonts w:ascii="Helvetica" w:hAnsi="Helvetica" w:cs="Helvetica"/>
          <w:color w:val="000000"/>
          <w:sz w:val="21"/>
          <w:szCs w:val="21"/>
        </w:rPr>
        <w:t>T</w:t>
      </w:r>
      <w:r w:rsidR="007A745A">
        <w:rPr>
          <w:rFonts w:ascii="Helvetica" w:hAnsi="Helvetica" w:cs="Helvetica"/>
          <w:color w:val="000000"/>
          <w:sz w:val="21"/>
          <w:szCs w:val="21"/>
        </w:rPr>
        <w:t>he gene is positively correlated with th</w:t>
      </w:r>
      <w:r w:rsidR="00113FE2">
        <w:rPr>
          <w:rFonts w:ascii="Helvetica" w:hAnsi="Helvetica" w:cs="Helvetica"/>
          <w:color w:val="000000"/>
          <w:sz w:val="21"/>
          <w:szCs w:val="21"/>
        </w:rPr>
        <w:t>e</w:t>
      </w:r>
      <w:r w:rsidR="007A745A">
        <w:rPr>
          <w:rFonts w:ascii="Helvetica" w:hAnsi="Helvetica" w:cs="Helvetica"/>
          <w:color w:val="000000"/>
          <w:sz w:val="21"/>
          <w:szCs w:val="21"/>
        </w:rPr>
        <w:t xml:space="preserve"> 0010 profile because the gene is active when the compounds are pr</w:t>
      </w:r>
      <w:r w:rsidR="00113FE2">
        <w:rPr>
          <w:rFonts w:ascii="Helvetica" w:hAnsi="Helvetica" w:cs="Helvetica"/>
          <w:color w:val="000000"/>
          <w:sz w:val="21"/>
          <w:szCs w:val="21"/>
        </w:rPr>
        <w:t>oduced</w:t>
      </w:r>
      <w:r w:rsidR="007A745A">
        <w:rPr>
          <w:rFonts w:ascii="Helvetica" w:hAnsi="Helvetica" w:cs="Helvetica"/>
          <w:color w:val="000000"/>
          <w:sz w:val="21"/>
          <w:szCs w:val="21"/>
        </w:rPr>
        <w:t xml:space="preserve">. </w:t>
      </w:r>
      <w:r w:rsidR="003034B1">
        <w:rPr>
          <w:rFonts w:ascii="Helvetica" w:hAnsi="Helvetica" w:cs="Helvetica"/>
          <w:color w:val="000000"/>
          <w:sz w:val="21"/>
          <w:szCs w:val="21"/>
        </w:rPr>
        <w:t xml:space="preserve"> In contrast, a</w:t>
      </w:r>
      <w:r w:rsidR="00113FE2">
        <w:rPr>
          <w:rFonts w:ascii="Helvetica" w:hAnsi="Helvetica" w:cs="Helvetica"/>
          <w:color w:val="000000"/>
          <w:sz w:val="21"/>
          <w:szCs w:val="21"/>
        </w:rPr>
        <w:t xml:space="preserve"> gene</w:t>
      </w:r>
      <w:r w:rsidR="00DD01A8">
        <w:rPr>
          <w:rFonts w:ascii="Helvetica" w:hAnsi="Helvetica" w:cs="Helvetica"/>
          <w:color w:val="000000"/>
          <w:sz w:val="21"/>
          <w:szCs w:val="21"/>
        </w:rPr>
        <w:t xml:space="preserve"> correlated with the 1100 state</w:t>
      </w:r>
      <w:r w:rsidR="003034B1">
        <w:rPr>
          <w:rFonts w:ascii="Helvetica" w:hAnsi="Helvetica" w:cs="Helvetica"/>
          <w:color w:val="000000"/>
          <w:sz w:val="21"/>
          <w:szCs w:val="21"/>
        </w:rPr>
        <w:t xml:space="preserve"> (</w:t>
      </w:r>
      <w:r w:rsidR="00686993">
        <w:rPr>
          <w:rFonts w:ascii="Helvetica" w:hAnsi="Helvetica" w:cs="Helvetica"/>
          <w:color w:val="000000"/>
          <w:sz w:val="21"/>
          <w:szCs w:val="21"/>
        </w:rPr>
        <w:t>purple</w:t>
      </w:r>
      <w:r w:rsidR="003034B1">
        <w:rPr>
          <w:rFonts w:ascii="Helvetica" w:hAnsi="Helvetica" w:cs="Helvetica"/>
          <w:color w:val="000000"/>
          <w:sz w:val="21"/>
          <w:szCs w:val="21"/>
        </w:rPr>
        <w:t xml:space="preserve"> line)</w:t>
      </w:r>
      <w:r w:rsidR="00113FE2">
        <w:rPr>
          <w:rFonts w:ascii="Helvetica" w:hAnsi="Helvetica" w:cs="Helvetica"/>
          <w:color w:val="000000"/>
          <w:sz w:val="21"/>
          <w:szCs w:val="21"/>
        </w:rPr>
        <w:t xml:space="preserve"> would</w:t>
      </w:r>
      <w:r w:rsidR="00DD01A8">
        <w:rPr>
          <w:rFonts w:ascii="Helvetica" w:hAnsi="Helvetica" w:cs="Helvetica"/>
          <w:color w:val="000000"/>
          <w:sz w:val="21"/>
          <w:szCs w:val="21"/>
        </w:rPr>
        <w:t xml:space="preserve"> be </w:t>
      </w:r>
      <w:r w:rsidR="00955B55">
        <w:rPr>
          <w:rFonts w:ascii="Helvetica" w:hAnsi="Helvetica" w:cs="Helvetica"/>
          <w:color w:val="000000"/>
          <w:sz w:val="21"/>
          <w:szCs w:val="21"/>
        </w:rPr>
        <w:t>“</w:t>
      </w:r>
      <w:r w:rsidR="00DD01A8">
        <w:rPr>
          <w:rFonts w:ascii="Helvetica" w:hAnsi="Helvetica" w:cs="Helvetica"/>
          <w:color w:val="000000"/>
          <w:sz w:val="21"/>
          <w:szCs w:val="21"/>
        </w:rPr>
        <w:t xml:space="preserve">ON” or </w:t>
      </w:r>
      <w:r w:rsidR="00955B55">
        <w:rPr>
          <w:rFonts w:ascii="Helvetica" w:hAnsi="Helvetica" w:cs="Helvetica"/>
          <w:color w:val="000000"/>
          <w:sz w:val="21"/>
          <w:szCs w:val="21"/>
        </w:rPr>
        <w:t>“</w:t>
      </w:r>
      <w:r w:rsidR="00DD01A8">
        <w:rPr>
          <w:rFonts w:ascii="Helvetica" w:hAnsi="Helvetica" w:cs="Helvetica"/>
          <w:color w:val="000000"/>
          <w:sz w:val="21"/>
          <w:szCs w:val="21"/>
        </w:rPr>
        <w:t xml:space="preserve">OFF” in </w:t>
      </w:r>
      <w:r w:rsidR="007A745A">
        <w:rPr>
          <w:rFonts w:ascii="Helvetica" w:hAnsi="Helvetica" w:cs="Helvetica"/>
          <w:color w:val="000000"/>
          <w:sz w:val="21"/>
          <w:szCs w:val="21"/>
        </w:rPr>
        <w:t xml:space="preserve">the first two </w:t>
      </w:r>
      <w:r w:rsidR="00DD01A8">
        <w:rPr>
          <w:rFonts w:ascii="Helvetica" w:hAnsi="Helvetica" w:cs="Helvetica"/>
          <w:color w:val="000000"/>
          <w:sz w:val="21"/>
          <w:szCs w:val="21"/>
        </w:rPr>
        <w:t xml:space="preserve">conditions </w:t>
      </w:r>
      <w:r w:rsidR="00113FE2">
        <w:rPr>
          <w:rFonts w:ascii="Helvetica" w:hAnsi="Helvetica" w:cs="Helvetica"/>
          <w:color w:val="000000"/>
          <w:sz w:val="21"/>
          <w:szCs w:val="21"/>
        </w:rPr>
        <w:t xml:space="preserve">when compounds are </w:t>
      </w:r>
      <w:r w:rsidR="003034B1">
        <w:rPr>
          <w:rFonts w:ascii="Helvetica" w:hAnsi="Helvetica" w:cs="Helvetica"/>
          <w:color w:val="000000"/>
          <w:sz w:val="21"/>
          <w:szCs w:val="21"/>
        </w:rPr>
        <w:t>produced, and</w:t>
      </w:r>
      <w:r w:rsidR="007A745A">
        <w:rPr>
          <w:rFonts w:ascii="Helvetica" w:hAnsi="Helvetica" w:cs="Helvetica"/>
          <w:color w:val="000000"/>
          <w:sz w:val="21"/>
          <w:szCs w:val="21"/>
        </w:rPr>
        <w:t xml:space="preserve"> </w:t>
      </w:r>
      <w:r w:rsidR="00DD01A8">
        <w:rPr>
          <w:rFonts w:ascii="Helvetica" w:hAnsi="Helvetica" w:cs="Helvetica"/>
          <w:color w:val="000000"/>
          <w:sz w:val="21"/>
          <w:szCs w:val="21"/>
        </w:rPr>
        <w:t>the opposite in condition</w:t>
      </w:r>
      <w:r w:rsidR="007A745A">
        <w:rPr>
          <w:rFonts w:ascii="Helvetica" w:hAnsi="Helvetica" w:cs="Helvetica"/>
          <w:color w:val="000000"/>
          <w:sz w:val="21"/>
          <w:szCs w:val="21"/>
        </w:rPr>
        <w:t>s</w:t>
      </w:r>
      <w:r w:rsidR="00DD01A8">
        <w:rPr>
          <w:rFonts w:ascii="Helvetica" w:hAnsi="Helvetica" w:cs="Helvetica"/>
          <w:color w:val="000000"/>
          <w:sz w:val="21"/>
          <w:szCs w:val="21"/>
        </w:rPr>
        <w:t xml:space="preserve"> 3 and 4 </w:t>
      </w:r>
      <w:r w:rsidR="00113FE2">
        <w:rPr>
          <w:rFonts w:ascii="Helvetica" w:hAnsi="Helvetica" w:cs="Helvetica"/>
          <w:color w:val="000000"/>
          <w:sz w:val="21"/>
          <w:szCs w:val="21"/>
        </w:rPr>
        <w:t xml:space="preserve">where there is no </w:t>
      </w:r>
      <w:r w:rsidR="00DD01A8">
        <w:rPr>
          <w:rFonts w:ascii="Helvetica" w:hAnsi="Helvetica" w:cs="Helvetica"/>
          <w:color w:val="000000"/>
          <w:sz w:val="21"/>
          <w:szCs w:val="21"/>
        </w:rPr>
        <w:t xml:space="preserve">production. </w:t>
      </w:r>
    </w:p>
    <w:p w:rsidR="00DD01A8" w:rsidRDefault="00955B55"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8B7386">
        <w:rPr>
          <w:rFonts w:ascii="Helvetica" w:hAnsi="Helvetica" w:cs="Helvetica"/>
          <w:color w:val="000000"/>
          <w:sz w:val="21"/>
          <w:szCs w:val="21"/>
        </w:rPr>
        <w:t>For each of the 7 possible compound profiles described above, we</w:t>
      </w:r>
      <w:r w:rsidR="00DD01A8">
        <w:rPr>
          <w:rFonts w:ascii="Helvetica" w:hAnsi="Helvetica" w:cs="Helvetica"/>
          <w:color w:val="000000"/>
          <w:sz w:val="21"/>
          <w:szCs w:val="21"/>
        </w:rPr>
        <w:t xml:space="preserve"> computed the correlation between the </w:t>
      </w:r>
      <w:proofErr w:type="gramStart"/>
      <w:r w:rsidR="00DD01A8">
        <w:rPr>
          <w:rFonts w:ascii="Helvetica" w:hAnsi="Helvetica" w:cs="Helvetica"/>
          <w:color w:val="000000"/>
          <w:sz w:val="21"/>
          <w:szCs w:val="21"/>
        </w:rPr>
        <w:t>expression</w:t>
      </w:r>
      <w:proofErr w:type="gramEnd"/>
      <w:r w:rsidR="00DD01A8">
        <w:rPr>
          <w:rFonts w:ascii="Helvetica" w:hAnsi="Helvetica" w:cs="Helvetica"/>
          <w:color w:val="000000"/>
          <w:sz w:val="21"/>
          <w:szCs w:val="21"/>
        </w:rPr>
        <w:t xml:space="preserve"> of each gene </w:t>
      </w:r>
      <w:r>
        <w:rPr>
          <w:rFonts w:ascii="Helvetica" w:hAnsi="Helvetica" w:cs="Helvetica"/>
          <w:color w:val="000000"/>
          <w:sz w:val="21"/>
          <w:szCs w:val="21"/>
        </w:rPr>
        <w:t xml:space="preserve">in </w:t>
      </w:r>
      <w:proofErr w:type="spellStart"/>
      <w:r w:rsidR="00DD01A8">
        <w:rPr>
          <w:rFonts w:ascii="Helvetica" w:hAnsi="Helvetica" w:cs="Helvetica"/>
          <w:color w:val="000000"/>
          <w:sz w:val="21"/>
          <w:szCs w:val="21"/>
        </w:rPr>
        <w:t>quantile</w:t>
      </w:r>
      <w:proofErr w:type="spellEnd"/>
      <w:r w:rsidR="00DD01A8">
        <w:rPr>
          <w:rFonts w:ascii="Helvetica" w:hAnsi="Helvetica" w:cs="Helvetica"/>
          <w:color w:val="000000"/>
          <w:sz w:val="21"/>
          <w:szCs w:val="21"/>
        </w:rPr>
        <w:t xml:space="preserve"> normalized </w:t>
      </w:r>
      <w:r w:rsidR="00DD01A8" w:rsidRPr="00C62538">
        <w:rPr>
          <w:rFonts w:ascii="Helvetica" w:hAnsi="Helvetica" w:cs="Helvetica"/>
          <w:color w:val="000000"/>
          <w:sz w:val="21"/>
          <w:szCs w:val="21"/>
        </w:rPr>
        <w:t>log</w:t>
      </w:r>
      <w:r w:rsidR="00C62538" w:rsidRPr="00C62538">
        <w:rPr>
          <w:rFonts w:ascii="Helvetica" w:hAnsi="Helvetica" w:cs="Helvetica"/>
          <w:color w:val="000000"/>
          <w:sz w:val="21"/>
          <w:szCs w:val="21"/>
          <w:vertAlign w:val="subscript"/>
        </w:rPr>
        <w:t>2</w:t>
      </w:r>
      <w:r w:rsidR="00C62538">
        <w:rPr>
          <w:rFonts w:ascii="Helvetica" w:hAnsi="Helvetica" w:cs="Helvetica"/>
          <w:color w:val="000000"/>
          <w:sz w:val="21"/>
          <w:szCs w:val="21"/>
          <w:vertAlign w:val="subscript"/>
        </w:rPr>
        <w:t xml:space="preserve"> </w:t>
      </w:r>
      <w:r w:rsidR="00DD01A8">
        <w:rPr>
          <w:rFonts w:ascii="Helvetica" w:hAnsi="Helvetica" w:cs="Helvetica"/>
          <w:color w:val="000000"/>
          <w:sz w:val="21"/>
          <w:szCs w:val="21"/>
        </w:rPr>
        <w:t>RPKM</w:t>
      </w:r>
      <w:r w:rsidR="008B7386">
        <w:rPr>
          <w:rFonts w:ascii="Helvetica" w:hAnsi="Helvetica" w:cs="Helvetica"/>
          <w:color w:val="000000"/>
          <w:sz w:val="21"/>
          <w:szCs w:val="21"/>
        </w:rPr>
        <w:t xml:space="preserve">. </w:t>
      </w:r>
      <w:r w:rsidR="006E379D">
        <w:rPr>
          <w:rFonts w:ascii="Helvetica" w:hAnsi="Helvetica" w:cs="Helvetica"/>
          <w:color w:val="000000"/>
          <w:sz w:val="21"/>
          <w:szCs w:val="21"/>
        </w:rPr>
        <w:t xml:space="preserve"> </w:t>
      </w:r>
      <w:r w:rsidR="00DD01A8">
        <w:rPr>
          <w:rFonts w:ascii="Helvetica" w:hAnsi="Helvetica" w:cs="Helvetica"/>
          <w:color w:val="000000"/>
          <w:sz w:val="21"/>
          <w:szCs w:val="21"/>
        </w:rPr>
        <w:t xml:space="preserve">Each gene was then </w:t>
      </w:r>
      <w:r w:rsidR="00EA185D">
        <w:rPr>
          <w:rFonts w:ascii="Helvetica" w:hAnsi="Helvetica" w:cs="Helvetica"/>
          <w:color w:val="000000"/>
          <w:sz w:val="21"/>
          <w:szCs w:val="21"/>
        </w:rPr>
        <w:t>assigned to</w:t>
      </w:r>
      <w:r w:rsidR="00DD01A8">
        <w:rPr>
          <w:rFonts w:ascii="Helvetica" w:hAnsi="Helvetica" w:cs="Helvetica"/>
          <w:color w:val="000000"/>
          <w:sz w:val="21"/>
          <w:szCs w:val="21"/>
        </w:rPr>
        <w:t xml:space="preserve"> the compound profile </w:t>
      </w:r>
      <w:r w:rsidR="00EA185D">
        <w:rPr>
          <w:rFonts w:ascii="Helvetica" w:hAnsi="Helvetica" w:cs="Helvetica"/>
          <w:color w:val="000000"/>
          <w:sz w:val="21"/>
          <w:szCs w:val="21"/>
        </w:rPr>
        <w:t>with which it correlated</w:t>
      </w:r>
      <w:r w:rsidR="00DD01A8">
        <w:rPr>
          <w:rFonts w:ascii="Helvetica" w:hAnsi="Helvetica" w:cs="Helvetica"/>
          <w:color w:val="000000"/>
          <w:sz w:val="21"/>
          <w:szCs w:val="21"/>
        </w:rPr>
        <w:t xml:space="preserve">. </w:t>
      </w:r>
      <w:r w:rsidR="006E379D">
        <w:rPr>
          <w:rFonts w:ascii="Helvetica" w:hAnsi="Helvetica" w:cs="Helvetica"/>
          <w:color w:val="000000"/>
          <w:sz w:val="21"/>
          <w:szCs w:val="21"/>
        </w:rPr>
        <w:t xml:space="preserve">To test the significance of this correlation </w:t>
      </w:r>
      <w:r w:rsidR="00DD01A8">
        <w:rPr>
          <w:rFonts w:ascii="Helvetica" w:hAnsi="Helvetica" w:cs="Helvetica"/>
          <w:color w:val="000000"/>
          <w:sz w:val="21"/>
          <w:szCs w:val="21"/>
        </w:rPr>
        <w:t>we shuffled the gene expression and its corresponding compound profile 10,000 times</w:t>
      </w:r>
      <w:r w:rsidR="006E379D">
        <w:rPr>
          <w:rFonts w:ascii="Helvetica" w:hAnsi="Helvetica" w:cs="Helvetica"/>
          <w:color w:val="000000"/>
          <w:sz w:val="21"/>
          <w:szCs w:val="21"/>
        </w:rPr>
        <w:t xml:space="preserve"> to give a random dataset</w:t>
      </w:r>
      <w:r w:rsidR="00D147A7">
        <w:rPr>
          <w:rFonts w:ascii="Helvetica" w:hAnsi="Helvetica" w:cs="Helvetica"/>
          <w:color w:val="000000"/>
          <w:sz w:val="21"/>
          <w:szCs w:val="21"/>
        </w:rPr>
        <w:t xml:space="preserve"> correlation value and compared the two values using a t-test. </w:t>
      </w:r>
      <w:r w:rsidR="00DD01A8">
        <w:rPr>
          <w:rFonts w:ascii="Helvetica" w:hAnsi="Helvetica" w:cs="Helvetica"/>
          <w:color w:val="000000"/>
          <w:sz w:val="21"/>
          <w:szCs w:val="21"/>
        </w:rPr>
        <w:t xml:space="preserve">Only those genes with </w:t>
      </w:r>
      <w:r w:rsidR="00DD01A8" w:rsidRPr="00686993">
        <w:rPr>
          <w:rFonts w:ascii="Helvetica" w:hAnsi="Helvetica" w:cs="Helvetica"/>
          <w:i/>
          <w:color w:val="000000"/>
          <w:sz w:val="21"/>
          <w:szCs w:val="21"/>
        </w:rPr>
        <w:t>p</w:t>
      </w:r>
      <w:r w:rsidR="00DD01A8">
        <w:rPr>
          <w:rFonts w:ascii="Helvetica" w:hAnsi="Helvetica" w:cs="Helvetica"/>
          <w:color w:val="000000"/>
          <w:sz w:val="21"/>
          <w:szCs w:val="21"/>
        </w:rPr>
        <w:t xml:space="preserve"> &lt; .01 were considered significantly co-expressed with the particular </w:t>
      </w:r>
      <w:r>
        <w:rPr>
          <w:rFonts w:ascii="Helvetica" w:hAnsi="Helvetica" w:cs="Helvetica"/>
          <w:color w:val="000000"/>
          <w:sz w:val="21"/>
          <w:szCs w:val="21"/>
        </w:rPr>
        <w:t xml:space="preserve">compound </w:t>
      </w:r>
      <w:r w:rsidR="00DD01A8">
        <w:rPr>
          <w:rFonts w:ascii="Helvetica" w:hAnsi="Helvetica" w:cs="Helvetica"/>
          <w:color w:val="000000"/>
          <w:sz w:val="21"/>
          <w:szCs w:val="21"/>
        </w:rPr>
        <w:t xml:space="preserve">profile (see Tables </w:t>
      </w:r>
      <w:r w:rsidR="00686993">
        <w:rPr>
          <w:rFonts w:ascii="Helvetica" w:hAnsi="Helvetica" w:cs="Helvetica"/>
          <w:color w:val="000000"/>
          <w:sz w:val="21"/>
          <w:szCs w:val="21"/>
        </w:rPr>
        <w:t>S</w:t>
      </w:r>
      <w:r w:rsidR="006664EC">
        <w:rPr>
          <w:rFonts w:ascii="Helvetica" w:hAnsi="Helvetica" w:cs="Helvetica"/>
          <w:color w:val="000000"/>
          <w:sz w:val="21"/>
          <w:szCs w:val="21"/>
        </w:rPr>
        <w:t>8</w:t>
      </w:r>
      <w:r w:rsidR="00DD01A8">
        <w:rPr>
          <w:rFonts w:ascii="Helvetica" w:hAnsi="Helvetica" w:cs="Helvetica"/>
          <w:color w:val="000000"/>
          <w:sz w:val="21"/>
          <w:szCs w:val="21"/>
        </w:rPr>
        <w:t>-</w:t>
      </w:r>
      <w:r w:rsidR="00686993">
        <w:rPr>
          <w:rFonts w:ascii="Helvetica" w:hAnsi="Helvetica" w:cs="Helvetica"/>
          <w:color w:val="000000"/>
          <w:sz w:val="21"/>
          <w:szCs w:val="21"/>
        </w:rPr>
        <w:t>S</w:t>
      </w:r>
      <w:r w:rsidR="006664EC">
        <w:rPr>
          <w:rFonts w:ascii="Helvetica" w:hAnsi="Helvetica" w:cs="Helvetica"/>
          <w:color w:val="000000"/>
          <w:sz w:val="21"/>
          <w:szCs w:val="21"/>
        </w:rPr>
        <w:t>13</w:t>
      </w:r>
      <w:r w:rsidR="00DD01A8">
        <w:rPr>
          <w:rFonts w:ascii="Helvetica" w:hAnsi="Helvetica" w:cs="Helvetica"/>
          <w:color w:val="000000"/>
          <w:sz w:val="21"/>
          <w:szCs w:val="21"/>
        </w:rPr>
        <w:t xml:space="preserve"> for a subset of genes </w:t>
      </w:r>
      <w:r w:rsidR="008B7386">
        <w:rPr>
          <w:rFonts w:ascii="Helvetica" w:hAnsi="Helvetica" w:cs="Helvetica"/>
          <w:color w:val="000000"/>
          <w:sz w:val="21"/>
          <w:szCs w:val="21"/>
        </w:rPr>
        <w:t xml:space="preserve">for each profile </w:t>
      </w:r>
      <w:r w:rsidR="00DD01A8">
        <w:rPr>
          <w:rFonts w:ascii="Helvetica" w:hAnsi="Helvetica" w:cs="Helvetica"/>
          <w:color w:val="000000"/>
          <w:sz w:val="21"/>
          <w:szCs w:val="21"/>
        </w:rPr>
        <w:t xml:space="preserve">with their associated KEGG </w:t>
      </w:r>
      <w:proofErr w:type="spellStart"/>
      <w:r w:rsidR="00DD01A8">
        <w:rPr>
          <w:rFonts w:ascii="Helvetica" w:hAnsi="Helvetica" w:cs="Helvetica"/>
          <w:color w:val="000000"/>
          <w:sz w:val="21"/>
          <w:szCs w:val="21"/>
        </w:rPr>
        <w:t>orthologs</w:t>
      </w:r>
      <w:proofErr w:type="spellEnd"/>
      <w:r w:rsidR="002B213C">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EA185D">
        <w:rPr>
          <w:rFonts w:ascii="Helvetica" w:hAnsi="Helvetica" w:cs="Helvetica"/>
          <w:color w:val="000000"/>
          <w:sz w:val="21"/>
          <w:szCs w:val="21"/>
        </w:rPr>
        <w:instrText xml:space="preserve"> ADDIN ZOTERO_ITEM {"citationID":"2mjoo06ge2","citationItems":[{"uri":["http://zotero.org/groups/42550/items/WDXWTAU2"]}]} </w:instrText>
      </w:r>
      <w:r w:rsidR="00173C67">
        <w:rPr>
          <w:rFonts w:ascii="Helvetica" w:hAnsi="Helvetica" w:cs="Helvetica"/>
          <w:color w:val="000000"/>
          <w:sz w:val="21"/>
          <w:szCs w:val="21"/>
        </w:rPr>
        <w:fldChar w:fldCharType="separate"/>
      </w:r>
      <w:r w:rsidR="00EA185D">
        <w:rPr>
          <w:rFonts w:ascii="Helvetica" w:hAnsi="Helvetica" w:cs="Helvetica"/>
          <w:noProof/>
          <w:color w:val="000000"/>
          <w:sz w:val="21"/>
          <w:szCs w:val="21"/>
        </w:rPr>
        <w:t>[1]</w:t>
      </w:r>
      <w:r w:rsidR="00173C67">
        <w:rPr>
          <w:rFonts w:ascii="Helvetica" w:hAnsi="Helvetica" w:cs="Helvetica"/>
          <w:color w:val="000000"/>
          <w:sz w:val="21"/>
          <w:szCs w:val="21"/>
        </w:rPr>
        <w:fldChar w:fldCharType="end"/>
      </w:r>
      <w:r w:rsidR="00DD01A8">
        <w:rPr>
          <w:rFonts w:ascii="Helvetica" w:hAnsi="Helvetica" w:cs="Helvetica"/>
          <w:color w:val="000000"/>
          <w:sz w:val="21"/>
          <w:szCs w:val="21"/>
        </w:rPr>
        <w:t xml:space="preserve">. </w:t>
      </w:r>
      <w:r w:rsidR="006664EC">
        <w:rPr>
          <w:rFonts w:ascii="Helvetica" w:hAnsi="Helvetica" w:cs="Helvetica"/>
          <w:color w:val="000000"/>
          <w:sz w:val="21"/>
          <w:szCs w:val="21"/>
        </w:rPr>
        <w:t>No</w:t>
      </w:r>
      <w:r w:rsidR="00DD01A8">
        <w:rPr>
          <w:rFonts w:ascii="Helvetica" w:hAnsi="Helvetica" w:cs="Helvetica"/>
          <w:color w:val="000000"/>
          <w:sz w:val="21"/>
          <w:szCs w:val="21"/>
        </w:rPr>
        <w:t xml:space="preserve"> compounds </w:t>
      </w:r>
      <w:r w:rsidR="00DC1223">
        <w:rPr>
          <w:rFonts w:ascii="Helvetica" w:hAnsi="Helvetica" w:cs="Helvetica"/>
          <w:color w:val="000000"/>
          <w:sz w:val="21"/>
          <w:szCs w:val="21"/>
        </w:rPr>
        <w:t xml:space="preserve">of interest </w:t>
      </w:r>
      <w:r w:rsidR="00333948">
        <w:rPr>
          <w:rFonts w:ascii="Helvetica" w:hAnsi="Helvetica" w:cs="Helvetica"/>
          <w:color w:val="000000"/>
          <w:sz w:val="21"/>
          <w:szCs w:val="21"/>
        </w:rPr>
        <w:t xml:space="preserve">in </w:t>
      </w:r>
      <w:r w:rsidR="00DC1223">
        <w:rPr>
          <w:rFonts w:ascii="Helvetica" w:hAnsi="Helvetica" w:cs="Helvetica"/>
          <w:color w:val="000000"/>
          <w:sz w:val="21"/>
          <w:szCs w:val="21"/>
        </w:rPr>
        <w:t xml:space="preserve">this analysis </w:t>
      </w:r>
      <w:r w:rsidR="00333948">
        <w:rPr>
          <w:rFonts w:ascii="Helvetica" w:hAnsi="Helvetica" w:cs="Helvetica"/>
          <w:color w:val="000000"/>
          <w:sz w:val="21"/>
          <w:szCs w:val="21"/>
        </w:rPr>
        <w:t>had</w:t>
      </w:r>
      <w:r w:rsidR="00DD01A8">
        <w:rPr>
          <w:rFonts w:ascii="Helvetica" w:hAnsi="Helvetica" w:cs="Helvetica"/>
          <w:color w:val="000000"/>
          <w:sz w:val="21"/>
          <w:szCs w:val="21"/>
        </w:rPr>
        <w:t xml:space="preserve"> a 011 profile). As mentioned in the text, this analysis is only able to determine </w:t>
      </w:r>
      <w:r w:rsidR="00333948">
        <w:rPr>
          <w:rFonts w:ascii="Helvetica" w:hAnsi="Helvetica" w:cs="Helvetica"/>
          <w:color w:val="000000"/>
          <w:sz w:val="21"/>
          <w:szCs w:val="21"/>
        </w:rPr>
        <w:t xml:space="preserve">if correlation </w:t>
      </w:r>
      <w:r w:rsidR="008B7386">
        <w:rPr>
          <w:rFonts w:ascii="Helvetica" w:hAnsi="Helvetica" w:cs="Helvetica"/>
          <w:color w:val="000000"/>
          <w:sz w:val="21"/>
          <w:szCs w:val="21"/>
        </w:rPr>
        <w:t xml:space="preserve">exists </w:t>
      </w:r>
      <w:r w:rsidR="00333948">
        <w:rPr>
          <w:rFonts w:ascii="Helvetica" w:hAnsi="Helvetica" w:cs="Helvetica"/>
          <w:color w:val="000000"/>
          <w:sz w:val="21"/>
          <w:szCs w:val="21"/>
        </w:rPr>
        <w:t>between gene expression and</w:t>
      </w:r>
      <w:r w:rsidR="0061121A">
        <w:rPr>
          <w:rFonts w:ascii="Helvetica" w:hAnsi="Helvetica" w:cs="Helvetica"/>
          <w:color w:val="000000"/>
          <w:sz w:val="21"/>
          <w:szCs w:val="21"/>
        </w:rPr>
        <w:t xml:space="preserve"> </w:t>
      </w:r>
      <w:r w:rsidR="00D147A7">
        <w:rPr>
          <w:rFonts w:ascii="Helvetica" w:hAnsi="Helvetica" w:cs="Helvetica"/>
          <w:color w:val="000000"/>
          <w:sz w:val="21"/>
          <w:szCs w:val="21"/>
        </w:rPr>
        <w:t xml:space="preserve">a </w:t>
      </w:r>
      <w:r w:rsidR="0061121A">
        <w:rPr>
          <w:rFonts w:ascii="Helvetica" w:hAnsi="Helvetica" w:cs="Helvetica"/>
          <w:color w:val="000000"/>
          <w:sz w:val="21"/>
          <w:szCs w:val="21"/>
        </w:rPr>
        <w:t xml:space="preserve">compound </w:t>
      </w:r>
      <w:r w:rsidR="00DD01A8">
        <w:rPr>
          <w:rFonts w:ascii="Helvetica" w:hAnsi="Helvetica" w:cs="Helvetica"/>
          <w:color w:val="000000"/>
          <w:sz w:val="21"/>
          <w:szCs w:val="21"/>
        </w:rPr>
        <w:t>profile</w:t>
      </w:r>
      <w:r w:rsidR="00333948">
        <w:rPr>
          <w:rFonts w:ascii="Helvetica" w:hAnsi="Helvetica" w:cs="Helvetica"/>
          <w:color w:val="000000"/>
          <w:sz w:val="21"/>
          <w:szCs w:val="21"/>
        </w:rPr>
        <w:t xml:space="preserve">, not </w:t>
      </w:r>
      <w:r w:rsidR="00D147A7">
        <w:rPr>
          <w:rFonts w:ascii="Helvetica" w:hAnsi="Helvetica" w:cs="Helvetica"/>
          <w:color w:val="000000"/>
          <w:sz w:val="21"/>
          <w:szCs w:val="21"/>
        </w:rPr>
        <w:t xml:space="preserve">for a </w:t>
      </w:r>
      <w:r w:rsidR="00333948">
        <w:rPr>
          <w:rFonts w:ascii="Helvetica" w:hAnsi="Helvetica" w:cs="Helvetica"/>
          <w:color w:val="000000"/>
          <w:sz w:val="21"/>
          <w:szCs w:val="21"/>
        </w:rPr>
        <w:t xml:space="preserve">specific compound.  </w:t>
      </w:r>
      <w:r w:rsidR="00DD01A8">
        <w:rPr>
          <w:rFonts w:ascii="Helvetica" w:hAnsi="Helvetica" w:cs="Helvetica"/>
          <w:color w:val="000000"/>
          <w:sz w:val="21"/>
          <w:szCs w:val="21"/>
        </w:rPr>
        <w:t xml:space="preserve">In order to </w:t>
      </w:r>
      <w:r w:rsidR="00D147A7">
        <w:rPr>
          <w:rFonts w:ascii="Helvetica" w:hAnsi="Helvetica" w:cs="Helvetica"/>
          <w:color w:val="000000"/>
          <w:sz w:val="21"/>
          <w:szCs w:val="21"/>
        </w:rPr>
        <w:t xml:space="preserve">further parse the results to </w:t>
      </w:r>
      <w:r w:rsidR="00DD01A8">
        <w:rPr>
          <w:rFonts w:ascii="Helvetica" w:hAnsi="Helvetica" w:cs="Helvetica"/>
          <w:color w:val="000000"/>
          <w:sz w:val="21"/>
          <w:szCs w:val="21"/>
        </w:rPr>
        <w:t xml:space="preserve">compound-specific co-expression, we </w:t>
      </w:r>
      <w:r w:rsidR="0072759D">
        <w:rPr>
          <w:rFonts w:ascii="Helvetica" w:hAnsi="Helvetica" w:cs="Helvetica"/>
          <w:color w:val="000000"/>
          <w:sz w:val="21"/>
          <w:szCs w:val="21"/>
        </w:rPr>
        <w:t xml:space="preserve">incorporated </w:t>
      </w:r>
      <w:r w:rsidR="00DD01A8">
        <w:rPr>
          <w:rFonts w:ascii="Helvetica" w:hAnsi="Helvetica" w:cs="Helvetica"/>
          <w:color w:val="000000"/>
          <w:sz w:val="21"/>
          <w:szCs w:val="21"/>
        </w:rPr>
        <w:t>two additional data points as described below.</w:t>
      </w:r>
    </w:p>
    <w:p w:rsidR="00A600D7" w:rsidRDefault="00A600D7"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1.2</w:t>
      </w:r>
      <w:r>
        <w:rPr>
          <w:rFonts w:ascii="Helvetica" w:hAnsi="Helvetica" w:cs="Helvetica"/>
          <w:color w:val="000000"/>
          <w:sz w:val="23"/>
          <w:szCs w:val="23"/>
        </w:rPr>
        <w:tab/>
        <w:t>Compound Consistency and Co-occurrence</w:t>
      </w:r>
    </w:p>
    <w:p w:rsidR="00A600D7" w:rsidRDefault="00A600D7"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770CDB" w:rsidRDefault="00955B55" w:rsidP="00AD5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147A7">
        <w:rPr>
          <w:rFonts w:ascii="Helvetica" w:hAnsi="Helvetica" w:cs="Helvetica"/>
          <w:color w:val="000000"/>
          <w:sz w:val="21"/>
          <w:szCs w:val="21"/>
        </w:rPr>
        <w:t>C</w:t>
      </w:r>
      <w:r w:rsidR="00B6505B">
        <w:rPr>
          <w:rFonts w:ascii="Helvetica" w:hAnsi="Helvetica" w:cs="Helvetica"/>
          <w:color w:val="000000"/>
          <w:sz w:val="21"/>
          <w:szCs w:val="21"/>
        </w:rPr>
        <w:t>ompounds</w:t>
      </w:r>
      <w:r w:rsidR="00B746A5">
        <w:rPr>
          <w:rFonts w:ascii="Helvetica" w:hAnsi="Helvetica" w:cs="Helvetica"/>
          <w:color w:val="000000"/>
          <w:sz w:val="21"/>
          <w:szCs w:val="21"/>
        </w:rPr>
        <w:t xml:space="preserve"> </w:t>
      </w:r>
      <w:r w:rsidR="00D147A7">
        <w:rPr>
          <w:rFonts w:ascii="Helvetica" w:hAnsi="Helvetica" w:cs="Helvetica"/>
          <w:color w:val="000000"/>
          <w:sz w:val="21"/>
          <w:szCs w:val="21"/>
        </w:rPr>
        <w:t xml:space="preserve">were grouped </w:t>
      </w:r>
      <w:r w:rsidR="00B746A5">
        <w:rPr>
          <w:rFonts w:ascii="Helvetica" w:hAnsi="Helvetica" w:cs="Helvetica"/>
          <w:color w:val="000000"/>
          <w:sz w:val="21"/>
          <w:szCs w:val="21"/>
        </w:rPr>
        <w:t xml:space="preserve">into </w:t>
      </w:r>
      <w:r w:rsidR="00333948">
        <w:rPr>
          <w:rFonts w:ascii="Helvetica" w:hAnsi="Helvetica" w:cs="Helvetica"/>
          <w:color w:val="000000"/>
          <w:sz w:val="21"/>
          <w:szCs w:val="21"/>
        </w:rPr>
        <w:t xml:space="preserve">possible </w:t>
      </w:r>
      <w:r w:rsidR="00B746A5">
        <w:rPr>
          <w:rFonts w:ascii="Helvetica" w:hAnsi="Helvetica" w:cs="Helvetica"/>
          <w:color w:val="000000"/>
          <w:sz w:val="21"/>
          <w:szCs w:val="21"/>
        </w:rPr>
        <w:t xml:space="preserve">reactant/product pairs </w:t>
      </w:r>
      <w:r w:rsidR="00D147A7">
        <w:rPr>
          <w:rFonts w:ascii="Helvetica" w:hAnsi="Helvetica" w:cs="Helvetica"/>
          <w:color w:val="000000"/>
          <w:sz w:val="21"/>
          <w:szCs w:val="21"/>
        </w:rPr>
        <w:t>by reasoning</w:t>
      </w:r>
      <w:r w:rsidR="0042355A">
        <w:rPr>
          <w:rFonts w:ascii="Helvetica" w:hAnsi="Helvetica" w:cs="Helvetica"/>
          <w:color w:val="000000"/>
          <w:sz w:val="21"/>
          <w:szCs w:val="21"/>
        </w:rPr>
        <w:t xml:space="preserve"> that</w:t>
      </w:r>
      <w:r w:rsidR="00B746A5">
        <w:rPr>
          <w:rFonts w:ascii="Helvetica" w:hAnsi="Helvetica" w:cs="Helvetica"/>
          <w:color w:val="000000"/>
          <w:sz w:val="21"/>
          <w:szCs w:val="21"/>
        </w:rPr>
        <w:t xml:space="preserve"> t</w:t>
      </w:r>
      <w:r w:rsidR="00DD01A8">
        <w:rPr>
          <w:rFonts w:ascii="Helvetica" w:hAnsi="Helvetica" w:cs="Helvetica"/>
          <w:color w:val="000000"/>
          <w:sz w:val="21"/>
          <w:szCs w:val="21"/>
        </w:rPr>
        <w:t xml:space="preserve">he precursor of a product </w:t>
      </w:r>
      <w:r w:rsidR="006B455A">
        <w:rPr>
          <w:rFonts w:ascii="Helvetica" w:hAnsi="Helvetica" w:cs="Helvetica"/>
          <w:color w:val="000000"/>
          <w:sz w:val="21"/>
          <w:szCs w:val="21"/>
        </w:rPr>
        <w:t xml:space="preserve">would </w:t>
      </w:r>
      <w:r w:rsidR="00DD01A8">
        <w:rPr>
          <w:rFonts w:ascii="Helvetica" w:hAnsi="Helvetica" w:cs="Helvetica"/>
          <w:color w:val="000000"/>
          <w:sz w:val="21"/>
          <w:szCs w:val="21"/>
        </w:rPr>
        <w:t xml:space="preserve">be </w:t>
      </w:r>
      <w:r w:rsidR="00B746A5">
        <w:rPr>
          <w:rFonts w:ascii="Helvetica" w:hAnsi="Helvetica" w:cs="Helvetica"/>
          <w:color w:val="000000"/>
          <w:sz w:val="21"/>
          <w:szCs w:val="21"/>
        </w:rPr>
        <w:t xml:space="preserve">consistently </w:t>
      </w:r>
      <w:r w:rsidR="00DD01A8">
        <w:rPr>
          <w:rFonts w:ascii="Helvetica" w:hAnsi="Helvetica" w:cs="Helvetica"/>
          <w:color w:val="000000"/>
          <w:sz w:val="21"/>
          <w:szCs w:val="21"/>
        </w:rPr>
        <w:t xml:space="preserve">observed in all conditions where the product was observed. </w:t>
      </w:r>
      <w:r w:rsidR="00D147A7">
        <w:rPr>
          <w:rFonts w:ascii="Helvetica" w:hAnsi="Helvetica" w:cs="Helvetica"/>
          <w:color w:val="000000"/>
          <w:sz w:val="21"/>
          <w:szCs w:val="21"/>
        </w:rPr>
        <w:t xml:space="preserve">This is </w:t>
      </w:r>
      <w:r w:rsidR="00DD01A8">
        <w:rPr>
          <w:rFonts w:ascii="Helvetica" w:hAnsi="Helvetica" w:cs="Helvetica"/>
          <w:color w:val="000000"/>
          <w:sz w:val="21"/>
          <w:szCs w:val="21"/>
        </w:rPr>
        <w:t>illustrate</w:t>
      </w:r>
      <w:r w:rsidR="00D147A7">
        <w:rPr>
          <w:rFonts w:ascii="Helvetica" w:hAnsi="Helvetica" w:cs="Helvetica"/>
          <w:color w:val="000000"/>
          <w:sz w:val="21"/>
          <w:szCs w:val="21"/>
        </w:rPr>
        <w:t>d</w:t>
      </w:r>
      <w:r w:rsidR="00DD01A8">
        <w:rPr>
          <w:rFonts w:ascii="Helvetica" w:hAnsi="Helvetica" w:cs="Helvetica"/>
          <w:color w:val="000000"/>
          <w:sz w:val="21"/>
          <w:szCs w:val="21"/>
        </w:rPr>
        <w:t xml:space="preserve"> with a color</w:t>
      </w:r>
      <w:r w:rsidR="00333948">
        <w:rPr>
          <w:rFonts w:ascii="Helvetica" w:hAnsi="Helvetica" w:cs="Helvetica"/>
          <w:color w:val="000000"/>
          <w:sz w:val="21"/>
          <w:szCs w:val="21"/>
        </w:rPr>
        <w:t>-</w:t>
      </w:r>
      <w:r w:rsidR="00DD01A8">
        <w:rPr>
          <w:rFonts w:ascii="Helvetica" w:hAnsi="Helvetica" w:cs="Helvetica"/>
          <w:color w:val="000000"/>
          <w:sz w:val="21"/>
          <w:szCs w:val="21"/>
        </w:rPr>
        <w:t xml:space="preserve">mixing example (see Figure </w:t>
      </w:r>
      <w:r w:rsidR="004D0732">
        <w:rPr>
          <w:rFonts w:ascii="Helvetica" w:hAnsi="Helvetica" w:cs="Helvetica"/>
          <w:color w:val="000000"/>
          <w:sz w:val="21"/>
          <w:szCs w:val="21"/>
        </w:rPr>
        <w:t>S</w:t>
      </w:r>
      <w:r w:rsidR="00DD01A8">
        <w:rPr>
          <w:rFonts w:ascii="Helvetica" w:hAnsi="Helvetica" w:cs="Helvetica"/>
          <w:color w:val="000000"/>
          <w:sz w:val="21"/>
          <w:szCs w:val="21"/>
        </w:rPr>
        <w:t xml:space="preserve">6). </w:t>
      </w:r>
      <w:r w:rsidR="00D147A7">
        <w:rPr>
          <w:rFonts w:ascii="Helvetica" w:hAnsi="Helvetica" w:cs="Helvetica"/>
          <w:color w:val="000000"/>
          <w:sz w:val="21"/>
          <w:szCs w:val="21"/>
        </w:rPr>
        <w:t>P</w:t>
      </w:r>
      <w:r w:rsidR="00CB1688">
        <w:rPr>
          <w:rFonts w:ascii="Helvetica" w:hAnsi="Helvetica" w:cs="Helvetica"/>
          <w:color w:val="000000"/>
          <w:sz w:val="21"/>
          <w:szCs w:val="21"/>
        </w:rPr>
        <w:t xml:space="preserve">roduction profiles in which the compound is observed in only a single condition are shaded in </w:t>
      </w:r>
      <w:r w:rsidR="00111328">
        <w:rPr>
          <w:rFonts w:ascii="Helvetica" w:hAnsi="Helvetica" w:cs="Helvetica"/>
          <w:color w:val="000000"/>
          <w:sz w:val="21"/>
          <w:szCs w:val="21"/>
        </w:rPr>
        <w:t xml:space="preserve">the </w:t>
      </w:r>
      <w:r w:rsidR="00CB1688">
        <w:rPr>
          <w:rFonts w:ascii="Helvetica" w:hAnsi="Helvetica" w:cs="Helvetica"/>
          <w:color w:val="000000"/>
          <w:sz w:val="21"/>
          <w:szCs w:val="21"/>
        </w:rPr>
        <w:t xml:space="preserve">primary </w:t>
      </w:r>
      <w:r w:rsidR="00111328">
        <w:rPr>
          <w:rFonts w:ascii="Helvetica" w:hAnsi="Helvetica" w:cs="Helvetica"/>
          <w:color w:val="000000"/>
          <w:sz w:val="21"/>
          <w:szCs w:val="21"/>
        </w:rPr>
        <w:t xml:space="preserve">additive </w:t>
      </w:r>
      <w:r w:rsidR="00CB1688">
        <w:rPr>
          <w:rFonts w:ascii="Helvetica" w:hAnsi="Helvetica" w:cs="Helvetica"/>
          <w:color w:val="000000"/>
          <w:sz w:val="21"/>
          <w:szCs w:val="21"/>
        </w:rPr>
        <w:t>colors.</w:t>
      </w:r>
      <w:r w:rsidR="009A0517">
        <w:rPr>
          <w:rFonts w:ascii="Helvetica" w:hAnsi="Helvetica" w:cs="Helvetica"/>
          <w:color w:val="000000"/>
          <w:sz w:val="21"/>
          <w:szCs w:val="21"/>
        </w:rPr>
        <w:t xml:space="preserve"> P</w:t>
      </w:r>
      <w:r w:rsidR="00CB1688">
        <w:rPr>
          <w:rFonts w:ascii="Helvetica" w:hAnsi="Helvetica" w:cs="Helvetica"/>
          <w:color w:val="000000"/>
          <w:sz w:val="21"/>
          <w:szCs w:val="21"/>
        </w:rPr>
        <w:t xml:space="preserve">roducts observed in the first condition only (profile 100, colored blue) </w:t>
      </w:r>
      <w:r w:rsidR="00F163D2">
        <w:rPr>
          <w:rFonts w:ascii="Helvetica" w:hAnsi="Helvetica" w:cs="Helvetica"/>
          <w:color w:val="000000"/>
          <w:sz w:val="21"/>
          <w:szCs w:val="21"/>
        </w:rPr>
        <w:t xml:space="preserve">and products that occur in the second condition only (profile 010, colored </w:t>
      </w:r>
      <w:r w:rsidR="00686993">
        <w:rPr>
          <w:rFonts w:ascii="Helvetica" w:hAnsi="Helvetica" w:cs="Helvetica"/>
          <w:color w:val="000000"/>
          <w:sz w:val="21"/>
          <w:szCs w:val="21"/>
        </w:rPr>
        <w:t>red</w:t>
      </w:r>
      <w:r w:rsidR="00F163D2">
        <w:rPr>
          <w:rFonts w:ascii="Helvetica" w:hAnsi="Helvetica" w:cs="Helvetica"/>
          <w:color w:val="000000"/>
          <w:sz w:val="21"/>
          <w:szCs w:val="21"/>
        </w:rPr>
        <w:t xml:space="preserve">) can only share a common </w:t>
      </w:r>
      <w:r w:rsidR="009A7D11">
        <w:rPr>
          <w:rFonts w:ascii="Helvetica" w:hAnsi="Helvetica" w:cs="Helvetica"/>
          <w:color w:val="000000"/>
          <w:sz w:val="21"/>
          <w:szCs w:val="21"/>
        </w:rPr>
        <w:t xml:space="preserve">precursor </w:t>
      </w:r>
      <w:r w:rsidR="00AD5DF7">
        <w:rPr>
          <w:rFonts w:ascii="Helvetica" w:hAnsi="Helvetica" w:cs="Helvetica"/>
          <w:color w:val="000000"/>
          <w:sz w:val="21"/>
          <w:szCs w:val="21"/>
        </w:rPr>
        <w:t xml:space="preserve">compound </w:t>
      </w:r>
      <w:r w:rsidR="009A7D11">
        <w:rPr>
          <w:rFonts w:ascii="Helvetica" w:hAnsi="Helvetica" w:cs="Helvetica"/>
          <w:color w:val="000000"/>
          <w:sz w:val="21"/>
          <w:szCs w:val="21"/>
        </w:rPr>
        <w:t xml:space="preserve">or gene </w:t>
      </w:r>
      <w:r w:rsidR="00AD5DF7">
        <w:rPr>
          <w:rFonts w:ascii="Helvetica" w:hAnsi="Helvetica" w:cs="Helvetica"/>
          <w:color w:val="000000"/>
          <w:sz w:val="21"/>
          <w:szCs w:val="21"/>
        </w:rPr>
        <w:t xml:space="preserve">if </w:t>
      </w:r>
      <w:r w:rsidR="009A7D11">
        <w:rPr>
          <w:rFonts w:ascii="Helvetica" w:hAnsi="Helvetica" w:cs="Helvetica"/>
          <w:color w:val="000000"/>
          <w:sz w:val="21"/>
          <w:szCs w:val="21"/>
        </w:rPr>
        <w:t>th</w:t>
      </w:r>
      <w:r w:rsidR="00AD5DF7">
        <w:rPr>
          <w:rFonts w:ascii="Helvetica" w:hAnsi="Helvetica" w:cs="Helvetica"/>
          <w:color w:val="000000"/>
          <w:sz w:val="21"/>
          <w:szCs w:val="21"/>
        </w:rPr>
        <w:t>e precursor</w:t>
      </w:r>
      <w:r w:rsidR="009A7D11">
        <w:rPr>
          <w:rFonts w:ascii="Helvetica" w:hAnsi="Helvetica" w:cs="Helvetica"/>
          <w:color w:val="000000"/>
          <w:sz w:val="21"/>
          <w:szCs w:val="21"/>
        </w:rPr>
        <w:t xml:space="preserve"> </w:t>
      </w:r>
      <w:r w:rsidR="00AD5DF7">
        <w:rPr>
          <w:rFonts w:ascii="Helvetica" w:hAnsi="Helvetica" w:cs="Helvetica"/>
          <w:color w:val="000000"/>
          <w:sz w:val="21"/>
          <w:szCs w:val="21"/>
        </w:rPr>
        <w:t>has a</w:t>
      </w:r>
      <w:r w:rsidR="009A7D11">
        <w:rPr>
          <w:rFonts w:ascii="Helvetica" w:hAnsi="Helvetica" w:cs="Helvetica"/>
          <w:color w:val="000000"/>
          <w:sz w:val="21"/>
          <w:szCs w:val="21"/>
        </w:rPr>
        <w:t xml:space="preserve"> </w:t>
      </w:r>
      <w:proofErr w:type="gramStart"/>
      <w:r w:rsidR="009A7D11">
        <w:rPr>
          <w:rFonts w:ascii="Helvetica" w:hAnsi="Helvetica" w:cs="Helvetica"/>
          <w:color w:val="000000"/>
          <w:sz w:val="21"/>
          <w:szCs w:val="21"/>
        </w:rPr>
        <w:t>110 condition</w:t>
      </w:r>
      <w:proofErr w:type="gramEnd"/>
      <w:r w:rsidR="009A7D11">
        <w:rPr>
          <w:rFonts w:ascii="Helvetica" w:hAnsi="Helvetica" w:cs="Helvetica"/>
          <w:color w:val="000000"/>
          <w:sz w:val="21"/>
          <w:szCs w:val="21"/>
        </w:rPr>
        <w:t xml:space="preserve"> profile, colored </w:t>
      </w:r>
      <w:r w:rsidR="00686993">
        <w:rPr>
          <w:rFonts w:ascii="Helvetica" w:hAnsi="Helvetica" w:cs="Helvetica"/>
          <w:color w:val="000000"/>
          <w:sz w:val="21"/>
          <w:szCs w:val="21"/>
        </w:rPr>
        <w:t>purple</w:t>
      </w:r>
      <w:r w:rsidR="009A7D11">
        <w:rPr>
          <w:rFonts w:ascii="Helvetica" w:hAnsi="Helvetica" w:cs="Helvetica"/>
          <w:color w:val="000000"/>
          <w:sz w:val="21"/>
          <w:szCs w:val="21"/>
        </w:rPr>
        <w:t xml:space="preserve">. </w:t>
      </w:r>
      <w:r w:rsidR="00AD5DF7">
        <w:rPr>
          <w:rFonts w:ascii="Helvetica" w:hAnsi="Helvetica" w:cs="Helvetica"/>
          <w:color w:val="000000"/>
          <w:sz w:val="21"/>
          <w:szCs w:val="21"/>
        </w:rPr>
        <w:t xml:space="preserve">In this scheme, </w:t>
      </w:r>
      <w:r w:rsidR="00C40497">
        <w:rPr>
          <w:rFonts w:ascii="Helvetica" w:hAnsi="Helvetica" w:cs="Helvetica"/>
          <w:color w:val="000000"/>
          <w:sz w:val="21"/>
          <w:szCs w:val="21"/>
        </w:rPr>
        <w:t xml:space="preserve">it is not possible to derive a </w:t>
      </w:r>
      <w:r w:rsidR="004D0732">
        <w:rPr>
          <w:rFonts w:ascii="Helvetica" w:hAnsi="Helvetica" w:cs="Helvetica"/>
          <w:color w:val="000000"/>
          <w:sz w:val="21"/>
          <w:szCs w:val="21"/>
        </w:rPr>
        <w:t>green</w:t>
      </w:r>
      <w:r w:rsidR="00C40497">
        <w:rPr>
          <w:rFonts w:ascii="Helvetica" w:hAnsi="Helvetica" w:cs="Helvetica"/>
          <w:color w:val="000000"/>
          <w:sz w:val="21"/>
          <w:szCs w:val="21"/>
        </w:rPr>
        <w:t xml:space="preserve"> product (001) from </w:t>
      </w:r>
      <w:r w:rsidR="00AC61EB">
        <w:rPr>
          <w:rFonts w:ascii="Helvetica" w:hAnsi="Helvetica" w:cs="Helvetica"/>
          <w:color w:val="000000"/>
          <w:sz w:val="21"/>
          <w:szCs w:val="21"/>
        </w:rPr>
        <w:t>a</w:t>
      </w:r>
      <w:r w:rsidR="00C40497">
        <w:rPr>
          <w:rFonts w:ascii="Helvetica" w:hAnsi="Helvetica" w:cs="Helvetica"/>
          <w:color w:val="000000"/>
          <w:sz w:val="21"/>
          <w:szCs w:val="21"/>
        </w:rPr>
        <w:t xml:space="preserve"> </w:t>
      </w:r>
      <w:r w:rsidR="004D0732">
        <w:rPr>
          <w:rFonts w:ascii="Helvetica" w:hAnsi="Helvetica" w:cs="Helvetica"/>
          <w:color w:val="000000"/>
          <w:sz w:val="21"/>
          <w:szCs w:val="21"/>
        </w:rPr>
        <w:t>purple</w:t>
      </w:r>
      <w:r w:rsidR="00C40497">
        <w:rPr>
          <w:rFonts w:ascii="Helvetica" w:hAnsi="Helvetica" w:cs="Helvetica"/>
          <w:color w:val="000000"/>
          <w:sz w:val="21"/>
          <w:szCs w:val="21"/>
        </w:rPr>
        <w:t xml:space="preserve"> (110) precursor. </w:t>
      </w:r>
      <w:r w:rsidR="00AD5DF7">
        <w:rPr>
          <w:rFonts w:ascii="Helvetica" w:hAnsi="Helvetica" w:cs="Helvetica"/>
          <w:color w:val="000000"/>
          <w:sz w:val="21"/>
          <w:szCs w:val="21"/>
        </w:rPr>
        <w:t xml:space="preserve">We denoted </w:t>
      </w:r>
      <w:r w:rsidR="002B213C">
        <w:rPr>
          <w:rFonts w:ascii="Helvetica" w:hAnsi="Helvetica" w:cs="Helvetica"/>
          <w:color w:val="000000"/>
          <w:sz w:val="21"/>
          <w:szCs w:val="21"/>
        </w:rPr>
        <w:t xml:space="preserve">any of </w:t>
      </w:r>
      <w:r w:rsidR="00AD5DF7">
        <w:rPr>
          <w:rFonts w:ascii="Helvetica" w:hAnsi="Helvetica" w:cs="Helvetica"/>
          <w:color w:val="000000"/>
          <w:sz w:val="21"/>
          <w:szCs w:val="21"/>
        </w:rPr>
        <w:t xml:space="preserve">these precursor-product pairings as </w:t>
      </w:r>
      <w:r w:rsidR="00C40497">
        <w:rPr>
          <w:rFonts w:ascii="Helvetica" w:hAnsi="Helvetica" w:cs="Helvetica"/>
          <w:color w:val="000000"/>
          <w:sz w:val="21"/>
          <w:szCs w:val="21"/>
        </w:rPr>
        <w:t xml:space="preserve">“inconsistent” and </w:t>
      </w:r>
      <w:r w:rsidR="00AD5DF7">
        <w:rPr>
          <w:rFonts w:ascii="Helvetica" w:hAnsi="Helvetica" w:cs="Helvetica"/>
          <w:color w:val="000000"/>
          <w:sz w:val="21"/>
          <w:szCs w:val="21"/>
        </w:rPr>
        <w:t xml:space="preserve">did </w:t>
      </w:r>
      <w:r w:rsidR="00C40497">
        <w:rPr>
          <w:rFonts w:ascii="Helvetica" w:hAnsi="Helvetica" w:cs="Helvetica"/>
          <w:color w:val="000000"/>
          <w:sz w:val="21"/>
          <w:szCs w:val="21"/>
        </w:rPr>
        <w:t>not use</w:t>
      </w:r>
      <w:r w:rsidR="00AD5DF7">
        <w:rPr>
          <w:rFonts w:ascii="Helvetica" w:hAnsi="Helvetica" w:cs="Helvetica"/>
          <w:color w:val="000000"/>
          <w:sz w:val="21"/>
          <w:szCs w:val="21"/>
        </w:rPr>
        <w:t xml:space="preserve"> them</w:t>
      </w:r>
      <w:r w:rsidR="00C40497">
        <w:rPr>
          <w:rFonts w:ascii="Helvetica" w:hAnsi="Helvetica" w:cs="Helvetica"/>
          <w:color w:val="000000"/>
          <w:sz w:val="21"/>
          <w:szCs w:val="21"/>
        </w:rPr>
        <w:t xml:space="preserve"> in </w:t>
      </w:r>
      <w:r w:rsidR="00AD5DF7">
        <w:rPr>
          <w:rFonts w:ascii="Helvetica" w:hAnsi="Helvetica" w:cs="Helvetica"/>
          <w:color w:val="000000"/>
          <w:sz w:val="21"/>
          <w:szCs w:val="21"/>
        </w:rPr>
        <w:t xml:space="preserve">any </w:t>
      </w:r>
      <w:r w:rsidR="00C40497">
        <w:rPr>
          <w:rFonts w:ascii="Helvetica" w:hAnsi="Helvetica" w:cs="Helvetica"/>
          <w:color w:val="000000"/>
          <w:sz w:val="21"/>
          <w:szCs w:val="21"/>
        </w:rPr>
        <w:t xml:space="preserve">further analysis. </w:t>
      </w:r>
      <w:r w:rsidR="00AC61EB">
        <w:rPr>
          <w:rFonts w:ascii="Helvetica" w:hAnsi="Helvetica" w:cs="Helvetica"/>
          <w:color w:val="000000"/>
          <w:sz w:val="21"/>
          <w:szCs w:val="21"/>
        </w:rPr>
        <w:t>However, it is recognized that a</w:t>
      </w:r>
      <w:r w:rsidR="0064234F">
        <w:rPr>
          <w:rFonts w:ascii="Helvetica" w:hAnsi="Helvetica" w:cs="Helvetica"/>
          <w:color w:val="000000"/>
          <w:sz w:val="21"/>
          <w:szCs w:val="21"/>
        </w:rPr>
        <w:t xml:space="preserve"> number of </w:t>
      </w:r>
      <w:r w:rsidR="00C40497">
        <w:rPr>
          <w:rFonts w:ascii="Helvetica" w:hAnsi="Helvetica" w:cs="Helvetica"/>
          <w:color w:val="000000"/>
          <w:sz w:val="21"/>
          <w:szCs w:val="21"/>
        </w:rPr>
        <w:t>circumstances</w:t>
      </w:r>
      <w:r w:rsidR="0064234F">
        <w:rPr>
          <w:rFonts w:ascii="Helvetica" w:hAnsi="Helvetica" w:cs="Helvetica"/>
          <w:color w:val="000000"/>
          <w:sz w:val="21"/>
          <w:szCs w:val="21"/>
        </w:rPr>
        <w:t xml:space="preserve"> </w:t>
      </w:r>
      <w:r w:rsidR="004D0732">
        <w:rPr>
          <w:rFonts w:ascii="Helvetica" w:hAnsi="Helvetica" w:cs="Helvetica"/>
          <w:color w:val="000000"/>
          <w:sz w:val="21"/>
          <w:szCs w:val="21"/>
        </w:rPr>
        <w:t>would</w:t>
      </w:r>
      <w:r w:rsidR="00C40497">
        <w:rPr>
          <w:rFonts w:ascii="Helvetica" w:hAnsi="Helvetica" w:cs="Helvetica"/>
          <w:color w:val="000000"/>
          <w:sz w:val="21"/>
          <w:szCs w:val="21"/>
        </w:rPr>
        <w:t xml:space="preserve"> yield a</w:t>
      </w:r>
      <w:r w:rsidR="00AC61EB">
        <w:rPr>
          <w:rFonts w:ascii="Helvetica" w:hAnsi="Helvetica" w:cs="Helvetica"/>
          <w:color w:val="000000"/>
          <w:sz w:val="21"/>
          <w:szCs w:val="21"/>
        </w:rPr>
        <w:t xml:space="preserve"> false</w:t>
      </w:r>
      <w:r w:rsidR="00C40497">
        <w:rPr>
          <w:rFonts w:ascii="Helvetica" w:hAnsi="Helvetica" w:cs="Helvetica"/>
          <w:color w:val="000000"/>
          <w:sz w:val="21"/>
          <w:szCs w:val="21"/>
        </w:rPr>
        <w:t xml:space="preserve"> “inconsistent” result. For </w:t>
      </w:r>
      <w:r w:rsidR="0064234F">
        <w:rPr>
          <w:rFonts w:ascii="Helvetica" w:hAnsi="Helvetica" w:cs="Helvetica"/>
          <w:color w:val="000000"/>
          <w:sz w:val="21"/>
          <w:szCs w:val="21"/>
        </w:rPr>
        <w:t>example</w:t>
      </w:r>
      <w:r w:rsidR="00982C92">
        <w:rPr>
          <w:rFonts w:ascii="Helvetica" w:hAnsi="Helvetica" w:cs="Helvetica"/>
          <w:color w:val="000000"/>
          <w:sz w:val="21"/>
          <w:szCs w:val="21"/>
        </w:rPr>
        <w:t>, a</w:t>
      </w:r>
      <w:r w:rsidR="0064234F">
        <w:rPr>
          <w:rFonts w:ascii="Helvetica" w:hAnsi="Helvetica" w:cs="Helvetica"/>
          <w:color w:val="000000"/>
          <w:sz w:val="21"/>
          <w:szCs w:val="21"/>
        </w:rPr>
        <w:t xml:space="preserve"> precursor product </w:t>
      </w:r>
      <w:r w:rsidR="00982C92">
        <w:rPr>
          <w:rFonts w:ascii="Helvetica" w:hAnsi="Helvetica" w:cs="Helvetica"/>
          <w:color w:val="000000"/>
          <w:sz w:val="21"/>
          <w:szCs w:val="21"/>
        </w:rPr>
        <w:t>may not be</w:t>
      </w:r>
      <w:r w:rsidR="0064234F">
        <w:rPr>
          <w:rFonts w:ascii="Helvetica" w:hAnsi="Helvetica" w:cs="Helvetica"/>
          <w:color w:val="000000"/>
          <w:sz w:val="21"/>
          <w:szCs w:val="21"/>
        </w:rPr>
        <w:t xml:space="preserve"> not observed because it never accumulates to detectable levels, resulting in a </w:t>
      </w:r>
      <w:r w:rsidR="004D0732">
        <w:rPr>
          <w:rFonts w:ascii="Helvetica" w:hAnsi="Helvetica" w:cs="Helvetica"/>
          <w:color w:val="000000"/>
          <w:sz w:val="21"/>
          <w:szCs w:val="21"/>
        </w:rPr>
        <w:t xml:space="preserve">purple </w:t>
      </w:r>
      <w:r w:rsidR="0064234F">
        <w:rPr>
          <w:rFonts w:ascii="Helvetica" w:hAnsi="Helvetica" w:cs="Helvetica"/>
          <w:color w:val="000000"/>
          <w:sz w:val="21"/>
          <w:szCs w:val="21"/>
        </w:rPr>
        <w:t xml:space="preserve">(110) profile when </w:t>
      </w:r>
      <w:r w:rsidR="002B213C">
        <w:rPr>
          <w:rFonts w:ascii="Helvetica" w:hAnsi="Helvetica" w:cs="Helvetica"/>
          <w:color w:val="000000"/>
          <w:sz w:val="21"/>
          <w:szCs w:val="21"/>
        </w:rPr>
        <w:t>in actuality</w:t>
      </w:r>
      <w:r w:rsidR="0064234F">
        <w:rPr>
          <w:rFonts w:ascii="Helvetica" w:hAnsi="Helvetica" w:cs="Helvetica"/>
          <w:color w:val="000000"/>
          <w:sz w:val="21"/>
          <w:szCs w:val="21"/>
        </w:rPr>
        <w:t xml:space="preserve"> it </w:t>
      </w:r>
      <w:r w:rsidR="002B213C">
        <w:rPr>
          <w:rFonts w:ascii="Helvetica" w:hAnsi="Helvetica" w:cs="Helvetica"/>
          <w:color w:val="000000"/>
          <w:sz w:val="21"/>
          <w:szCs w:val="21"/>
        </w:rPr>
        <w:t>follows the</w:t>
      </w:r>
      <w:r w:rsidR="0064234F">
        <w:rPr>
          <w:rFonts w:ascii="Helvetica" w:hAnsi="Helvetica" w:cs="Helvetica"/>
          <w:color w:val="000000"/>
          <w:sz w:val="21"/>
          <w:szCs w:val="21"/>
        </w:rPr>
        <w:t xml:space="preserve"> black (111) profile.</w:t>
      </w:r>
    </w:p>
    <w:p w:rsidR="007D65B0" w:rsidRDefault="00F87E3E"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770CDB">
        <w:rPr>
          <w:rFonts w:ascii="Helvetica" w:hAnsi="Helvetica" w:cs="Helvetica"/>
          <w:color w:val="000000"/>
          <w:sz w:val="21"/>
          <w:szCs w:val="21"/>
        </w:rPr>
        <w:t xml:space="preserve">To address these </w:t>
      </w:r>
      <w:r w:rsidR="00AC61EB">
        <w:rPr>
          <w:rFonts w:ascii="Helvetica" w:hAnsi="Helvetica" w:cs="Helvetica"/>
          <w:color w:val="000000"/>
          <w:sz w:val="21"/>
          <w:szCs w:val="21"/>
        </w:rPr>
        <w:t>false negatives</w:t>
      </w:r>
      <w:r w:rsidR="00770CDB">
        <w:rPr>
          <w:rFonts w:ascii="Helvetica" w:hAnsi="Helvetica" w:cs="Helvetica"/>
          <w:color w:val="000000"/>
          <w:sz w:val="21"/>
          <w:szCs w:val="21"/>
        </w:rPr>
        <w:t xml:space="preserve">, we examined the co-occurrence of compounds in a meta-analysis of the </w:t>
      </w:r>
      <w:r w:rsidR="00770CDB" w:rsidRPr="00770CDB">
        <w:rPr>
          <w:rFonts w:ascii="Helvetica" w:hAnsi="Helvetica" w:cs="Helvetica"/>
          <w:i/>
          <w:color w:val="000000"/>
          <w:sz w:val="21"/>
          <w:szCs w:val="21"/>
        </w:rPr>
        <w:t>Ascocoryne</w:t>
      </w:r>
      <w:r w:rsidR="00770CDB">
        <w:rPr>
          <w:rFonts w:ascii="Helvetica" w:hAnsi="Helvetica" w:cs="Helvetica"/>
          <w:color w:val="000000"/>
          <w:sz w:val="21"/>
          <w:szCs w:val="21"/>
        </w:rPr>
        <w:t xml:space="preserve"> genus</w:t>
      </w:r>
      <w:r w:rsidR="002B213C">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AA7507">
        <w:rPr>
          <w:rFonts w:ascii="Helvetica" w:hAnsi="Helvetica" w:cs="Helvetica"/>
          <w:color w:val="000000"/>
          <w:sz w:val="21"/>
          <w:szCs w:val="21"/>
        </w:rPr>
        <w:instrText xml:space="preserve"> ADDIN ZOTERO_ITEM {"citationID":"1oq6184slk","citationItems":[{"uri":["http://zotero.org/groups/42550/items/6QIR2UQD"]}]} </w:instrText>
      </w:r>
      <w:r w:rsidR="00173C67">
        <w:rPr>
          <w:rFonts w:ascii="Helvetica" w:hAnsi="Helvetica" w:cs="Helvetica"/>
          <w:color w:val="000000"/>
          <w:sz w:val="21"/>
          <w:szCs w:val="21"/>
        </w:rPr>
        <w:fldChar w:fldCharType="separate"/>
      </w:r>
      <w:r w:rsidR="00EA185D">
        <w:rPr>
          <w:rFonts w:ascii="Helvetica" w:hAnsi="Helvetica" w:cs="Helvetica"/>
          <w:noProof/>
          <w:color w:val="000000"/>
          <w:sz w:val="21"/>
          <w:szCs w:val="21"/>
        </w:rPr>
        <w:t>[2]</w:t>
      </w:r>
      <w:r w:rsidR="00173C67">
        <w:rPr>
          <w:rFonts w:ascii="Helvetica" w:hAnsi="Helvetica" w:cs="Helvetica"/>
          <w:color w:val="000000"/>
          <w:sz w:val="21"/>
          <w:szCs w:val="21"/>
        </w:rPr>
        <w:fldChar w:fldCharType="end"/>
      </w:r>
      <w:r w:rsidR="00770CDB">
        <w:rPr>
          <w:rFonts w:ascii="Helvetica" w:hAnsi="Helvetica" w:cs="Helvetica"/>
          <w:color w:val="000000"/>
          <w:sz w:val="21"/>
          <w:szCs w:val="21"/>
        </w:rPr>
        <w:t>. We hypothesize</w:t>
      </w:r>
      <w:r w:rsidR="00AC61EB">
        <w:rPr>
          <w:rFonts w:ascii="Helvetica" w:hAnsi="Helvetica" w:cs="Helvetica"/>
          <w:color w:val="000000"/>
          <w:sz w:val="21"/>
          <w:szCs w:val="21"/>
        </w:rPr>
        <w:t>d</w:t>
      </w:r>
      <w:r w:rsidR="00770CDB">
        <w:rPr>
          <w:rFonts w:ascii="Helvetica" w:hAnsi="Helvetica" w:cs="Helvetica"/>
          <w:color w:val="000000"/>
          <w:sz w:val="21"/>
          <w:szCs w:val="21"/>
        </w:rPr>
        <w:t xml:space="preserve"> that the variation in enzyme expression and kinetics between genus members would result in different unobservable intermediates. By examining the compound consistency across a broader range of conditions and species, we </w:t>
      </w:r>
      <w:r w:rsidR="00AC61EB">
        <w:rPr>
          <w:rFonts w:ascii="Helvetica" w:hAnsi="Helvetica" w:cs="Helvetica"/>
          <w:color w:val="000000"/>
          <w:sz w:val="21"/>
          <w:szCs w:val="21"/>
        </w:rPr>
        <w:t xml:space="preserve">were </w:t>
      </w:r>
      <w:r w:rsidR="00770CDB">
        <w:rPr>
          <w:rFonts w:ascii="Helvetica" w:hAnsi="Helvetica" w:cs="Helvetica"/>
          <w:color w:val="000000"/>
          <w:sz w:val="21"/>
          <w:szCs w:val="21"/>
        </w:rPr>
        <w:t>able to infer some of these “unobservable” intermediates.</w:t>
      </w:r>
      <w:r w:rsidR="00A854F6">
        <w:rPr>
          <w:rFonts w:ascii="Helvetica" w:hAnsi="Helvetica" w:cs="Helvetica"/>
          <w:color w:val="000000"/>
          <w:sz w:val="21"/>
          <w:szCs w:val="21"/>
        </w:rPr>
        <w:t xml:space="preserve">  </w:t>
      </w:r>
      <w:r w:rsidR="006B455A">
        <w:rPr>
          <w:rFonts w:ascii="Helvetica" w:hAnsi="Helvetica" w:cs="Helvetica"/>
          <w:color w:val="000000"/>
          <w:sz w:val="21"/>
          <w:szCs w:val="21"/>
        </w:rPr>
        <w:t xml:space="preserve">We represented each compound as </w:t>
      </w:r>
      <w:r w:rsidR="00AC61EB">
        <w:rPr>
          <w:rFonts w:ascii="Helvetica" w:hAnsi="Helvetica" w:cs="Helvetica"/>
          <w:color w:val="000000"/>
          <w:sz w:val="21"/>
          <w:szCs w:val="21"/>
        </w:rPr>
        <w:t xml:space="preserve">binary </w:t>
      </w:r>
      <w:r w:rsidR="006B455A">
        <w:rPr>
          <w:rFonts w:ascii="Helvetica" w:hAnsi="Helvetica" w:cs="Helvetica"/>
          <w:color w:val="000000"/>
          <w:sz w:val="21"/>
          <w:szCs w:val="21"/>
        </w:rPr>
        <w:t xml:space="preserve">vector in this </w:t>
      </w:r>
      <w:r w:rsidR="00770CDB">
        <w:rPr>
          <w:rFonts w:ascii="Helvetica" w:hAnsi="Helvetica" w:cs="Helvetica"/>
          <w:color w:val="000000"/>
          <w:sz w:val="21"/>
          <w:szCs w:val="21"/>
        </w:rPr>
        <w:t>compound co-occurrence meta</w:t>
      </w:r>
      <w:r w:rsidR="00A854F6">
        <w:rPr>
          <w:rFonts w:ascii="Helvetica" w:hAnsi="Helvetica" w:cs="Helvetica"/>
          <w:color w:val="000000"/>
          <w:sz w:val="21"/>
          <w:szCs w:val="21"/>
        </w:rPr>
        <w:t>-</w:t>
      </w:r>
      <w:r w:rsidR="00770CDB">
        <w:rPr>
          <w:rFonts w:ascii="Helvetica" w:hAnsi="Helvetica" w:cs="Helvetica"/>
          <w:color w:val="000000"/>
          <w:sz w:val="21"/>
          <w:szCs w:val="21"/>
        </w:rPr>
        <w:t>analysis</w:t>
      </w:r>
      <w:r w:rsidR="00AC61EB">
        <w:rPr>
          <w:rFonts w:ascii="Helvetica" w:hAnsi="Helvetica" w:cs="Helvetica"/>
          <w:color w:val="000000"/>
          <w:sz w:val="21"/>
          <w:szCs w:val="21"/>
        </w:rPr>
        <w:t xml:space="preserve"> as described above</w:t>
      </w:r>
      <w:r w:rsidR="00DD01A8">
        <w:rPr>
          <w:rFonts w:ascii="Helvetica" w:hAnsi="Helvetica" w:cs="Helvetica"/>
          <w:color w:val="000000"/>
          <w:sz w:val="21"/>
          <w:szCs w:val="21"/>
        </w:rPr>
        <w:t xml:space="preserve">. A label was also assigned to each compound </w:t>
      </w:r>
      <w:r w:rsidR="00212A1C">
        <w:rPr>
          <w:rFonts w:ascii="Helvetica" w:hAnsi="Helvetica" w:cs="Helvetica"/>
          <w:color w:val="000000"/>
          <w:sz w:val="21"/>
          <w:szCs w:val="21"/>
        </w:rPr>
        <w:t xml:space="preserve">vector </w:t>
      </w:r>
      <w:r w:rsidR="00DD01A8">
        <w:rPr>
          <w:rFonts w:ascii="Helvetica" w:hAnsi="Helvetica" w:cs="Helvetica"/>
          <w:color w:val="000000"/>
          <w:sz w:val="21"/>
          <w:szCs w:val="21"/>
        </w:rPr>
        <w:t xml:space="preserve">on the basis of </w:t>
      </w:r>
      <w:r w:rsidR="006B455A">
        <w:rPr>
          <w:rFonts w:ascii="Helvetica" w:hAnsi="Helvetica" w:cs="Helvetica"/>
          <w:color w:val="000000"/>
          <w:sz w:val="21"/>
          <w:szCs w:val="21"/>
        </w:rPr>
        <w:t xml:space="preserve">the compound’s </w:t>
      </w:r>
      <w:r w:rsidR="00DD01A8">
        <w:rPr>
          <w:rFonts w:ascii="Helvetica" w:hAnsi="Helvetica" w:cs="Helvetica"/>
          <w:color w:val="000000"/>
          <w:sz w:val="21"/>
          <w:szCs w:val="21"/>
        </w:rPr>
        <w:t>P-set profile color</w:t>
      </w:r>
      <w:r w:rsidR="006B455A">
        <w:rPr>
          <w:rFonts w:ascii="Helvetica" w:hAnsi="Helvetica" w:cs="Helvetica"/>
          <w:color w:val="000000"/>
          <w:sz w:val="21"/>
          <w:szCs w:val="21"/>
        </w:rPr>
        <w:t xml:space="preserve"> determined</w:t>
      </w:r>
      <w:r w:rsidR="00212A1C">
        <w:rPr>
          <w:rFonts w:ascii="Helvetica" w:hAnsi="Helvetica" w:cs="Helvetica"/>
          <w:color w:val="000000"/>
          <w:sz w:val="21"/>
          <w:szCs w:val="21"/>
        </w:rPr>
        <w:t xml:space="preserve"> </w:t>
      </w:r>
      <w:r w:rsidR="006B455A">
        <w:rPr>
          <w:rFonts w:ascii="Helvetica" w:hAnsi="Helvetica" w:cs="Helvetica"/>
          <w:color w:val="000000"/>
          <w:sz w:val="21"/>
          <w:szCs w:val="21"/>
        </w:rPr>
        <w:t>from</w:t>
      </w:r>
      <w:r w:rsidR="00212A1C">
        <w:rPr>
          <w:rFonts w:ascii="Helvetica" w:hAnsi="Helvetica" w:cs="Helvetica"/>
          <w:color w:val="000000"/>
          <w:sz w:val="21"/>
          <w:szCs w:val="21"/>
        </w:rPr>
        <w:t xml:space="preserve"> </w:t>
      </w:r>
      <w:r w:rsidR="006B455A">
        <w:rPr>
          <w:rFonts w:ascii="Helvetica" w:hAnsi="Helvetica" w:cs="Helvetica"/>
          <w:color w:val="000000"/>
          <w:sz w:val="21"/>
          <w:szCs w:val="21"/>
        </w:rPr>
        <w:t>the present</w:t>
      </w:r>
      <w:r w:rsidR="00212A1C">
        <w:rPr>
          <w:rFonts w:ascii="Helvetica" w:hAnsi="Helvetica" w:cs="Helvetica"/>
          <w:color w:val="000000"/>
          <w:sz w:val="21"/>
          <w:szCs w:val="21"/>
        </w:rPr>
        <w:t xml:space="preserve"> </w:t>
      </w:r>
      <w:r w:rsidR="00212A1C" w:rsidRPr="00212A1C">
        <w:rPr>
          <w:rFonts w:ascii="Helvetica" w:hAnsi="Helvetica" w:cs="Helvetica"/>
          <w:i/>
          <w:color w:val="000000"/>
          <w:sz w:val="21"/>
          <w:szCs w:val="21"/>
        </w:rPr>
        <w:t>A. sarcoides</w:t>
      </w:r>
      <w:r w:rsidR="00212A1C">
        <w:rPr>
          <w:rFonts w:ascii="Helvetica" w:hAnsi="Helvetica" w:cs="Helvetica"/>
          <w:color w:val="000000"/>
          <w:sz w:val="21"/>
          <w:szCs w:val="21"/>
        </w:rPr>
        <w:t xml:space="preserve"> data</w:t>
      </w:r>
      <w:r w:rsidR="00DD01A8">
        <w:rPr>
          <w:rFonts w:ascii="Helvetica" w:hAnsi="Helvetica" w:cs="Helvetica"/>
          <w:color w:val="000000"/>
          <w:sz w:val="21"/>
          <w:szCs w:val="21"/>
        </w:rPr>
        <w:t>. If compound co-occurrence is a general feature,</w:t>
      </w:r>
      <w:r w:rsidR="00197ADA">
        <w:rPr>
          <w:rFonts w:ascii="Helvetica" w:hAnsi="Helvetica" w:cs="Helvetica"/>
          <w:color w:val="000000"/>
          <w:sz w:val="21"/>
          <w:szCs w:val="21"/>
        </w:rPr>
        <w:t xml:space="preserve"> </w:t>
      </w:r>
      <w:r w:rsidR="00DD01A8">
        <w:rPr>
          <w:rFonts w:ascii="Helvetica" w:hAnsi="Helvetica" w:cs="Helvetica"/>
          <w:color w:val="000000"/>
          <w:sz w:val="21"/>
          <w:szCs w:val="21"/>
        </w:rPr>
        <w:t xml:space="preserve">we </w:t>
      </w:r>
      <w:r w:rsidR="00212A1C">
        <w:rPr>
          <w:rFonts w:ascii="Helvetica" w:hAnsi="Helvetica" w:cs="Helvetica"/>
          <w:color w:val="000000"/>
          <w:sz w:val="21"/>
          <w:szCs w:val="21"/>
        </w:rPr>
        <w:t>expect</w:t>
      </w:r>
      <w:r w:rsidR="00DD01A8">
        <w:rPr>
          <w:rFonts w:ascii="Helvetica" w:hAnsi="Helvetica" w:cs="Helvetica"/>
          <w:color w:val="000000"/>
          <w:sz w:val="21"/>
          <w:szCs w:val="21"/>
        </w:rPr>
        <w:t xml:space="preserve"> that compounds with similar colors </w:t>
      </w:r>
      <w:r w:rsidR="00212A1C">
        <w:rPr>
          <w:rFonts w:ascii="Helvetica" w:hAnsi="Helvetica" w:cs="Helvetica"/>
          <w:color w:val="000000"/>
          <w:sz w:val="21"/>
          <w:szCs w:val="21"/>
        </w:rPr>
        <w:t xml:space="preserve">will </w:t>
      </w:r>
      <w:r w:rsidR="00DD01A8">
        <w:rPr>
          <w:rFonts w:ascii="Helvetica" w:hAnsi="Helvetica" w:cs="Helvetica"/>
          <w:color w:val="000000"/>
          <w:sz w:val="21"/>
          <w:szCs w:val="21"/>
        </w:rPr>
        <w:t xml:space="preserve">cluster more closely than those </w:t>
      </w:r>
      <w:r w:rsidR="00212A1C">
        <w:rPr>
          <w:rFonts w:ascii="Helvetica" w:hAnsi="Helvetica" w:cs="Helvetica"/>
          <w:color w:val="000000"/>
          <w:sz w:val="21"/>
          <w:szCs w:val="21"/>
        </w:rPr>
        <w:t xml:space="preserve">of </w:t>
      </w:r>
      <w:r w:rsidR="00DD01A8">
        <w:rPr>
          <w:rFonts w:ascii="Helvetica" w:hAnsi="Helvetica" w:cs="Helvetica"/>
          <w:color w:val="000000"/>
          <w:sz w:val="21"/>
          <w:szCs w:val="21"/>
        </w:rPr>
        <w:t xml:space="preserve">different colors. The Lance &amp; Williams Bray-Curtis nonmetric coefficient </w:t>
      </w:r>
      <w:r w:rsidR="006B455A">
        <w:rPr>
          <w:rFonts w:ascii="Helvetica" w:hAnsi="Helvetica" w:cs="Helvetica"/>
          <w:color w:val="000000"/>
          <w:sz w:val="21"/>
          <w:szCs w:val="21"/>
        </w:rPr>
        <w:t>(</w:t>
      </w:r>
      <w:r w:rsidR="00DD01A8">
        <w:rPr>
          <w:rFonts w:ascii="Helvetica" w:hAnsi="Helvetica" w:cs="Helvetica"/>
          <w:color w:val="000000"/>
          <w:sz w:val="21"/>
          <w:szCs w:val="21"/>
        </w:rPr>
        <w:t>DLW</w:t>
      </w:r>
      <w:r w:rsidR="006B455A">
        <w:rPr>
          <w:rFonts w:ascii="Helvetica" w:hAnsi="Helvetica" w:cs="Helvetica"/>
          <w:color w:val="000000"/>
          <w:sz w:val="21"/>
          <w:szCs w:val="21"/>
        </w:rPr>
        <w:t>)</w:t>
      </w:r>
      <w:r w:rsidR="00DD01A8">
        <w:rPr>
          <w:rFonts w:ascii="Helvetica" w:hAnsi="Helvetica" w:cs="Helvetica"/>
          <w:color w:val="000000"/>
          <w:sz w:val="21"/>
          <w:szCs w:val="21"/>
        </w:rPr>
        <w:t xml:space="preserve"> was used to compute the distance between each compound. </w:t>
      </w:r>
    </w:p>
    <w:p w:rsidR="007D65B0" w:rsidRDefault="007D65B0"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p>
    <w:p w:rsidR="007D65B0" w:rsidRPr="008B7386" w:rsidRDefault="007D65B0"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1"/>
          <w:szCs w:val="21"/>
        </w:rPr>
      </w:pPr>
      <w:r>
        <w:rPr>
          <w:rFonts w:ascii="Helvetica" w:hAnsi="Helvetica" w:cs="Helvetica"/>
          <w:color w:val="000000"/>
          <w:sz w:val="21"/>
          <w:szCs w:val="21"/>
        </w:rPr>
        <w:tab/>
      </w:r>
      <w:r>
        <w:rPr>
          <w:rFonts w:ascii="Helvetica" w:hAnsi="Helvetica" w:cs="Helvetica"/>
          <w:color w:val="000000"/>
          <w:sz w:val="21"/>
          <w:szCs w:val="21"/>
        </w:rPr>
        <w:tab/>
      </w:r>
      <w:r w:rsidR="00DD01A8">
        <w:rPr>
          <w:rFonts w:ascii="Helvetica" w:hAnsi="Helvetica" w:cs="Helvetica"/>
          <w:color w:val="000000"/>
          <w:sz w:val="21"/>
          <w:szCs w:val="21"/>
        </w:rPr>
        <w:t>DLW = (L − B</w:t>
      </w:r>
      <w:r w:rsidR="00DD01A8">
        <w:rPr>
          <w:rFonts w:ascii="Helvetica" w:hAnsi="Helvetica" w:cs="Helvetica"/>
          <w:color w:val="000000"/>
          <w:sz w:val="15"/>
          <w:szCs w:val="15"/>
        </w:rPr>
        <w:t>I</w:t>
      </w:r>
      <w:r w:rsidR="00DD01A8">
        <w:rPr>
          <w:rFonts w:ascii="Helvetica" w:hAnsi="Helvetica" w:cs="Helvetica"/>
          <w:color w:val="000000"/>
          <w:sz w:val="21"/>
          <w:szCs w:val="21"/>
        </w:rPr>
        <w:t>)/(B</w:t>
      </w:r>
      <w:r w:rsidR="00DD01A8">
        <w:rPr>
          <w:rFonts w:ascii="Helvetica" w:hAnsi="Helvetica" w:cs="Helvetica"/>
          <w:color w:val="000000"/>
          <w:sz w:val="15"/>
          <w:szCs w:val="15"/>
        </w:rPr>
        <w:t xml:space="preserve">i </w:t>
      </w:r>
      <w:r w:rsidR="00DD01A8">
        <w:rPr>
          <w:rFonts w:ascii="Helvetica" w:hAnsi="Helvetica" w:cs="Helvetica"/>
          <w:color w:val="000000"/>
          <w:sz w:val="21"/>
          <w:szCs w:val="21"/>
        </w:rPr>
        <w:t xml:space="preserve">+ </w:t>
      </w:r>
      <w:proofErr w:type="spellStart"/>
      <w:r w:rsidR="00DD01A8">
        <w:rPr>
          <w:rFonts w:ascii="Helvetica" w:hAnsi="Helvetica" w:cs="Helvetica"/>
          <w:color w:val="000000"/>
          <w:sz w:val="21"/>
          <w:szCs w:val="21"/>
        </w:rPr>
        <w:t>B</w:t>
      </w:r>
      <w:r w:rsidR="00DD01A8">
        <w:rPr>
          <w:rFonts w:ascii="Helvetica" w:hAnsi="Helvetica" w:cs="Helvetica"/>
          <w:color w:val="000000"/>
          <w:sz w:val="15"/>
          <w:szCs w:val="15"/>
        </w:rPr>
        <w:t>j</w:t>
      </w:r>
      <w:proofErr w:type="spellEnd"/>
      <w:r w:rsidR="00DD01A8">
        <w:rPr>
          <w:rFonts w:ascii="Helvetica" w:hAnsi="Helvetica" w:cs="Helvetica"/>
          <w:color w:val="000000"/>
          <w:sz w:val="21"/>
          <w:szCs w:val="21"/>
        </w:rPr>
        <w:t>)</w:t>
      </w:r>
      <w:r w:rsidR="008B7386">
        <w:rPr>
          <w:rFonts w:ascii="Helvetica" w:hAnsi="Helvetica" w:cs="Helvetica"/>
          <w:color w:val="000000"/>
          <w:sz w:val="21"/>
          <w:szCs w:val="21"/>
        </w:rPr>
        <w:t xml:space="preserve">        </w:t>
      </w:r>
      <w:r w:rsidR="008B7386">
        <w:rPr>
          <w:rFonts w:ascii="Helvetica" w:hAnsi="Helvetica" w:cs="Helvetica"/>
          <w:i/>
          <w:color w:val="000000"/>
          <w:sz w:val="21"/>
          <w:szCs w:val="21"/>
        </w:rPr>
        <w:t>(1),</w:t>
      </w:r>
    </w:p>
    <w:p w:rsidR="007D65B0" w:rsidRDefault="007D65B0"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C62364" w:rsidRDefault="008B7386"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roofErr w:type="gramStart"/>
      <w:r>
        <w:rPr>
          <w:rFonts w:ascii="Helvetica" w:hAnsi="Helvetica" w:cs="Helvetica"/>
          <w:color w:val="000000"/>
          <w:sz w:val="21"/>
          <w:szCs w:val="21"/>
        </w:rPr>
        <w:t>w</w:t>
      </w:r>
      <w:r w:rsidR="00DD01A8">
        <w:rPr>
          <w:rFonts w:ascii="Helvetica" w:hAnsi="Helvetica" w:cs="Helvetica"/>
          <w:color w:val="000000"/>
          <w:sz w:val="21"/>
          <w:szCs w:val="21"/>
        </w:rPr>
        <w:t>here</w:t>
      </w:r>
      <w:proofErr w:type="gramEnd"/>
      <w:r w:rsidR="00DD01A8">
        <w:rPr>
          <w:rFonts w:ascii="Helvetica" w:hAnsi="Helvetica" w:cs="Helvetica"/>
          <w:color w:val="000000"/>
          <w:sz w:val="21"/>
          <w:szCs w:val="21"/>
        </w:rPr>
        <w:t xml:space="preserve"> L is the length of the </w:t>
      </w:r>
      <w:r>
        <w:rPr>
          <w:rFonts w:ascii="Helvetica" w:hAnsi="Helvetica" w:cs="Helvetica"/>
          <w:color w:val="000000"/>
          <w:sz w:val="21"/>
          <w:szCs w:val="21"/>
        </w:rPr>
        <w:t xml:space="preserve">bit string, or </w:t>
      </w:r>
      <w:r w:rsidR="00AB2DAB">
        <w:rPr>
          <w:rFonts w:ascii="Helvetica" w:hAnsi="Helvetica" w:cs="Helvetica"/>
          <w:color w:val="000000"/>
          <w:sz w:val="21"/>
          <w:szCs w:val="21"/>
        </w:rPr>
        <w:t>vector</w:t>
      </w:r>
      <w:r w:rsidR="00DD01A8">
        <w:rPr>
          <w:rFonts w:ascii="Helvetica" w:hAnsi="Helvetica" w:cs="Helvetica"/>
          <w:color w:val="000000"/>
          <w:sz w:val="21"/>
          <w:szCs w:val="21"/>
        </w:rPr>
        <w:t>, B</w:t>
      </w:r>
      <w:r w:rsidR="00DD01A8">
        <w:rPr>
          <w:rFonts w:ascii="Helvetica" w:hAnsi="Helvetica" w:cs="Helvetica"/>
          <w:color w:val="000000"/>
          <w:sz w:val="15"/>
          <w:szCs w:val="15"/>
        </w:rPr>
        <w:t xml:space="preserve">I </w:t>
      </w:r>
      <w:r w:rsidR="00DD01A8">
        <w:rPr>
          <w:rFonts w:ascii="Helvetica" w:hAnsi="Helvetica" w:cs="Helvetica"/>
          <w:color w:val="000000"/>
          <w:sz w:val="21"/>
          <w:szCs w:val="21"/>
        </w:rPr>
        <w:t xml:space="preserve">is the total number of times two </w:t>
      </w:r>
      <w:r w:rsidR="00AB2DAB">
        <w:rPr>
          <w:rFonts w:ascii="Helvetica" w:hAnsi="Helvetica" w:cs="Helvetica"/>
          <w:color w:val="000000"/>
          <w:sz w:val="21"/>
          <w:szCs w:val="21"/>
        </w:rPr>
        <w:t>vectors</w:t>
      </w:r>
      <w:r w:rsidR="00DD01A8">
        <w:rPr>
          <w:rFonts w:ascii="Helvetica" w:hAnsi="Helvetica" w:cs="Helvetica"/>
          <w:color w:val="000000"/>
          <w:sz w:val="21"/>
          <w:szCs w:val="21"/>
        </w:rPr>
        <w:t xml:space="preserve"> agree, B</w:t>
      </w:r>
      <w:r w:rsidR="00DD01A8">
        <w:rPr>
          <w:rFonts w:ascii="Helvetica" w:hAnsi="Helvetica" w:cs="Helvetica"/>
          <w:color w:val="000000"/>
          <w:sz w:val="15"/>
          <w:szCs w:val="15"/>
        </w:rPr>
        <w:t xml:space="preserve">i </w:t>
      </w:r>
      <w:r w:rsidR="00DD01A8">
        <w:rPr>
          <w:rFonts w:ascii="Helvetica" w:hAnsi="Helvetica" w:cs="Helvetica"/>
          <w:color w:val="000000"/>
          <w:sz w:val="21"/>
          <w:szCs w:val="21"/>
        </w:rPr>
        <w:t xml:space="preserve">is the total number of </w:t>
      </w:r>
      <w:r w:rsidR="00AB2DAB">
        <w:rPr>
          <w:rFonts w:ascii="Helvetica" w:hAnsi="Helvetica" w:cs="Helvetica"/>
          <w:color w:val="000000"/>
          <w:sz w:val="21"/>
          <w:szCs w:val="21"/>
        </w:rPr>
        <w:t>“</w:t>
      </w:r>
      <w:r w:rsidR="00DD01A8">
        <w:rPr>
          <w:rFonts w:ascii="Helvetica" w:hAnsi="Helvetica" w:cs="Helvetica"/>
          <w:color w:val="000000"/>
          <w:sz w:val="21"/>
          <w:szCs w:val="21"/>
        </w:rPr>
        <w:t>1</w:t>
      </w:r>
      <w:r w:rsidR="00AB2DAB">
        <w:rPr>
          <w:rFonts w:ascii="Helvetica" w:hAnsi="Helvetica" w:cs="Helvetica"/>
          <w:color w:val="000000"/>
          <w:sz w:val="21"/>
          <w:szCs w:val="21"/>
        </w:rPr>
        <w:t>”</w:t>
      </w:r>
      <w:r w:rsidR="00DD01A8">
        <w:rPr>
          <w:rFonts w:ascii="Helvetica" w:hAnsi="Helvetica" w:cs="Helvetica"/>
          <w:color w:val="000000"/>
          <w:sz w:val="21"/>
          <w:szCs w:val="21"/>
        </w:rPr>
        <w:t xml:space="preserve"> or ON bits in compound </w:t>
      </w:r>
      <w:proofErr w:type="spellStart"/>
      <w:r w:rsidR="00DD01A8">
        <w:rPr>
          <w:rFonts w:ascii="Helvetica" w:hAnsi="Helvetica" w:cs="Helvetica"/>
          <w:color w:val="000000"/>
          <w:sz w:val="21"/>
          <w:szCs w:val="21"/>
        </w:rPr>
        <w:t>i</w:t>
      </w:r>
      <w:proofErr w:type="spellEnd"/>
      <w:r w:rsidR="00DD01A8">
        <w:rPr>
          <w:rFonts w:ascii="Helvetica" w:hAnsi="Helvetica" w:cs="Helvetica"/>
          <w:color w:val="000000"/>
          <w:sz w:val="21"/>
          <w:szCs w:val="21"/>
        </w:rPr>
        <w:t xml:space="preserve"> and corresponding </w:t>
      </w:r>
      <w:proofErr w:type="spellStart"/>
      <w:r w:rsidR="00DD01A8">
        <w:rPr>
          <w:rFonts w:ascii="Helvetica" w:hAnsi="Helvetica" w:cs="Helvetica"/>
          <w:color w:val="000000"/>
          <w:sz w:val="21"/>
          <w:szCs w:val="21"/>
        </w:rPr>
        <w:t>B</w:t>
      </w:r>
      <w:r w:rsidR="00DD01A8">
        <w:rPr>
          <w:rFonts w:ascii="Helvetica" w:hAnsi="Helvetica" w:cs="Helvetica"/>
          <w:color w:val="000000"/>
          <w:sz w:val="15"/>
          <w:szCs w:val="15"/>
        </w:rPr>
        <w:t>j</w:t>
      </w:r>
      <w:proofErr w:type="spellEnd"/>
      <w:r w:rsidR="00DD01A8">
        <w:rPr>
          <w:rFonts w:ascii="Helvetica" w:hAnsi="Helvetica" w:cs="Helvetica"/>
          <w:color w:val="000000"/>
          <w:sz w:val="15"/>
          <w:szCs w:val="15"/>
        </w:rPr>
        <w:t xml:space="preserve"> </w:t>
      </w:r>
      <w:r w:rsidR="00DD01A8">
        <w:rPr>
          <w:rFonts w:ascii="Helvetica" w:hAnsi="Helvetica" w:cs="Helvetica"/>
          <w:color w:val="000000"/>
          <w:sz w:val="21"/>
          <w:szCs w:val="21"/>
        </w:rPr>
        <w:t>is the number of ON bits in compound j</w:t>
      </w:r>
      <w:r w:rsidR="00AB2DAB">
        <w:rPr>
          <w:rFonts w:ascii="Helvetica" w:hAnsi="Helvetica" w:cs="Helvetica"/>
          <w:color w:val="000000"/>
          <w:sz w:val="21"/>
          <w:szCs w:val="21"/>
        </w:rPr>
        <w:t>.  The DLW metric</w:t>
      </w:r>
      <w:r w:rsidR="007D65B0">
        <w:rPr>
          <w:rFonts w:ascii="Helvetica" w:hAnsi="Helvetica" w:cs="Helvetica"/>
          <w:color w:val="000000"/>
          <w:sz w:val="21"/>
          <w:szCs w:val="21"/>
        </w:rPr>
        <w:t xml:space="preserve"> is effectively a weighted XNOR</w:t>
      </w:r>
      <w:r w:rsidR="00DD01A8">
        <w:rPr>
          <w:rFonts w:ascii="Helvetica" w:hAnsi="Helvetica" w:cs="Helvetica"/>
          <w:color w:val="000000"/>
          <w:sz w:val="21"/>
          <w:szCs w:val="21"/>
        </w:rPr>
        <w:t xml:space="preserve"> </w:t>
      </w:r>
      <w:r w:rsidR="00AB2DAB">
        <w:rPr>
          <w:rFonts w:ascii="Helvetica" w:hAnsi="Helvetica" w:cs="Helvetica"/>
          <w:color w:val="000000"/>
          <w:sz w:val="21"/>
          <w:szCs w:val="21"/>
        </w:rPr>
        <w:t xml:space="preserve">logic gate, </w:t>
      </w:r>
      <w:r w:rsidR="00DD01A8">
        <w:rPr>
          <w:rFonts w:ascii="Helvetica" w:hAnsi="Helvetica" w:cs="Helvetica"/>
          <w:color w:val="000000"/>
          <w:sz w:val="21"/>
          <w:szCs w:val="21"/>
        </w:rPr>
        <w:t xml:space="preserve">where more weight is given to matching ON states then matching OFF states. </w:t>
      </w:r>
      <w:r w:rsidR="00A57060">
        <w:rPr>
          <w:rFonts w:ascii="Helvetica" w:hAnsi="Helvetica" w:cs="Helvetica"/>
          <w:color w:val="000000"/>
          <w:sz w:val="21"/>
          <w:szCs w:val="21"/>
        </w:rPr>
        <w:t xml:space="preserve">For example we can compare two profiles; compound A with a profile 0001 and compound B with also with profile 0001. Using a classic distance metric, such as </w:t>
      </w:r>
      <w:r w:rsidR="00AC61EB">
        <w:rPr>
          <w:rFonts w:ascii="Helvetica" w:hAnsi="Helvetica" w:cs="Helvetica"/>
          <w:color w:val="000000"/>
          <w:sz w:val="21"/>
          <w:szCs w:val="21"/>
        </w:rPr>
        <w:t xml:space="preserve">Euclidean, </w:t>
      </w:r>
      <w:r w:rsidR="00A57060">
        <w:rPr>
          <w:rFonts w:ascii="Helvetica" w:hAnsi="Helvetica" w:cs="Helvetica"/>
          <w:color w:val="000000"/>
          <w:sz w:val="21"/>
          <w:szCs w:val="21"/>
        </w:rPr>
        <w:t xml:space="preserve">these two profiles would be considered as </w:t>
      </w:r>
      <w:r w:rsidR="00C62364">
        <w:rPr>
          <w:rFonts w:ascii="Helvetica" w:hAnsi="Helvetica" w:cs="Helvetica"/>
          <w:color w:val="000000"/>
          <w:sz w:val="21"/>
          <w:szCs w:val="21"/>
        </w:rPr>
        <w:t xml:space="preserve">closely </w:t>
      </w:r>
      <w:r w:rsidR="00A57060">
        <w:rPr>
          <w:rFonts w:ascii="Helvetica" w:hAnsi="Helvetica" w:cs="Helvetica"/>
          <w:color w:val="000000"/>
          <w:sz w:val="21"/>
          <w:szCs w:val="21"/>
        </w:rPr>
        <w:t xml:space="preserve">related as </w:t>
      </w:r>
      <w:r w:rsidR="00C62364">
        <w:rPr>
          <w:rFonts w:ascii="Helvetica" w:hAnsi="Helvetica" w:cs="Helvetica"/>
          <w:color w:val="000000"/>
          <w:sz w:val="21"/>
          <w:szCs w:val="21"/>
        </w:rPr>
        <w:t xml:space="preserve">two </w:t>
      </w:r>
      <w:r w:rsidR="00A57060">
        <w:rPr>
          <w:rFonts w:ascii="Helvetica" w:hAnsi="Helvetica" w:cs="Helvetica"/>
          <w:color w:val="000000"/>
          <w:sz w:val="21"/>
          <w:szCs w:val="21"/>
        </w:rPr>
        <w:t xml:space="preserve">1011 </w:t>
      </w:r>
      <w:r w:rsidR="00C62364">
        <w:rPr>
          <w:rFonts w:ascii="Helvetica" w:hAnsi="Helvetica" w:cs="Helvetica"/>
          <w:color w:val="000000"/>
          <w:sz w:val="21"/>
          <w:szCs w:val="21"/>
        </w:rPr>
        <w:t>vectors</w:t>
      </w:r>
      <w:r w:rsidR="00AB2DAB">
        <w:rPr>
          <w:rFonts w:ascii="Helvetica" w:hAnsi="Helvetica" w:cs="Helvetica"/>
          <w:color w:val="000000"/>
          <w:sz w:val="21"/>
          <w:szCs w:val="21"/>
        </w:rPr>
        <w:t xml:space="preserve">. </w:t>
      </w:r>
      <w:r w:rsidR="00A57060">
        <w:rPr>
          <w:rFonts w:ascii="Helvetica" w:hAnsi="Helvetica" w:cs="Helvetica"/>
          <w:color w:val="000000"/>
          <w:sz w:val="21"/>
          <w:szCs w:val="21"/>
        </w:rPr>
        <w:t xml:space="preserve"> </w:t>
      </w:r>
      <w:r w:rsidR="00AB2DAB">
        <w:rPr>
          <w:rFonts w:ascii="Helvetica" w:hAnsi="Helvetica" w:cs="Helvetica"/>
          <w:color w:val="000000"/>
          <w:sz w:val="21"/>
          <w:szCs w:val="21"/>
        </w:rPr>
        <w:t>H</w:t>
      </w:r>
      <w:r w:rsidR="00A57060">
        <w:rPr>
          <w:rFonts w:ascii="Helvetica" w:hAnsi="Helvetica" w:cs="Helvetica"/>
          <w:color w:val="000000"/>
          <w:sz w:val="21"/>
          <w:szCs w:val="21"/>
        </w:rPr>
        <w:t xml:space="preserve">owever, </w:t>
      </w:r>
      <w:r w:rsidR="00AB2DAB">
        <w:rPr>
          <w:rFonts w:ascii="Helvetica" w:hAnsi="Helvetica" w:cs="Helvetica"/>
          <w:color w:val="000000"/>
          <w:sz w:val="21"/>
          <w:szCs w:val="21"/>
        </w:rPr>
        <w:t xml:space="preserve">a </w:t>
      </w:r>
      <w:r w:rsidR="00C62364">
        <w:rPr>
          <w:rFonts w:ascii="Helvetica" w:hAnsi="Helvetica" w:cs="Helvetica"/>
          <w:color w:val="000000"/>
          <w:sz w:val="21"/>
          <w:szCs w:val="21"/>
        </w:rPr>
        <w:t>DLW metric w</w:t>
      </w:r>
      <w:r w:rsidR="00AB2DAB">
        <w:rPr>
          <w:rFonts w:ascii="Helvetica" w:hAnsi="Helvetica" w:cs="Helvetica"/>
          <w:color w:val="000000"/>
          <w:sz w:val="21"/>
          <w:szCs w:val="21"/>
        </w:rPr>
        <w:t>ill</w:t>
      </w:r>
      <w:r w:rsidR="00A57060">
        <w:rPr>
          <w:rFonts w:ascii="Helvetica" w:hAnsi="Helvetica" w:cs="Helvetica"/>
          <w:color w:val="000000"/>
          <w:sz w:val="21"/>
          <w:szCs w:val="21"/>
        </w:rPr>
        <w:t xml:space="preserve"> give more weight to a matchi</w:t>
      </w:r>
      <w:r w:rsidR="00C62364">
        <w:rPr>
          <w:rFonts w:ascii="Helvetica" w:hAnsi="Helvetica" w:cs="Helvetica"/>
          <w:color w:val="000000"/>
          <w:sz w:val="21"/>
          <w:szCs w:val="21"/>
        </w:rPr>
        <w:t>ng observable</w:t>
      </w:r>
      <w:r w:rsidR="00A57060">
        <w:rPr>
          <w:rFonts w:ascii="Helvetica" w:hAnsi="Helvetica" w:cs="Helvetica"/>
          <w:color w:val="000000"/>
          <w:sz w:val="21"/>
          <w:szCs w:val="21"/>
        </w:rPr>
        <w:t xml:space="preserve"> (“1”) th</w:t>
      </w:r>
      <w:r w:rsidR="00AB2DAB">
        <w:rPr>
          <w:rFonts w:ascii="Helvetica" w:hAnsi="Helvetica" w:cs="Helvetica"/>
          <w:color w:val="000000"/>
          <w:sz w:val="21"/>
          <w:szCs w:val="21"/>
        </w:rPr>
        <w:t>a</w:t>
      </w:r>
      <w:r w:rsidR="00A57060">
        <w:rPr>
          <w:rFonts w:ascii="Helvetica" w:hAnsi="Helvetica" w:cs="Helvetica"/>
          <w:color w:val="000000"/>
          <w:sz w:val="21"/>
          <w:szCs w:val="21"/>
        </w:rPr>
        <w:t xml:space="preserve">n to matching </w:t>
      </w:r>
      <w:proofErr w:type="spellStart"/>
      <w:r w:rsidR="00A57060">
        <w:rPr>
          <w:rFonts w:ascii="Helvetica" w:hAnsi="Helvetica" w:cs="Helvetica"/>
          <w:color w:val="000000"/>
          <w:sz w:val="21"/>
          <w:szCs w:val="21"/>
        </w:rPr>
        <w:t>unobservable</w:t>
      </w:r>
      <w:r w:rsidR="00AB2DAB">
        <w:rPr>
          <w:rFonts w:ascii="Helvetica" w:hAnsi="Helvetica" w:cs="Helvetica"/>
          <w:color w:val="000000"/>
          <w:sz w:val="21"/>
          <w:szCs w:val="21"/>
        </w:rPr>
        <w:t>s</w:t>
      </w:r>
      <w:proofErr w:type="spellEnd"/>
      <w:r w:rsidR="00A57060">
        <w:rPr>
          <w:rFonts w:ascii="Helvetica" w:hAnsi="Helvetica" w:cs="Helvetica"/>
          <w:color w:val="000000"/>
          <w:sz w:val="21"/>
          <w:szCs w:val="21"/>
        </w:rPr>
        <w:t xml:space="preserve"> (“0”)</w:t>
      </w:r>
      <w:r w:rsidR="00AB2DAB">
        <w:rPr>
          <w:rFonts w:ascii="Helvetica" w:hAnsi="Helvetica" w:cs="Helvetica"/>
          <w:color w:val="000000"/>
          <w:sz w:val="21"/>
          <w:szCs w:val="21"/>
        </w:rPr>
        <w:t xml:space="preserve"> and the matching 1011 vectors will now be considered more closely related</w:t>
      </w:r>
      <w:r w:rsidR="00A57060">
        <w:rPr>
          <w:rFonts w:ascii="Helvetica" w:hAnsi="Helvetica" w:cs="Helvetica"/>
          <w:color w:val="000000"/>
          <w:sz w:val="21"/>
          <w:szCs w:val="21"/>
        </w:rPr>
        <w:t>.</w:t>
      </w:r>
    </w:p>
    <w:p w:rsidR="00DD01A8" w:rsidRDefault="00C62364"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Using </w:t>
      </w:r>
      <w:r>
        <w:rPr>
          <w:rFonts w:ascii="Helvetica" w:hAnsi="Helvetica" w:cs="Helvetica"/>
          <w:color w:val="000000"/>
          <w:sz w:val="21"/>
          <w:szCs w:val="21"/>
        </w:rPr>
        <w:t xml:space="preserve">the DLW </w:t>
      </w:r>
      <w:r w:rsidR="00DD01A8">
        <w:rPr>
          <w:rFonts w:ascii="Helvetica" w:hAnsi="Helvetica" w:cs="Helvetica"/>
          <w:color w:val="000000"/>
          <w:sz w:val="21"/>
          <w:szCs w:val="21"/>
        </w:rPr>
        <w:t xml:space="preserve">metric, we clustered the compound </w:t>
      </w:r>
      <w:r>
        <w:rPr>
          <w:rFonts w:ascii="Helvetica" w:hAnsi="Helvetica" w:cs="Helvetica"/>
          <w:color w:val="000000"/>
          <w:sz w:val="21"/>
          <w:szCs w:val="21"/>
        </w:rPr>
        <w:t xml:space="preserve">list </w:t>
      </w:r>
      <w:r w:rsidR="00DD01A8">
        <w:rPr>
          <w:rFonts w:ascii="Helvetica" w:hAnsi="Helvetica" w:cs="Helvetica"/>
          <w:color w:val="000000"/>
          <w:sz w:val="21"/>
          <w:szCs w:val="21"/>
        </w:rPr>
        <w:t xml:space="preserve">across </w:t>
      </w:r>
      <w:r w:rsidR="0001186D">
        <w:rPr>
          <w:rFonts w:ascii="Helvetica" w:hAnsi="Helvetica" w:cs="Helvetica"/>
          <w:color w:val="000000"/>
          <w:sz w:val="21"/>
          <w:szCs w:val="21"/>
        </w:rPr>
        <w:t xml:space="preserve">the </w:t>
      </w:r>
      <w:r w:rsidR="00DD01A8">
        <w:rPr>
          <w:rFonts w:ascii="Helvetica" w:hAnsi="Helvetica" w:cs="Helvetica"/>
          <w:color w:val="000000"/>
          <w:sz w:val="21"/>
          <w:szCs w:val="21"/>
        </w:rPr>
        <w:t>different species</w:t>
      </w:r>
      <w:r w:rsidR="0001186D">
        <w:rPr>
          <w:rFonts w:ascii="Helvetica" w:hAnsi="Helvetica" w:cs="Helvetica"/>
          <w:color w:val="000000"/>
          <w:sz w:val="21"/>
          <w:szCs w:val="21"/>
        </w:rPr>
        <w:t xml:space="preserve"> and </w:t>
      </w:r>
      <w:r w:rsidR="00DD01A8">
        <w:rPr>
          <w:rFonts w:ascii="Helvetica" w:hAnsi="Helvetica" w:cs="Helvetica"/>
          <w:color w:val="000000"/>
          <w:sz w:val="21"/>
          <w:szCs w:val="21"/>
        </w:rPr>
        <w:t xml:space="preserve">conditions. This </w:t>
      </w:r>
      <w:r>
        <w:rPr>
          <w:rFonts w:ascii="Helvetica" w:hAnsi="Helvetica" w:cs="Helvetica"/>
          <w:color w:val="000000"/>
          <w:sz w:val="21"/>
          <w:szCs w:val="21"/>
        </w:rPr>
        <w:t xml:space="preserve">approach </w:t>
      </w:r>
      <w:r w:rsidR="00DD01A8">
        <w:rPr>
          <w:rFonts w:ascii="Helvetica" w:hAnsi="Helvetica" w:cs="Helvetica"/>
          <w:color w:val="000000"/>
          <w:sz w:val="21"/>
          <w:szCs w:val="21"/>
        </w:rPr>
        <w:t xml:space="preserve">is particularly useful because </w:t>
      </w:r>
      <w:r w:rsidR="00AB2DAB">
        <w:rPr>
          <w:rFonts w:ascii="Helvetica" w:hAnsi="Helvetica" w:cs="Helvetica"/>
          <w:color w:val="000000"/>
          <w:sz w:val="21"/>
          <w:szCs w:val="21"/>
        </w:rPr>
        <w:t>there is</w:t>
      </w:r>
      <w:r w:rsidR="00DD01A8">
        <w:rPr>
          <w:rFonts w:ascii="Helvetica" w:hAnsi="Helvetica" w:cs="Helvetica"/>
          <w:color w:val="000000"/>
          <w:sz w:val="21"/>
          <w:szCs w:val="21"/>
        </w:rPr>
        <w:t xml:space="preserve"> more GC/MS data</w:t>
      </w:r>
      <w:r w:rsidR="00AB2DAB">
        <w:rPr>
          <w:rFonts w:ascii="Helvetica" w:hAnsi="Helvetica" w:cs="Helvetica"/>
          <w:color w:val="000000"/>
          <w:sz w:val="21"/>
          <w:szCs w:val="21"/>
        </w:rPr>
        <w:t xml:space="preserve"> available</w:t>
      </w:r>
      <w:r w:rsidR="00DD01A8">
        <w:rPr>
          <w:rFonts w:ascii="Helvetica" w:hAnsi="Helvetica" w:cs="Helvetica"/>
          <w:color w:val="000000"/>
          <w:sz w:val="21"/>
          <w:szCs w:val="21"/>
        </w:rPr>
        <w:t xml:space="preserve"> th</w:t>
      </w:r>
      <w:r w:rsidR="0001186D">
        <w:rPr>
          <w:rFonts w:ascii="Helvetica" w:hAnsi="Helvetica" w:cs="Helvetica"/>
          <w:color w:val="000000"/>
          <w:sz w:val="21"/>
          <w:szCs w:val="21"/>
        </w:rPr>
        <w:t>a</w:t>
      </w:r>
      <w:r w:rsidR="00DD01A8">
        <w:rPr>
          <w:rFonts w:ascii="Helvetica" w:hAnsi="Helvetica" w:cs="Helvetica"/>
          <w:color w:val="000000"/>
          <w:sz w:val="21"/>
          <w:szCs w:val="21"/>
        </w:rPr>
        <w:t xml:space="preserve">n </w:t>
      </w:r>
      <w:r w:rsidR="00AC61EB">
        <w:rPr>
          <w:rFonts w:ascii="Helvetica" w:hAnsi="Helvetica" w:cs="Helvetica"/>
          <w:color w:val="000000"/>
          <w:sz w:val="21"/>
          <w:szCs w:val="21"/>
        </w:rPr>
        <w:t xml:space="preserve">is </w:t>
      </w:r>
      <w:r w:rsidR="0001186D">
        <w:rPr>
          <w:rFonts w:ascii="Helvetica" w:hAnsi="Helvetica" w:cs="Helvetica"/>
          <w:color w:val="000000"/>
          <w:sz w:val="21"/>
          <w:szCs w:val="21"/>
        </w:rPr>
        <w:t xml:space="preserve">coupled </w:t>
      </w:r>
      <w:r w:rsidR="00DD01A8">
        <w:rPr>
          <w:rFonts w:ascii="Helvetica" w:hAnsi="Helvetica" w:cs="Helvetica"/>
          <w:color w:val="000000"/>
          <w:sz w:val="21"/>
          <w:szCs w:val="21"/>
        </w:rPr>
        <w:t xml:space="preserve">with RNA sequencing profiles. </w:t>
      </w:r>
      <w:r w:rsidR="007B736E">
        <w:rPr>
          <w:rFonts w:ascii="Helvetica" w:hAnsi="Helvetica" w:cs="Helvetica"/>
          <w:color w:val="000000"/>
          <w:sz w:val="21"/>
          <w:szCs w:val="21"/>
        </w:rPr>
        <w:t xml:space="preserve">We </w:t>
      </w:r>
      <w:r w:rsidR="00A54514">
        <w:rPr>
          <w:rFonts w:ascii="Helvetica" w:hAnsi="Helvetica" w:cs="Helvetica"/>
          <w:color w:val="000000"/>
          <w:sz w:val="21"/>
          <w:szCs w:val="21"/>
        </w:rPr>
        <w:t>first</w:t>
      </w:r>
      <w:r w:rsidR="007B736E">
        <w:rPr>
          <w:rFonts w:ascii="Helvetica" w:hAnsi="Helvetica" w:cs="Helvetica"/>
          <w:color w:val="000000"/>
          <w:sz w:val="21"/>
          <w:szCs w:val="21"/>
        </w:rPr>
        <w:t xml:space="preserve"> </w:t>
      </w:r>
      <w:r w:rsidR="00083F0A">
        <w:rPr>
          <w:rFonts w:ascii="Helvetica" w:hAnsi="Helvetica" w:cs="Helvetica"/>
          <w:color w:val="000000"/>
          <w:sz w:val="21"/>
          <w:szCs w:val="21"/>
        </w:rPr>
        <w:t>color-cod</w:t>
      </w:r>
      <w:r w:rsidR="00A54514">
        <w:rPr>
          <w:rFonts w:ascii="Helvetica" w:hAnsi="Helvetica" w:cs="Helvetica"/>
          <w:color w:val="000000"/>
          <w:sz w:val="21"/>
          <w:szCs w:val="21"/>
        </w:rPr>
        <w:t>ed</w:t>
      </w:r>
      <w:r w:rsidR="007B736E">
        <w:rPr>
          <w:rFonts w:ascii="Helvetica" w:hAnsi="Helvetica" w:cs="Helvetica"/>
          <w:color w:val="000000"/>
          <w:sz w:val="21"/>
          <w:szCs w:val="21"/>
        </w:rPr>
        <w:t xml:space="preserve"> the compounds </w:t>
      </w:r>
      <w:r w:rsidR="00C25D61">
        <w:rPr>
          <w:rFonts w:ascii="Helvetica" w:hAnsi="Helvetica" w:cs="Helvetica"/>
          <w:color w:val="000000"/>
          <w:sz w:val="21"/>
          <w:szCs w:val="21"/>
        </w:rPr>
        <w:t>from</w:t>
      </w:r>
      <w:r w:rsidR="007B736E">
        <w:rPr>
          <w:rFonts w:ascii="Helvetica" w:hAnsi="Helvetica" w:cs="Helvetica"/>
          <w:color w:val="000000"/>
          <w:sz w:val="21"/>
          <w:szCs w:val="21"/>
        </w:rPr>
        <w:t xml:space="preserve"> the conditions </w:t>
      </w:r>
      <w:r>
        <w:rPr>
          <w:rFonts w:ascii="Helvetica" w:hAnsi="Helvetica" w:cs="Helvetica"/>
          <w:color w:val="000000"/>
          <w:sz w:val="21"/>
          <w:szCs w:val="21"/>
        </w:rPr>
        <w:t>with available</w:t>
      </w:r>
      <w:r w:rsidR="00DD01A8">
        <w:rPr>
          <w:rFonts w:ascii="Helvetica" w:hAnsi="Helvetica" w:cs="Helvetica"/>
          <w:color w:val="000000"/>
          <w:sz w:val="21"/>
          <w:szCs w:val="21"/>
        </w:rPr>
        <w:t xml:space="preserve"> RNA-</w:t>
      </w:r>
      <w:proofErr w:type="spellStart"/>
      <w:r w:rsidR="00DD01A8">
        <w:rPr>
          <w:rFonts w:ascii="Helvetica" w:hAnsi="Helvetica" w:cs="Helvetica"/>
          <w:color w:val="000000"/>
          <w:sz w:val="21"/>
          <w:szCs w:val="21"/>
        </w:rPr>
        <w:t>seq</w:t>
      </w:r>
      <w:proofErr w:type="spellEnd"/>
      <w:r w:rsidR="00DD01A8">
        <w:rPr>
          <w:rFonts w:ascii="Helvetica" w:hAnsi="Helvetica" w:cs="Helvetica"/>
          <w:color w:val="000000"/>
          <w:sz w:val="21"/>
          <w:szCs w:val="21"/>
        </w:rPr>
        <w:t xml:space="preserve"> data</w:t>
      </w:r>
      <w:r w:rsidR="004D0732">
        <w:rPr>
          <w:rFonts w:ascii="Helvetica" w:hAnsi="Helvetica" w:cs="Helvetica"/>
          <w:color w:val="000000"/>
          <w:sz w:val="21"/>
          <w:szCs w:val="21"/>
        </w:rPr>
        <w:t xml:space="preserve"> based on their production profiles</w:t>
      </w:r>
      <w:r w:rsidR="00123E78">
        <w:rPr>
          <w:rFonts w:ascii="Helvetica" w:hAnsi="Helvetica" w:cs="Helvetica"/>
          <w:color w:val="000000"/>
          <w:sz w:val="21"/>
          <w:szCs w:val="21"/>
        </w:rPr>
        <w:t xml:space="preserve">, then </w:t>
      </w:r>
      <w:r>
        <w:rPr>
          <w:rFonts w:ascii="Helvetica" w:hAnsi="Helvetica" w:cs="Helvetica"/>
          <w:color w:val="000000"/>
          <w:sz w:val="21"/>
          <w:szCs w:val="21"/>
        </w:rPr>
        <w:t>added</w:t>
      </w:r>
      <w:r w:rsidR="00123E78">
        <w:rPr>
          <w:rFonts w:ascii="Helvetica" w:hAnsi="Helvetica" w:cs="Helvetica"/>
          <w:color w:val="000000"/>
          <w:sz w:val="21"/>
          <w:szCs w:val="21"/>
        </w:rPr>
        <w:t xml:space="preserve"> the compounds </w:t>
      </w:r>
      <w:r w:rsidR="00083F0A">
        <w:rPr>
          <w:rFonts w:ascii="Helvetica" w:hAnsi="Helvetica" w:cs="Helvetica"/>
          <w:color w:val="000000"/>
          <w:sz w:val="21"/>
          <w:szCs w:val="21"/>
        </w:rPr>
        <w:t xml:space="preserve">only </w:t>
      </w:r>
      <w:r w:rsidR="00123E78">
        <w:rPr>
          <w:rFonts w:ascii="Helvetica" w:hAnsi="Helvetica" w:cs="Helvetica"/>
          <w:color w:val="000000"/>
          <w:sz w:val="21"/>
          <w:szCs w:val="21"/>
        </w:rPr>
        <w:t xml:space="preserve">detected in </w:t>
      </w:r>
      <w:r w:rsidR="00083F0A">
        <w:rPr>
          <w:rFonts w:ascii="Helvetica" w:hAnsi="Helvetica" w:cs="Helvetica"/>
          <w:color w:val="000000"/>
          <w:sz w:val="21"/>
          <w:szCs w:val="21"/>
        </w:rPr>
        <w:t xml:space="preserve">the previous analysis of production across the </w:t>
      </w:r>
      <w:r w:rsidR="00CD2EFE" w:rsidRPr="00CD2EFE">
        <w:rPr>
          <w:rFonts w:ascii="Helvetica" w:hAnsi="Helvetica" w:cs="Helvetica"/>
          <w:i/>
          <w:color w:val="000000"/>
          <w:sz w:val="21"/>
          <w:szCs w:val="21"/>
        </w:rPr>
        <w:t>Ascocoryne</w:t>
      </w:r>
      <w:r w:rsidR="00123E78">
        <w:rPr>
          <w:rFonts w:ascii="Helvetica" w:hAnsi="Helvetica" w:cs="Helvetica"/>
          <w:color w:val="000000"/>
          <w:sz w:val="21"/>
          <w:szCs w:val="21"/>
        </w:rPr>
        <w:t xml:space="preserve"> </w:t>
      </w:r>
      <w:r w:rsidR="00083F0A">
        <w:rPr>
          <w:rFonts w:ascii="Helvetica" w:hAnsi="Helvetica" w:cs="Helvetica"/>
          <w:color w:val="000000"/>
          <w:sz w:val="21"/>
          <w:szCs w:val="21"/>
        </w:rPr>
        <w:t>genus</w:t>
      </w:r>
      <w:r w:rsidR="004D0732">
        <w:rPr>
          <w:rFonts w:ascii="Helvetica" w:hAnsi="Helvetica" w:cs="Helvetica"/>
          <w:color w:val="000000"/>
          <w:sz w:val="21"/>
          <w:szCs w:val="21"/>
        </w:rPr>
        <w:t xml:space="preserve"> (colored in Brown)</w:t>
      </w:r>
      <w:r w:rsidR="00A54514">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773130">
        <w:rPr>
          <w:rFonts w:ascii="Helvetica" w:hAnsi="Helvetica" w:cs="Helvetica"/>
          <w:color w:val="000000"/>
          <w:sz w:val="21"/>
          <w:szCs w:val="21"/>
        </w:rPr>
        <w:instrText xml:space="preserve"> ADDIN ZOTERO_ITEM {"citationID":"ir5osjp5o","citationItems":[{"uri":["http://zotero.org/groups/42550/items/6QIR2UQD"]}]} </w:instrText>
      </w:r>
      <w:r w:rsidR="00173C67">
        <w:rPr>
          <w:rFonts w:ascii="Helvetica" w:hAnsi="Helvetica" w:cs="Helvetica"/>
          <w:color w:val="000000"/>
          <w:sz w:val="21"/>
          <w:szCs w:val="21"/>
        </w:rPr>
        <w:fldChar w:fldCharType="separate"/>
      </w:r>
      <w:r w:rsidR="00EA185D">
        <w:rPr>
          <w:rFonts w:ascii="Helvetica" w:hAnsi="Helvetica" w:cs="Helvetica"/>
          <w:noProof/>
          <w:color w:val="000000"/>
          <w:sz w:val="21"/>
          <w:szCs w:val="21"/>
        </w:rPr>
        <w:t>[2]</w:t>
      </w:r>
      <w:r w:rsidR="00173C67">
        <w:rPr>
          <w:rFonts w:ascii="Helvetica" w:hAnsi="Helvetica" w:cs="Helvetica"/>
          <w:color w:val="000000"/>
          <w:sz w:val="21"/>
          <w:szCs w:val="21"/>
        </w:rPr>
        <w:fldChar w:fldCharType="end"/>
      </w:r>
      <w:r w:rsidR="007B736E">
        <w:rPr>
          <w:rFonts w:ascii="Helvetica" w:hAnsi="Helvetica" w:cs="Helvetica"/>
          <w:color w:val="000000"/>
          <w:sz w:val="21"/>
          <w:szCs w:val="21"/>
        </w:rPr>
        <w:t>. Through this scheme</w:t>
      </w:r>
      <w:r w:rsidR="00DD01A8">
        <w:rPr>
          <w:rFonts w:ascii="Helvetica" w:hAnsi="Helvetica" w:cs="Helvetica"/>
          <w:color w:val="000000"/>
          <w:sz w:val="21"/>
          <w:szCs w:val="21"/>
        </w:rPr>
        <w:t xml:space="preserve"> we were able to </w:t>
      </w:r>
      <w:r>
        <w:rPr>
          <w:rFonts w:ascii="Helvetica" w:hAnsi="Helvetica" w:cs="Helvetica"/>
          <w:color w:val="000000"/>
          <w:sz w:val="21"/>
          <w:szCs w:val="21"/>
        </w:rPr>
        <w:t>infer</w:t>
      </w:r>
      <w:r w:rsidR="00DD01A8">
        <w:rPr>
          <w:rFonts w:ascii="Helvetica" w:hAnsi="Helvetica" w:cs="Helvetica"/>
          <w:color w:val="000000"/>
          <w:sz w:val="21"/>
          <w:szCs w:val="21"/>
        </w:rPr>
        <w:t xml:space="preserve"> how consistently</w:t>
      </w:r>
      <w:r w:rsidR="00C40497">
        <w:rPr>
          <w:rFonts w:ascii="Helvetica" w:hAnsi="Helvetica" w:cs="Helvetica"/>
          <w:color w:val="000000"/>
          <w:sz w:val="21"/>
          <w:szCs w:val="21"/>
        </w:rPr>
        <w:t xml:space="preserve"> </w:t>
      </w:r>
      <w:r w:rsidR="00DD01A8">
        <w:rPr>
          <w:rFonts w:ascii="Helvetica" w:hAnsi="Helvetica" w:cs="Helvetica"/>
          <w:color w:val="000000"/>
          <w:sz w:val="21"/>
          <w:szCs w:val="21"/>
        </w:rPr>
        <w:t xml:space="preserve">two compounds co-occurred. As an example, </w:t>
      </w:r>
      <w:r w:rsidR="00F220FA">
        <w:rPr>
          <w:rFonts w:ascii="Helvetica" w:hAnsi="Helvetica" w:cs="Helvetica"/>
          <w:color w:val="000000"/>
          <w:sz w:val="21"/>
          <w:szCs w:val="21"/>
        </w:rPr>
        <w:t xml:space="preserve">when </w:t>
      </w:r>
      <w:r w:rsidR="00DD01A8">
        <w:rPr>
          <w:rFonts w:ascii="Helvetica" w:hAnsi="Helvetica" w:cs="Helvetica"/>
          <w:color w:val="000000"/>
          <w:sz w:val="21"/>
          <w:szCs w:val="21"/>
        </w:rPr>
        <w:t xml:space="preserve">we cluster </w:t>
      </w:r>
      <w:r w:rsidR="00F220FA">
        <w:rPr>
          <w:rFonts w:ascii="Helvetica" w:hAnsi="Helvetica" w:cs="Helvetica"/>
          <w:color w:val="000000"/>
          <w:sz w:val="21"/>
          <w:szCs w:val="21"/>
        </w:rPr>
        <w:t>our high interest compounds by this method</w:t>
      </w:r>
      <w:r w:rsidR="004D0732">
        <w:rPr>
          <w:rFonts w:ascii="Helvetica" w:hAnsi="Helvetica" w:cs="Helvetica"/>
          <w:color w:val="000000"/>
          <w:sz w:val="21"/>
          <w:szCs w:val="21"/>
        </w:rPr>
        <w:t>,</w:t>
      </w:r>
      <w:r w:rsidR="00D25181">
        <w:rPr>
          <w:rFonts w:ascii="Helvetica" w:hAnsi="Helvetica" w:cs="Helvetica"/>
          <w:color w:val="000000"/>
          <w:sz w:val="21"/>
          <w:szCs w:val="21"/>
        </w:rPr>
        <w:t xml:space="preserve"> similar product profiles do indeed group together (Figure </w:t>
      </w:r>
      <w:r w:rsidR="004D0732">
        <w:rPr>
          <w:rFonts w:ascii="Helvetica" w:hAnsi="Helvetica" w:cs="Helvetica"/>
          <w:color w:val="000000"/>
          <w:sz w:val="21"/>
          <w:szCs w:val="21"/>
        </w:rPr>
        <w:t>S</w:t>
      </w:r>
      <w:r w:rsidR="00D25181">
        <w:rPr>
          <w:rFonts w:ascii="Helvetica" w:hAnsi="Helvetica" w:cs="Helvetica"/>
          <w:color w:val="000000"/>
          <w:sz w:val="21"/>
          <w:szCs w:val="21"/>
        </w:rPr>
        <w:t xml:space="preserve">7). </w:t>
      </w:r>
      <w:proofErr w:type="gramStart"/>
      <w:r w:rsidR="00D25181">
        <w:rPr>
          <w:rFonts w:ascii="Helvetica" w:hAnsi="Helvetica" w:cs="Helvetica"/>
          <w:color w:val="000000"/>
          <w:sz w:val="21"/>
          <w:szCs w:val="21"/>
        </w:rPr>
        <w:t xml:space="preserve">In particular, </w:t>
      </w:r>
      <w:r w:rsidR="00A54514">
        <w:rPr>
          <w:rFonts w:ascii="Helvetica" w:hAnsi="Helvetica" w:cs="Helvetica"/>
          <w:color w:val="000000"/>
          <w:sz w:val="21"/>
          <w:szCs w:val="21"/>
        </w:rPr>
        <w:t>the</w:t>
      </w:r>
      <w:r w:rsidR="00DD01A8">
        <w:rPr>
          <w:rFonts w:ascii="Helvetica" w:hAnsi="Helvetica" w:cs="Helvetica"/>
          <w:color w:val="000000"/>
          <w:sz w:val="21"/>
          <w:szCs w:val="21"/>
        </w:rPr>
        <w:t xml:space="preserve"> </w:t>
      </w:r>
      <w:r w:rsidR="004D0732">
        <w:rPr>
          <w:rFonts w:ascii="Helvetica" w:hAnsi="Helvetica" w:cs="Helvetica"/>
          <w:color w:val="000000"/>
          <w:sz w:val="21"/>
          <w:szCs w:val="21"/>
        </w:rPr>
        <w:t>green</w:t>
      </w:r>
      <w:r w:rsidR="00DD01A8">
        <w:rPr>
          <w:rFonts w:ascii="Helvetica" w:hAnsi="Helvetica" w:cs="Helvetica"/>
          <w:color w:val="000000"/>
          <w:sz w:val="21"/>
          <w:szCs w:val="21"/>
        </w:rPr>
        <w:t xml:space="preserve"> compounds</w:t>
      </w:r>
      <w:r w:rsidR="00A54514">
        <w:rPr>
          <w:rFonts w:ascii="Helvetica" w:hAnsi="Helvetica" w:cs="Helvetica"/>
          <w:color w:val="000000"/>
          <w:sz w:val="21"/>
          <w:szCs w:val="21"/>
        </w:rPr>
        <w:t xml:space="preserve"> (001)</w:t>
      </w:r>
      <w:r w:rsidR="00DD01A8">
        <w:rPr>
          <w:rFonts w:ascii="Helvetica" w:hAnsi="Helvetica" w:cs="Helvetica"/>
          <w:color w:val="000000"/>
          <w:sz w:val="21"/>
          <w:szCs w:val="21"/>
        </w:rPr>
        <w:t xml:space="preserve"> and</w:t>
      </w:r>
      <w:r w:rsidR="00A54514">
        <w:rPr>
          <w:rFonts w:ascii="Helvetica" w:hAnsi="Helvetica" w:cs="Helvetica"/>
          <w:color w:val="000000"/>
          <w:sz w:val="21"/>
          <w:szCs w:val="21"/>
        </w:rPr>
        <w:t xml:space="preserve"> </w:t>
      </w:r>
      <w:r w:rsidR="00DD01A8">
        <w:rPr>
          <w:rFonts w:ascii="Helvetica" w:hAnsi="Helvetica" w:cs="Helvetica"/>
          <w:color w:val="000000"/>
          <w:sz w:val="21"/>
          <w:szCs w:val="21"/>
        </w:rPr>
        <w:t xml:space="preserve">the </w:t>
      </w:r>
      <w:r w:rsidR="00A54514">
        <w:rPr>
          <w:rFonts w:ascii="Helvetica" w:hAnsi="Helvetica" w:cs="Helvetica"/>
          <w:color w:val="000000"/>
          <w:sz w:val="21"/>
          <w:szCs w:val="21"/>
        </w:rPr>
        <w:t xml:space="preserve">majority of </w:t>
      </w:r>
      <w:r w:rsidR="00DD01A8">
        <w:rPr>
          <w:rFonts w:ascii="Helvetica" w:hAnsi="Helvetica" w:cs="Helvetica"/>
          <w:color w:val="000000"/>
          <w:sz w:val="21"/>
          <w:szCs w:val="21"/>
        </w:rPr>
        <w:t xml:space="preserve">purple compounds </w:t>
      </w:r>
      <w:r w:rsidR="00A54514">
        <w:rPr>
          <w:rFonts w:ascii="Helvetica" w:hAnsi="Helvetica" w:cs="Helvetica"/>
          <w:color w:val="000000"/>
          <w:sz w:val="21"/>
          <w:szCs w:val="21"/>
        </w:rPr>
        <w:t xml:space="preserve">(110) </w:t>
      </w:r>
      <w:r w:rsidR="00DD01A8">
        <w:rPr>
          <w:rFonts w:ascii="Helvetica" w:hAnsi="Helvetica" w:cs="Helvetica"/>
          <w:color w:val="000000"/>
          <w:sz w:val="21"/>
          <w:szCs w:val="21"/>
        </w:rPr>
        <w:t>cluster together</w:t>
      </w:r>
      <w:r w:rsidR="004D0732">
        <w:rPr>
          <w:rFonts w:ascii="Helvetica" w:hAnsi="Helvetica" w:cs="Helvetica"/>
          <w:color w:val="000000"/>
          <w:sz w:val="21"/>
          <w:szCs w:val="21"/>
        </w:rPr>
        <w:t>.</w:t>
      </w:r>
      <w:proofErr w:type="gramEnd"/>
      <w:r w:rsidR="00DD01A8">
        <w:rPr>
          <w:rFonts w:ascii="Helvetica" w:hAnsi="Helvetica" w:cs="Helvetica"/>
          <w:color w:val="000000"/>
          <w:sz w:val="21"/>
          <w:szCs w:val="21"/>
        </w:rPr>
        <w:t xml:space="preserve"> The tight </w:t>
      </w:r>
      <w:r w:rsidR="00D25181">
        <w:rPr>
          <w:rFonts w:ascii="Helvetica" w:hAnsi="Helvetica" w:cs="Helvetica"/>
          <w:color w:val="000000"/>
          <w:sz w:val="21"/>
          <w:szCs w:val="21"/>
        </w:rPr>
        <w:t xml:space="preserve">compound </w:t>
      </w:r>
      <w:r w:rsidR="00DD01A8">
        <w:rPr>
          <w:rFonts w:ascii="Helvetica" w:hAnsi="Helvetica" w:cs="Helvetica"/>
          <w:color w:val="000000"/>
          <w:sz w:val="21"/>
          <w:szCs w:val="21"/>
        </w:rPr>
        <w:t>co-occurrence</w:t>
      </w:r>
      <w:r w:rsidR="00304967">
        <w:rPr>
          <w:rFonts w:ascii="Helvetica" w:hAnsi="Helvetica" w:cs="Helvetica"/>
          <w:color w:val="000000"/>
          <w:sz w:val="21"/>
          <w:szCs w:val="21"/>
        </w:rPr>
        <w:t xml:space="preserve"> </w:t>
      </w:r>
      <w:r w:rsidR="00DD01A8">
        <w:rPr>
          <w:rFonts w:ascii="Helvetica" w:hAnsi="Helvetica" w:cs="Helvetica"/>
          <w:color w:val="000000"/>
          <w:sz w:val="21"/>
          <w:szCs w:val="21"/>
        </w:rPr>
        <w:t>observed</w:t>
      </w:r>
      <w:r w:rsidR="00D25181">
        <w:rPr>
          <w:rFonts w:ascii="Helvetica" w:hAnsi="Helvetica" w:cs="Helvetica"/>
          <w:color w:val="000000"/>
          <w:sz w:val="21"/>
          <w:szCs w:val="21"/>
        </w:rPr>
        <w:t xml:space="preserve"> by this clustering</w:t>
      </w:r>
      <w:r w:rsidR="00DD01A8">
        <w:rPr>
          <w:rFonts w:ascii="Helvetica" w:hAnsi="Helvetica" w:cs="Helvetica"/>
          <w:color w:val="000000"/>
          <w:sz w:val="21"/>
          <w:szCs w:val="21"/>
        </w:rPr>
        <w:t xml:space="preserve"> </w:t>
      </w:r>
      <w:r w:rsidR="00304967">
        <w:rPr>
          <w:rFonts w:ascii="Helvetica" w:hAnsi="Helvetica" w:cs="Helvetica"/>
          <w:color w:val="000000"/>
          <w:sz w:val="21"/>
          <w:szCs w:val="21"/>
        </w:rPr>
        <w:t>demonstrates</w:t>
      </w:r>
      <w:r w:rsidR="00DD01A8">
        <w:rPr>
          <w:rFonts w:ascii="Helvetica" w:hAnsi="Helvetica" w:cs="Helvetica"/>
          <w:color w:val="000000"/>
          <w:sz w:val="21"/>
          <w:szCs w:val="21"/>
        </w:rPr>
        <w:t xml:space="preserve"> </w:t>
      </w:r>
      <w:r w:rsidR="00D25181">
        <w:rPr>
          <w:rFonts w:ascii="Helvetica" w:hAnsi="Helvetica" w:cs="Helvetica"/>
          <w:color w:val="000000"/>
          <w:sz w:val="21"/>
          <w:szCs w:val="21"/>
        </w:rPr>
        <w:t>the efficacy of our “compound consistency” method for inferring metabolic</w:t>
      </w:r>
      <w:r w:rsidR="00DD01A8">
        <w:rPr>
          <w:rFonts w:ascii="Helvetica" w:hAnsi="Helvetica" w:cs="Helvetica"/>
          <w:color w:val="000000"/>
          <w:sz w:val="21"/>
          <w:szCs w:val="21"/>
        </w:rPr>
        <w:t xml:space="preserve"> pathway</w:t>
      </w:r>
      <w:r w:rsidR="00D25181">
        <w:rPr>
          <w:rFonts w:ascii="Helvetica" w:hAnsi="Helvetica" w:cs="Helvetica"/>
          <w:color w:val="000000"/>
          <w:sz w:val="21"/>
          <w:szCs w:val="21"/>
        </w:rPr>
        <w:t>s</w:t>
      </w:r>
      <w:r w:rsidR="00DD01A8">
        <w:rPr>
          <w:rFonts w:ascii="Helvetica" w:hAnsi="Helvetica" w:cs="Helvetica"/>
          <w:color w:val="000000"/>
          <w:sz w:val="21"/>
          <w:szCs w:val="21"/>
        </w:rPr>
        <w:t xml:space="preserve">. </w:t>
      </w:r>
    </w:p>
    <w:p w:rsidR="00770CDB" w:rsidRDefault="00770CDB"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1.3</w:t>
      </w:r>
      <w:r>
        <w:rPr>
          <w:rFonts w:ascii="Helvetica" w:hAnsi="Helvetica" w:cs="Helvetica"/>
          <w:color w:val="000000"/>
          <w:sz w:val="23"/>
          <w:szCs w:val="23"/>
        </w:rPr>
        <w:tab/>
      </w:r>
      <w:proofErr w:type="spellStart"/>
      <w:r>
        <w:rPr>
          <w:rFonts w:ascii="Helvetica" w:hAnsi="Helvetica" w:cs="Helvetica"/>
          <w:color w:val="000000"/>
          <w:sz w:val="23"/>
          <w:szCs w:val="23"/>
        </w:rPr>
        <w:t>Retrosynthesis</w:t>
      </w:r>
      <w:proofErr w:type="spellEnd"/>
      <w:r>
        <w:rPr>
          <w:rFonts w:ascii="Helvetica" w:hAnsi="Helvetica" w:cs="Helvetica"/>
          <w:color w:val="000000"/>
          <w:sz w:val="23"/>
          <w:szCs w:val="23"/>
        </w:rPr>
        <w:t xml:space="preserve"> to Infer Pathway Trajectories</w:t>
      </w:r>
    </w:p>
    <w:p w:rsidR="00DF3672" w:rsidRDefault="00DF3672"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4D0732"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A768A5">
        <w:rPr>
          <w:rFonts w:ascii="Helvetica" w:hAnsi="Helvetica" w:cs="Helvetica"/>
          <w:color w:val="000000"/>
          <w:sz w:val="21"/>
          <w:szCs w:val="21"/>
        </w:rPr>
        <w:t>To further inform the pathway trajectories inferred from the</w:t>
      </w:r>
      <w:r w:rsidR="00DD01A8">
        <w:rPr>
          <w:rFonts w:ascii="Helvetica" w:hAnsi="Helvetica" w:cs="Helvetica"/>
          <w:color w:val="000000"/>
          <w:sz w:val="21"/>
          <w:szCs w:val="21"/>
        </w:rPr>
        <w:t xml:space="preserve"> </w:t>
      </w:r>
      <w:r w:rsidR="00DF3672">
        <w:rPr>
          <w:rFonts w:ascii="Helvetica" w:hAnsi="Helvetica" w:cs="Helvetica"/>
          <w:color w:val="000000"/>
          <w:sz w:val="21"/>
          <w:szCs w:val="21"/>
        </w:rPr>
        <w:t>product</w:t>
      </w:r>
      <w:r w:rsidR="00A768A5">
        <w:rPr>
          <w:rFonts w:ascii="Helvetica" w:hAnsi="Helvetica" w:cs="Helvetica"/>
          <w:color w:val="000000"/>
          <w:sz w:val="21"/>
          <w:szCs w:val="21"/>
        </w:rPr>
        <w:t>-</w:t>
      </w:r>
      <w:r w:rsidR="00DF3672">
        <w:rPr>
          <w:rFonts w:ascii="Helvetica" w:hAnsi="Helvetica" w:cs="Helvetica"/>
          <w:color w:val="000000"/>
          <w:sz w:val="21"/>
          <w:szCs w:val="21"/>
        </w:rPr>
        <w:t xml:space="preserve">precursor pairs </w:t>
      </w:r>
      <w:r w:rsidR="00A768A5">
        <w:rPr>
          <w:rFonts w:ascii="Helvetica" w:hAnsi="Helvetica" w:cs="Helvetica"/>
          <w:color w:val="000000"/>
          <w:sz w:val="21"/>
          <w:szCs w:val="21"/>
        </w:rPr>
        <w:t xml:space="preserve">made in the </w:t>
      </w:r>
      <w:r w:rsidR="00DF3672">
        <w:rPr>
          <w:rFonts w:ascii="Helvetica" w:hAnsi="Helvetica" w:cs="Helvetica"/>
          <w:color w:val="000000"/>
          <w:sz w:val="21"/>
          <w:szCs w:val="21"/>
        </w:rPr>
        <w:t xml:space="preserve"> “</w:t>
      </w:r>
      <w:r w:rsidR="005F2B67">
        <w:rPr>
          <w:rFonts w:ascii="Helvetica" w:hAnsi="Helvetica" w:cs="Helvetica"/>
          <w:color w:val="000000"/>
          <w:sz w:val="21"/>
          <w:szCs w:val="21"/>
        </w:rPr>
        <w:t>C</w:t>
      </w:r>
      <w:r w:rsidR="00DF3672">
        <w:rPr>
          <w:rFonts w:ascii="Helvetica" w:hAnsi="Helvetica" w:cs="Helvetica"/>
          <w:color w:val="000000"/>
          <w:sz w:val="21"/>
          <w:szCs w:val="21"/>
        </w:rPr>
        <w:t xml:space="preserve">ompound </w:t>
      </w:r>
      <w:r w:rsidR="005F2B67">
        <w:rPr>
          <w:rFonts w:ascii="Helvetica" w:hAnsi="Helvetica" w:cs="Helvetica"/>
          <w:color w:val="000000"/>
          <w:sz w:val="21"/>
          <w:szCs w:val="21"/>
        </w:rPr>
        <w:t>C</w:t>
      </w:r>
      <w:r w:rsidR="00DF3672">
        <w:rPr>
          <w:rFonts w:ascii="Helvetica" w:hAnsi="Helvetica" w:cs="Helvetica"/>
          <w:color w:val="000000"/>
          <w:sz w:val="21"/>
          <w:szCs w:val="21"/>
        </w:rPr>
        <w:t>onsistency</w:t>
      </w:r>
      <w:r w:rsidR="005F2B67">
        <w:rPr>
          <w:rFonts w:ascii="Helvetica" w:hAnsi="Helvetica" w:cs="Helvetica"/>
          <w:color w:val="000000"/>
          <w:sz w:val="21"/>
          <w:szCs w:val="21"/>
        </w:rPr>
        <w:t xml:space="preserve"> and C</w:t>
      </w:r>
      <w:r w:rsidR="00CE4971">
        <w:rPr>
          <w:rFonts w:ascii="Helvetica" w:hAnsi="Helvetica" w:cs="Helvetica"/>
          <w:color w:val="000000"/>
          <w:sz w:val="21"/>
          <w:szCs w:val="21"/>
        </w:rPr>
        <w:t>o-occurrence</w:t>
      </w:r>
      <w:r w:rsidR="00DF3672">
        <w:rPr>
          <w:rFonts w:ascii="Helvetica" w:hAnsi="Helvetica" w:cs="Helvetica"/>
          <w:color w:val="000000"/>
          <w:sz w:val="21"/>
          <w:szCs w:val="21"/>
        </w:rPr>
        <w:t xml:space="preserve">” </w:t>
      </w:r>
      <w:r w:rsidR="00A768A5">
        <w:rPr>
          <w:rFonts w:ascii="Helvetica" w:hAnsi="Helvetica" w:cs="Helvetica"/>
          <w:color w:val="000000"/>
          <w:sz w:val="21"/>
          <w:szCs w:val="21"/>
        </w:rPr>
        <w:t xml:space="preserve">analysis, we used knowledge of </w:t>
      </w:r>
      <w:r w:rsidR="00DD01A8">
        <w:rPr>
          <w:rFonts w:ascii="Helvetica" w:hAnsi="Helvetica" w:cs="Helvetica"/>
          <w:color w:val="000000"/>
          <w:sz w:val="21"/>
          <w:szCs w:val="21"/>
        </w:rPr>
        <w:t xml:space="preserve">known chemical reactions. </w:t>
      </w:r>
      <w:r w:rsidR="0021314B">
        <w:rPr>
          <w:rFonts w:ascii="Helvetica" w:hAnsi="Helvetica" w:cs="Helvetica"/>
          <w:color w:val="000000"/>
          <w:sz w:val="21"/>
          <w:szCs w:val="21"/>
        </w:rPr>
        <w:t>A</w:t>
      </w:r>
      <w:r w:rsidR="00DD01A8">
        <w:rPr>
          <w:rFonts w:ascii="Helvetica" w:hAnsi="Helvetica" w:cs="Helvetica"/>
          <w:color w:val="000000"/>
          <w:sz w:val="21"/>
          <w:szCs w:val="21"/>
        </w:rPr>
        <w:t xml:space="preserve">lthough </w:t>
      </w:r>
      <w:r w:rsidR="0021314B">
        <w:rPr>
          <w:rFonts w:ascii="Helvetica" w:hAnsi="Helvetica" w:cs="Helvetica"/>
          <w:color w:val="000000"/>
          <w:sz w:val="21"/>
          <w:szCs w:val="21"/>
        </w:rPr>
        <w:t>for many parti</w:t>
      </w:r>
      <w:r w:rsidR="00AB67C8">
        <w:rPr>
          <w:rFonts w:ascii="Helvetica" w:hAnsi="Helvetica" w:cs="Helvetica"/>
          <w:color w:val="000000"/>
          <w:sz w:val="21"/>
          <w:szCs w:val="21"/>
        </w:rPr>
        <w:t xml:space="preserve">cular reactions </w:t>
      </w:r>
      <w:r w:rsidR="00DD01A8">
        <w:rPr>
          <w:rFonts w:ascii="Helvetica" w:hAnsi="Helvetica" w:cs="Helvetica"/>
          <w:color w:val="000000"/>
          <w:sz w:val="21"/>
          <w:szCs w:val="21"/>
        </w:rPr>
        <w:t xml:space="preserve">specific enzymes have yet to be discovered, known chemical </w:t>
      </w:r>
      <w:r w:rsidR="00AD69D0">
        <w:rPr>
          <w:rFonts w:ascii="Helvetica" w:hAnsi="Helvetica" w:cs="Helvetica"/>
          <w:color w:val="000000"/>
          <w:sz w:val="21"/>
          <w:szCs w:val="21"/>
        </w:rPr>
        <w:t xml:space="preserve">functions </w:t>
      </w:r>
      <w:r w:rsidR="00AB67C8">
        <w:rPr>
          <w:rFonts w:ascii="Helvetica" w:hAnsi="Helvetica" w:cs="Helvetica"/>
          <w:color w:val="000000"/>
          <w:sz w:val="21"/>
          <w:szCs w:val="21"/>
        </w:rPr>
        <w:t>or activities</w:t>
      </w:r>
      <w:r w:rsidR="00DD01A8">
        <w:rPr>
          <w:rFonts w:ascii="Helvetica" w:hAnsi="Helvetica" w:cs="Helvetica"/>
          <w:color w:val="000000"/>
          <w:sz w:val="21"/>
          <w:szCs w:val="21"/>
        </w:rPr>
        <w:t xml:space="preserve"> </w:t>
      </w:r>
      <w:r w:rsidR="00A768A5">
        <w:rPr>
          <w:rFonts w:ascii="Helvetica" w:hAnsi="Helvetica" w:cs="Helvetica"/>
          <w:color w:val="000000"/>
          <w:sz w:val="21"/>
          <w:szCs w:val="21"/>
        </w:rPr>
        <w:t xml:space="preserve">can be used </w:t>
      </w:r>
      <w:r w:rsidR="00DD01A8">
        <w:rPr>
          <w:rFonts w:ascii="Helvetica" w:hAnsi="Helvetica" w:cs="Helvetica"/>
          <w:color w:val="000000"/>
          <w:sz w:val="21"/>
          <w:szCs w:val="21"/>
        </w:rPr>
        <w:t xml:space="preserve">to infer </w:t>
      </w:r>
      <w:r w:rsidR="00AD69D0">
        <w:rPr>
          <w:rFonts w:ascii="Helvetica" w:hAnsi="Helvetica" w:cs="Helvetica"/>
          <w:color w:val="000000"/>
          <w:sz w:val="21"/>
          <w:szCs w:val="21"/>
        </w:rPr>
        <w:t xml:space="preserve">additional </w:t>
      </w:r>
      <w:r w:rsidR="00DD01A8">
        <w:rPr>
          <w:rFonts w:ascii="Helvetica" w:hAnsi="Helvetica" w:cs="Helvetica"/>
          <w:color w:val="000000"/>
          <w:sz w:val="21"/>
          <w:szCs w:val="21"/>
        </w:rPr>
        <w:t xml:space="preserve">precursor/product pairings. As an example, in Figure </w:t>
      </w:r>
      <w:r>
        <w:rPr>
          <w:rFonts w:ascii="Helvetica" w:hAnsi="Helvetica" w:cs="Helvetica"/>
          <w:color w:val="000000"/>
          <w:sz w:val="21"/>
          <w:szCs w:val="21"/>
        </w:rPr>
        <w:t>S</w:t>
      </w:r>
      <w:r w:rsidR="00DD01A8">
        <w:rPr>
          <w:rFonts w:ascii="Helvetica" w:hAnsi="Helvetica" w:cs="Helvetica"/>
          <w:color w:val="000000"/>
          <w:sz w:val="21"/>
          <w:szCs w:val="21"/>
        </w:rPr>
        <w:t>8</w:t>
      </w:r>
      <w:proofErr w:type="gramStart"/>
      <w:r>
        <w:rPr>
          <w:rFonts w:ascii="Helvetica" w:hAnsi="Helvetica" w:cs="Helvetica"/>
          <w:color w:val="000000"/>
          <w:sz w:val="21"/>
          <w:szCs w:val="21"/>
        </w:rPr>
        <w:t>,</w:t>
      </w:r>
      <w:r w:rsidR="00DD01A8">
        <w:rPr>
          <w:rFonts w:ascii="Helvetica" w:hAnsi="Helvetica" w:cs="Helvetica"/>
          <w:color w:val="000000"/>
          <w:sz w:val="21"/>
          <w:szCs w:val="21"/>
        </w:rPr>
        <w:t>A</w:t>
      </w:r>
      <w:proofErr w:type="gramEnd"/>
      <w:r w:rsidR="00DD01A8">
        <w:rPr>
          <w:rFonts w:ascii="Helvetica" w:hAnsi="Helvetica" w:cs="Helvetica"/>
          <w:color w:val="000000"/>
          <w:sz w:val="21"/>
          <w:szCs w:val="21"/>
        </w:rPr>
        <w:t xml:space="preserve">, we propose a hypothetical schema for the production of octane based </w:t>
      </w:r>
      <w:r w:rsidR="00AD69D0">
        <w:rPr>
          <w:rFonts w:ascii="Helvetica" w:hAnsi="Helvetica" w:cs="Helvetica"/>
          <w:color w:val="000000"/>
          <w:sz w:val="21"/>
          <w:szCs w:val="21"/>
        </w:rPr>
        <w:t xml:space="preserve">on </w:t>
      </w:r>
      <w:r w:rsidR="00AB67C8">
        <w:rPr>
          <w:rFonts w:ascii="Helvetica" w:hAnsi="Helvetica" w:cs="Helvetica"/>
          <w:color w:val="000000"/>
          <w:sz w:val="21"/>
          <w:szCs w:val="21"/>
        </w:rPr>
        <w:t xml:space="preserve">our </w:t>
      </w:r>
      <w:r w:rsidR="00DD01A8">
        <w:rPr>
          <w:rFonts w:ascii="Helvetica" w:hAnsi="Helvetica" w:cs="Helvetica"/>
          <w:color w:val="000000"/>
          <w:sz w:val="21"/>
          <w:szCs w:val="21"/>
        </w:rPr>
        <w:t xml:space="preserve">compound co-occurrence analysis. </w:t>
      </w:r>
      <w:r w:rsidR="00A768A5">
        <w:rPr>
          <w:rFonts w:ascii="Helvetica" w:hAnsi="Helvetica" w:cs="Helvetica"/>
          <w:color w:val="000000"/>
          <w:sz w:val="21"/>
          <w:szCs w:val="21"/>
        </w:rPr>
        <w:t>This proposed pathway is supported by results i</w:t>
      </w:r>
      <w:r w:rsidR="00DD01A8">
        <w:rPr>
          <w:rFonts w:ascii="Helvetica" w:hAnsi="Helvetica" w:cs="Helvetica"/>
          <w:color w:val="000000"/>
          <w:sz w:val="21"/>
          <w:szCs w:val="21"/>
        </w:rPr>
        <w:t>n the meta</w:t>
      </w:r>
      <w:r w:rsidR="00A768A5">
        <w:rPr>
          <w:rFonts w:ascii="Helvetica" w:hAnsi="Helvetica" w:cs="Helvetica"/>
          <w:color w:val="000000"/>
          <w:sz w:val="21"/>
          <w:szCs w:val="21"/>
        </w:rPr>
        <w:t>-</w:t>
      </w:r>
      <w:r w:rsidR="00DD01A8">
        <w:rPr>
          <w:rFonts w:ascii="Helvetica" w:hAnsi="Helvetica" w:cs="Helvetica"/>
          <w:color w:val="000000"/>
          <w:sz w:val="21"/>
          <w:szCs w:val="21"/>
        </w:rPr>
        <w:t xml:space="preserve">analysis of </w:t>
      </w:r>
      <w:r w:rsidR="00AB67C8">
        <w:rPr>
          <w:rFonts w:ascii="Helvetica" w:hAnsi="Helvetica" w:cs="Helvetica"/>
          <w:color w:val="000000"/>
          <w:sz w:val="21"/>
          <w:szCs w:val="21"/>
        </w:rPr>
        <w:t xml:space="preserve">the </w:t>
      </w:r>
      <w:r w:rsidR="00C52930" w:rsidRPr="00C52930">
        <w:rPr>
          <w:rFonts w:ascii="Helvetica" w:hAnsi="Helvetica" w:cs="Helvetica"/>
          <w:i/>
          <w:color w:val="000000"/>
          <w:sz w:val="21"/>
          <w:szCs w:val="21"/>
        </w:rPr>
        <w:t>Ascocoryne</w:t>
      </w:r>
      <w:r w:rsidR="00DD01A8">
        <w:rPr>
          <w:rFonts w:ascii="Helvetica" w:hAnsi="Helvetica" w:cs="Helvetica"/>
          <w:color w:val="000000"/>
          <w:sz w:val="21"/>
          <w:szCs w:val="21"/>
        </w:rPr>
        <w:t xml:space="preserve"> genus production, </w:t>
      </w:r>
      <w:r w:rsidR="00AB67C8">
        <w:rPr>
          <w:rFonts w:ascii="Helvetica" w:hAnsi="Helvetica" w:cs="Helvetica"/>
          <w:color w:val="000000"/>
          <w:sz w:val="21"/>
          <w:szCs w:val="21"/>
        </w:rPr>
        <w:t>whe</w:t>
      </w:r>
      <w:r w:rsidR="00A768A5">
        <w:rPr>
          <w:rFonts w:ascii="Helvetica" w:hAnsi="Helvetica" w:cs="Helvetica"/>
          <w:color w:val="000000"/>
          <w:sz w:val="21"/>
          <w:szCs w:val="21"/>
        </w:rPr>
        <w:t>re</w:t>
      </w:r>
      <w:r w:rsidR="00AB67C8">
        <w:rPr>
          <w:rFonts w:ascii="Helvetica" w:hAnsi="Helvetica" w:cs="Helvetica"/>
          <w:color w:val="000000"/>
          <w:sz w:val="21"/>
          <w:szCs w:val="21"/>
        </w:rPr>
        <w:t xml:space="preserve"> octane produc</w:t>
      </w:r>
      <w:r w:rsidR="00A768A5">
        <w:rPr>
          <w:rFonts w:ascii="Helvetica" w:hAnsi="Helvetica" w:cs="Helvetica"/>
          <w:color w:val="000000"/>
          <w:sz w:val="21"/>
          <w:szCs w:val="21"/>
        </w:rPr>
        <w:t>tion</w:t>
      </w:r>
      <w:r w:rsidR="00AB67C8">
        <w:rPr>
          <w:rFonts w:ascii="Helvetica" w:hAnsi="Helvetica" w:cs="Helvetica"/>
          <w:color w:val="000000"/>
          <w:sz w:val="21"/>
          <w:szCs w:val="21"/>
        </w:rPr>
        <w:t xml:space="preserve"> </w:t>
      </w:r>
      <w:r w:rsidR="00A768A5">
        <w:rPr>
          <w:rFonts w:ascii="Helvetica" w:hAnsi="Helvetica" w:cs="Helvetica"/>
          <w:color w:val="000000"/>
          <w:sz w:val="21"/>
          <w:szCs w:val="21"/>
        </w:rPr>
        <w:t xml:space="preserve">was coupled with the intermediates seen in Figure </w:t>
      </w:r>
      <w:r>
        <w:rPr>
          <w:rFonts w:ascii="Helvetica" w:hAnsi="Helvetica" w:cs="Helvetica"/>
          <w:color w:val="000000"/>
          <w:sz w:val="21"/>
          <w:szCs w:val="21"/>
        </w:rPr>
        <w:t>S</w:t>
      </w:r>
      <w:r w:rsidR="00A768A5">
        <w:rPr>
          <w:rFonts w:ascii="Helvetica" w:hAnsi="Helvetica" w:cs="Helvetica"/>
          <w:color w:val="000000"/>
          <w:sz w:val="21"/>
          <w:szCs w:val="21"/>
        </w:rPr>
        <w:t>8</w:t>
      </w:r>
      <w:proofErr w:type="gramStart"/>
      <w:r>
        <w:rPr>
          <w:rFonts w:ascii="Helvetica" w:hAnsi="Helvetica" w:cs="Helvetica"/>
          <w:color w:val="000000"/>
          <w:sz w:val="21"/>
          <w:szCs w:val="21"/>
        </w:rPr>
        <w:t>,</w:t>
      </w:r>
      <w:r w:rsidR="00A768A5">
        <w:rPr>
          <w:rFonts w:ascii="Helvetica" w:hAnsi="Helvetica" w:cs="Helvetica"/>
          <w:color w:val="000000"/>
          <w:sz w:val="21"/>
          <w:szCs w:val="21"/>
        </w:rPr>
        <w:t>A</w:t>
      </w:r>
      <w:proofErr w:type="gramEnd"/>
      <w:r w:rsidR="00A768A5">
        <w:rPr>
          <w:rFonts w:ascii="Helvetica" w:hAnsi="Helvetica" w:cs="Helvetica"/>
          <w:color w:val="000000"/>
          <w:sz w:val="21"/>
          <w:szCs w:val="21"/>
        </w:rPr>
        <w:t xml:space="preserve"> in seven of nine instances.  </w:t>
      </w:r>
      <w:r w:rsidR="00DD01A8">
        <w:rPr>
          <w:rFonts w:ascii="Helvetica" w:hAnsi="Helvetica" w:cs="Helvetica"/>
          <w:color w:val="000000"/>
          <w:sz w:val="21"/>
          <w:szCs w:val="21"/>
        </w:rPr>
        <w:t xml:space="preserve">As </w:t>
      </w:r>
      <w:r w:rsidR="00264BE7">
        <w:rPr>
          <w:rFonts w:ascii="Helvetica" w:hAnsi="Helvetica" w:cs="Helvetica"/>
          <w:color w:val="000000"/>
          <w:sz w:val="21"/>
          <w:szCs w:val="21"/>
        </w:rPr>
        <w:t>discussed above</w:t>
      </w:r>
      <w:r w:rsidR="00DD01A8">
        <w:rPr>
          <w:rFonts w:ascii="Helvetica" w:hAnsi="Helvetica" w:cs="Helvetica"/>
          <w:color w:val="000000"/>
          <w:sz w:val="21"/>
          <w:szCs w:val="21"/>
        </w:rPr>
        <w:t xml:space="preserve">, we hypothesize that differences in the enzyme expression and kinetics between members and conditions may result in </w:t>
      </w:r>
      <w:r w:rsidR="006C0B20">
        <w:rPr>
          <w:rFonts w:ascii="Helvetica" w:hAnsi="Helvetica" w:cs="Helvetica"/>
          <w:color w:val="000000"/>
          <w:sz w:val="21"/>
          <w:szCs w:val="21"/>
        </w:rPr>
        <w:t xml:space="preserve">the variation of </w:t>
      </w:r>
      <w:r w:rsidR="00AD69D0">
        <w:rPr>
          <w:rFonts w:ascii="Helvetica" w:hAnsi="Helvetica" w:cs="Helvetica"/>
          <w:color w:val="000000"/>
          <w:sz w:val="21"/>
          <w:szCs w:val="21"/>
        </w:rPr>
        <w:t xml:space="preserve">unobserved </w:t>
      </w:r>
      <w:r w:rsidR="00DD01A8">
        <w:rPr>
          <w:rFonts w:ascii="Helvetica" w:hAnsi="Helvetica" w:cs="Helvetica"/>
          <w:color w:val="000000"/>
          <w:sz w:val="21"/>
          <w:szCs w:val="21"/>
        </w:rPr>
        <w:t>intermediates.</w:t>
      </w:r>
    </w:p>
    <w:p w:rsidR="00DD01A8" w:rsidRDefault="00AD69D0"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Figure </w:t>
      </w:r>
      <w:r w:rsidR="004D0732">
        <w:rPr>
          <w:rFonts w:ascii="Helvetica" w:hAnsi="Helvetica" w:cs="Helvetica"/>
          <w:color w:val="000000"/>
          <w:sz w:val="21"/>
          <w:szCs w:val="21"/>
        </w:rPr>
        <w:t>S</w:t>
      </w:r>
      <w:r w:rsidR="00DD01A8">
        <w:rPr>
          <w:rFonts w:ascii="Helvetica" w:hAnsi="Helvetica" w:cs="Helvetica"/>
          <w:color w:val="000000"/>
          <w:sz w:val="21"/>
          <w:szCs w:val="21"/>
        </w:rPr>
        <w:t>8</w:t>
      </w:r>
      <w:proofErr w:type="gramStart"/>
      <w:r w:rsidR="004D0732">
        <w:rPr>
          <w:rFonts w:ascii="Helvetica" w:hAnsi="Helvetica" w:cs="Helvetica"/>
          <w:color w:val="000000"/>
          <w:sz w:val="21"/>
          <w:szCs w:val="21"/>
        </w:rPr>
        <w:t>,</w:t>
      </w:r>
      <w:r w:rsidR="00DD01A8">
        <w:rPr>
          <w:rFonts w:ascii="Helvetica" w:hAnsi="Helvetica" w:cs="Helvetica"/>
          <w:color w:val="000000"/>
          <w:sz w:val="21"/>
          <w:szCs w:val="21"/>
        </w:rPr>
        <w:t>B</w:t>
      </w:r>
      <w:proofErr w:type="gramEnd"/>
      <w:r w:rsidR="00DD01A8">
        <w:rPr>
          <w:rFonts w:ascii="Helvetica" w:hAnsi="Helvetica" w:cs="Helvetica"/>
          <w:color w:val="000000"/>
          <w:sz w:val="21"/>
          <w:szCs w:val="21"/>
        </w:rPr>
        <w:t xml:space="preserve"> </w:t>
      </w:r>
      <w:r w:rsidR="00264BE7">
        <w:rPr>
          <w:rFonts w:ascii="Helvetica" w:hAnsi="Helvetica" w:cs="Helvetica"/>
          <w:color w:val="000000"/>
          <w:sz w:val="21"/>
          <w:szCs w:val="21"/>
        </w:rPr>
        <w:t xml:space="preserve">illustrates possible </w:t>
      </w:r>
      <w:r w:rsidR="00DD01A8">
        <w:rPr>
          <w:rFonts w:ascii="Helvetica" w:hAnsi="Helvetica" w:cs="Helvetica"/>
          <w:color w:val="000000"/>
          <w:sz w:val="21"/>
          <w:szCs w:val="21"/>
        </w:rPr>
        <w:t xml:space="preserve">side reactions that </w:t>
      </w:r>
      <w:r w:rsidR="00264BE7">
        <w:rPr>
          <w:rFonts w:ascii="Helvetica" w:hAnsi="Helvetica" w:cs="Helvetica"/>
          <w:color w:val="000000"/>
          <w:sz w:val="21"/>
          <w:szCs w:val="21"/>
        </w:rPr>
        <w:t xml:space="preserve">may occur in the cell and that </w:t>
      </w:r>
      <w:r w:rsidR="006C0B20">
        <w:rPr>
          <w:rFonts w:ascii="Helvetica" w:hAnsi="Helvetica" w:cs="Helvetica"/>
          <w:color w:val="000000"/>
          <w:sz w:val="21"/>
          <w:szCs w:val="21"/>
        </w:rPr>
        <w:t xml:space="preserve">would </w:t>
      </w:r>
      <w:r w:rsidR="00264BE7">
        <w:rPr>
          <w:rFonts w:ascii="Helvetica" w:hAnsi="Helvetica" w:cs="Helvetica"/>
          <w:color w:val="000000"/>
          <w:sz w:val="21"/>
          <w:szCs w:val="21"/>
        </w:rPr>
        <w:t xml:space="preserve">likely </w:t>
      </w:r>
      <w:r w:rsidR="00DD01A8">
        <w:rPr>
          <w:rFonts w:ascii="Helvetica" w:hAnsi="Helvetica" w:cs="Helvetica"/>
          <w:color w:val="000000"/>
          <w:sz w:val="21"/>
          <w:szCs w:val="21"/>
        </w:rPr>
        <w:t xml:space="preserve">need to </w:t>
      </w:r>
      <w:r w:rsidR="008B218F">
        <w:rPr>
          <w:rFonts w:ascii="Helvetica" w:hAnsi="Helvetica" w:cs="Helvetica"/>
          <w:color w:val="000000"/>
          <w:sz w:val="21"/>
          <w:szCs w:val="21"/>
        </w:rPr>
        <w:t xml:space="preserve">be </w:t>
      </w:r>
      <w:r w:rsidR="00264BE7">
        <w:rPr>
          <w:rFonts w:ascii="Helvetica" w:hAnsi="Helvetica" w:cs="Helvetica"/>
          <w:color w:val="000000"/>
          <w:sz w:val="21"/>
          <w:szCs w:val="21"/>
        </w:rPr>
        <w:t>engineered during</w:t>
      </w:r>
      <w:r w:rsidR="006C0B20">
        <w:rPr>
          <w:rFonts w:ascii="Helvetica" w:hAnsi="Helvetica" w:cs="Helvetica"/>
          <w:color w:val="000000"/>
          <w:sz w:val="21"/>
          <w:szCs w:val="21"/>
        </w:rPr>
        <w:t xml:space="preserve"> </w:t>
      </w:r>
      <w:r w:rsidR="00DD01A8">
        <w:rPr>
          <w:rFonts w:ascii="Helvetica" w:hAnsi="Helvetica" w:cs="Helvetica"/>
          <w:color w:val="000000"/>
          <w:sz w:val="21"/>
          <w:szCs w:val="21"/>
        </w:rPr>
        <w:t>optimiz</w:t>
      </w:r>
      <w:r w:rsidR="00264BE7">
        <w:rPr>
          <w:rFonts w:ascii="Helvetica" w:hAnsi="Helvetica" w:cs="Helvetica"/>
          <w:color w:val="000000"/>
          <w:sz w:val="21"/>
          <w:szCs w:val="21"/>
        </w:rPr>
        <w:t>ation of</w:t>
      </w:r>
      <w:r w:rsidR="00DD01A8">
        <w:rPr>
          <w:rFonts w:ascii="Helvetica" w:hAnsi="Helvetica" w:cs="Helvetica"/>
          <w:color w:val="000000"/>
          <w:sz w:val="21"/>
          <w:szCs w:val="21"/>
        </w:rPr>
        <w:t xml:space="preserve"> alkane production</w:t>
      </w:r>
      <w:r w:rsidR="00264BE7">
        <w:rPr>
          <w:rFonts w:ascii="Helvetica" w:hAnsi="Helvetica" w:cs="Helvetica"/>
          <w:color w:val="000000"/>
          <w:sz w:val="21"/>
          <w:szCs w:val="21"/>
        </w:rPr>
        <w:t xml:space="preserve"> to remove unwanted alkane derivatives</w:t>
      </w:r>
      <w:r w:rsidR="00DD01A8">
        <w:rPr>
          <w:rFonts w:ascii="Helvetica" w:hAnsi="Helvetica" w:cs="Helvetica"/>
          <w:color w:val="000000"/>
          <w:sz w:val="21"/>
          <w:szCs w:val="21"/>
        </w:rPr>
        <w:t xml:space="preserve">. </w:t>
      </w:r>
      <w:r w:rsidR="007D0660">
        <w:rPr>
          <w:rFonts w:ascii="Helvetica" w:hAnsi="Helvetica" w:cs="Helvetica"/>
          <w:color w:val="000000"/>
          <w:sz w:val="21"/>
          <w:szCs w:val="21"/>
        </w:rPr>
        <w:t>The</w:t>
      </w:r>
      <w:r w:rsidR="00DD01A8">
        <w:rPr>
          <w:rFonts w:ascii="Helvetica" w:hAnsi="Helvetica" w:cs="Helvetica"/>
          <w:color w:val="000000"/>
          <w:sz w:val="21"/>
          <w:szCs w:val="21"/>
        </w:rPr>
        <w:t xml:space="preserve"> meta</w:t>
      </w:r>
      <w:r w:rsidR="007D0660">
        <w:rPr>
          <w:rFonts w:ascii="Helvetica" w:hAnsi="Helvetica" w:cs="Helvetica"/>
          <w:color w:val="000000"/>
          <w:sz w:val="21"/>
          <w:szCs w:val="21"/>
        </w:rPr>
        <w:t>-</w:t>
      </w:r>
      <w:r w:rsidR="00DD01A8">
        <w:rPr>
          <w:rFonts w:ascii="Helvetica" w:hAnsi="Helvetica" w:cs="Helvetica"/>
          <w:color w:val="000000"/>
          <w:sz w:val="21"/>
          <w:szCs w:val="21"/>
        </w:rPr>
        <w:t>analysis of</w:t>
      </w:r>
      <w:r w:rsidR="00DD01A8" w:rsidRPr="00AD69D0">
        <w:rPr>
          <w:rFonts w:ascii="Helvetica" w:hAnsi="Helvetica" w:cs="Helvetica"/>
          <w:i/>
          <w:color w:val="000000"/>
          <w:sz w:val="21"/>
          <w:szCs w:val="21"/>
        </w:rPr>
        <w:t xml:space="preserve"> A. sarcoides</w:t>
      </w:r>
      <w:r w:rsidR="00DD01A8">
        <w:rPr>
          <w:rFonts w:ascii="Helvetica" w:hAnsi="Helvetica" w:cs="Helvetica"/>
          <w:color w:val="000000"/>
          <w:sz w:val="21"/>
          <w:szCs w:val="21"/>
        </w:rPr>
        <w:t xml:space="preserve"> and others from the </w:t>
      </w:r>
      <w:r w:rsidR="00DD01A8" w:rsidRPr="008B218F">
        <w:rPr>
          <w:rFonts w:ascii="Helvetica" w:hAnsi="Helvetica" w:cs="Helvetica"/>
          <w:i/>
          <w:color w:val="000000"/>
          <w:sz w:val="21"/>
          <w:szCs w:val="21"/>
        </w:rPr>
        <w:t>Ascocoryne</w:t>
      </w:r>
      <w:r w:rsidR="00DD01A8">
        <w:rPr>
          <w:rFonts w:ascii="Helvetica" w:hAnsi="Helvetica" w:cs="Helvetica"/>
          <w:color w:val="000000"/>
          <w:sz w:val="21"/>
          <w:szCs w:val="21"/>
        </w:rPr>
        <w:t xml:space="preserve"> genus</w:t>
      </w:r>
      <w:r w:rsidR="007D0660">
        <w:rPr>
          <w:rFonts w:ascii="Helvetica" w:hAnsi="Helvetica" w:cs="Helvetica"/>
          <w:color w:val="000000"/>
          <w:sz w:val="21"/>
          <w:szCs w:val="21"/>
        </w:rPr>
        <w:t>,</w:t>
      </w:r>
      <w:r w:rsidR="00DD01A8">
        <w:rPr>
          <w:rFonts w:ascii="Helvetica" w:hAnsi="Helvetica" w:cs="Helvetica"/>
          <w:color w:val="000000"/>
          <w:sz w:val="21"/>
          <w:szCs w:val="21"/>
        </w:rPr>
        <w:t xml:space="preserve"> suggests that ester</w:t>
      </w:r>
      <w:r w:rsidR="00264BE7">
        <w:rPr>
          <w:rFonts w:ascii="Helvetica" w:hAnsi="Helvetica" w:cs="Helvetica"/>
          <w:color w:val="000000"/>
          <w:sz w:val="21"/>
          <w:szCs w:val="21"/>
        </w:rPr>
        <w:t xml:space="preserve"> formation</w:t>
      </w:r>
      <w:r w:rsidR="00DD01A8">
        <w:rPr>
          <w:rFonts w:ascii="Helvetica" w:hAnsi="Helvetica" w:cs="Helvetica"/>
          <w:color w:val="000000"/>
          <w:sz w:val="21"/>
          <w:szCs w:val="21"/>
        </w:rPr>
        <w:t xml:space="preserve"> diverts </w:t>
      </w:r>
      <w:r w:rsidR="00264BE7">
        <w:rPr>
          <w:rFonts w:ascii="Helvetica" w:hAnsi="Helvetica" w:cs="Helvetica"/>
          <w:color w:val="000000"/>
          <w:sz w:val="21"/>
          <w:szCs w:val="21"/>
        </w:rPr>
        <w:t>the primary alcohol</w:t>
      </w:r>
      <w:r w:rsidR="00DD01A8">
        <w:rPr>
          <w:rFonts w:ascii="Helvetica" w:hAnsi="Helvetica" w:cs="Helvetica"/>
          <w:color w:val="000000"/>
          <w:sz w:val="21"/>
          <w:szCs w:val="21"/>
        </w:rPr>
        <w:t xml:space="preserve"> </w:t>
      </w:r>
      <w:r w:rsidR="007D0660">
        <w:rPr>
          <w:rFonts w:ascii="Helvetica" w:hAnsi="Helvetica" w:cs="Helvetica"/>
          <w:color w:val="000000"/>
          <w:sz w:val="21"/>
          <w:szCs w:val="21"/>
        </w:rPr>
        <w:t>compounds</w:t>
      </w:r>
      <w:r w:rsidR="00264BE7">
        <w:rPr>
          <w:rFonts w:ascii="Helvetica" w:hAnsi="Helvetica" w:cs="Helvetica"/>
          <w:color w:val="000000"/>
          <w:sz w:val="21"/>
          <w:szCs w:val="21"/>
        </w:rPr>
        <w:t xml:space="preserve"> (e.g</w:t>
      </w:r>
      <w:r w:rsidR="00083F0A">
        <w:rPr>
          <w:rFonts w:ascii="Helvetica" w:hAnsi="Helvetica" w:cs="Helvetica"/>
          <w:color w:val="000000"/>
          <w:sz w:val="21"/>
          <w:szCs w:val="21"/>
        </w:rPr>
        <w:t>.,</w:t>
      </w:r>
      <w:r w:rsidR="00264BE7">
        <w:rPr>
          <w:rFonts w:ascii="Helvetica" w:hAnsi="Helvetica" w:cs="Helvetica"/>
          <w:color w:val="000000"/>
          <w:sz w:val="21"/>
          <w:szCs w:val="21"/>
        </w:rPr>
        <w:t xml:space="preserve"> 1-heptanol).</w:t>
      </w:r>
      <w:r w:rsidR="007D0660">
        <w:rPr>
          <w:rFonts w:ascii="Helvetica" w:hAnsi="Helvetica" w:cs="Helvetica"/>
          <w:color w:val="000000"/>
          <w:sz w:val="21"/>
          <w:szCs w:val="21"/>
        </w:rPr>
        <w:t xml:space="preserve"> </w:t>
      </w:r>
      <w:proofErr w:type="gramStart"/>
      <w:r w:rsidR="00DD01A8">
        <w:rPr>
          <w:rFonts w:ascii="Helvetica" w:hAnsi="Helvetica" w:cs="Helvetica"/>
          <w:color w:val="000000"/>
          <w:sz w:val="21"/>
          <w:szCs w:val="21"/>
        </w:rPr>
        <w:t>from</w:t>
      </w:r>
      <w:proofErr w:type="gramEnd"/>
      <w:r w:rsidR="00DD01A8">
        <w:rPr>
          <w:rFonts w:ascii="Helvetica" w:hAnsi="Helvetica" w:cs="Helvetica"/>
          <w:color w:val="000000"/>
          <w:sz w:val="21"/>
          <w:szCs w:val="21"/>
        </w:rPr>
        <w:t xml:space="preserve"> </w:t>
      </w:r>
      <w:r w:rsidR="007D0660">
        <w:rPr>
          <w:rFonts w:ascii="Helvetica" w:hAnsi="Helvetica" w:cs="Helvetica"/>
          <w:color w:val="000000"/>
          <w:sz w:val="21"/>
          <w:szCs w:val="21"/>
        </w:rPr>
        <w:t xml:space="preserve">the pathway that forms </w:t>
      </w:r>
      <w:r w:rsidR="00DD01A8">
        <w:rPr>
          <w:rFonts w:ascii="Helvetica" w:hAnsi="Helvetica" w:cs="Helvetica"/>
          <w:color w:val="000000"/>
          <w:sz w:val="21"/>
          <w:szCs w:val="21"/>
        </w:rPr>
        <w:t xml:space="preserve">the </w:t>
      </w:r>
      <w:r w:rsidR="00264BE7">
        <w:rPr>
          <w:rFonts w:ascii="Helvetica" w:hAnsi="Helvetica" w:cs="Helvetica"/>
          <w:color w:val="000000"/>
          <w:sz w:val="21"/>
          <w:szCs w:val="21"/>
        </w:rPr>
        <w:t xml:space="preserve">dehydrated alkenes (e.g., </w:t>
      </w:r>
      <w:proofErr w:type="spellStart"/>
      <w:r w:rsidR="00264BE7">
        <w:rPr>
          <w:rFonts w:ascii="Helvetica" w:hAnsi="Helvetica" w:cs="Helvetica"/>
          <w:color w:val="000000"/>
          <w:sz w:val="21"/>
          <w:szCs w:val="21"/>
        </w:rPr>
        <w:t>heptene</w:t>
      </w:r>
      <w:proofErr w:type="spellEnd"/>
      <w:r w:rsidR="00264BE7">
        <w:rPr>
          <w:rFonts w:ascii="Helvetica" w:hAnsi="Helvetica" w:cs="Helvetica"/>
          <w:color w:val="000000"/>
          <w:sz w:val="21"/>
          <w:szCs w:val="21"/>
        </w:rPr>
        <w:t xml:space="preserve">) </w:t>
      </w:r>
      <w:r w:rsidR="00DD01A8">
        <w:rPr>
          <w:rFonts w:ascii="Helvetica" w:hAnsi="Helvetica" w:cs="Helvetica"/>
          <w:color w:val="000000"/>
          <w:sz w:val="21"/>
          <w:szCs w:val="21"/>
        </w:rPr>
        <w:t>. Griffin</w:t>
      </w:r>
      <w:r w:rsidR="00264BE7">
        <w:rPr>
          <w:rFonts w:ascii="Helvetica" w:hAnsi="Helvetica" w:cs="Helvetica"/>
          <w:color w:val="000000"/>
          <w:sz w:val="21"/>
          <w:szCs w:val="21"/>
        </w:rPr>
        <w:t xml:space="preserve"> </w:t>
      </w:r>
      <w:r w:rsidR="00C52930" w:rsidRPr="00C52930">
        <w:rPr>
          <w:rFonts w:ascii="Helvetica" w:hAnsi="Helvetica" w:cs="Helvetica"/>
          <w:i/>
          <w:color w:val="000000"/>
          <w:sz w:val="21"/>
          <w:szCs w:val="21"/>
        </w:rPr>
        <w:t>et al</w:t>
      </w:r>
      <w:r w:rsidR="00DD01A8">
        <w:rPr>
          <w:rFonts w:ascii="Helvetica" w:hAnsi="Helvetica" w:cs="Helvetica"/>
          <w:color w:val="000000"/>
          <w:sz w:val="21"/>
          <w:szCs w:val="21"/>
        </w:rPr>
        <w:t xml:space="preserve"> 2010 reported </w:t>
      </w:r>
      <w:r w:rsidR="00264BE7">
        <w:rPr>
          <w:rFonts w:ascii="Helvetica" w:hAnsi="Helvetica" w:cs="Helvetica"/>
          <w:color w:val="000000"/>
          <w:sz w:val="21"/>
          <w:szCs w:val="21"/>
        </w:rPr>
        <w:t xml:space="preserve">production </w:t>
      </w:r>
      <w:r w:rsidR="00DD01A8">
        <w:rPr>
          <w:rFonts w:ascii="Helvetica" w:hAnsi="Helvetica" w:cs="Helvetica"/>
          <w:color w:val="000000"/>
          <w:sz w:val="21"/>
          <w:szCs w:val="21"/>
        </w:rPr>
        <w:t xml:space="preserve">of </w:t>
      </w:r>
      <w:r w:rsidR="00264BE7">
        <w:rPr>
          <w:rFonts w:ascii="Helvetica" w:hAnsi="Helvetica" w:cs="Helvetica"/>
          <w:color w:val="000000"/>
          <w:sz w:val="21"/>
          <w:szCs w:val="21"/>
        </w:rPr>
        <w:t xml:space="preserve">the propyl, hexyl, </w:t>
      </w:r>
      <w:proofErr w:type="spellStart"/>
      <w:r w:rsidR="00264BE7">
        <w:rPr>
          <w:rFonts w:ascii="Helvetica" w:hAnsi="Helvetica" w:cs="Helvetica"/>
          <w:color w:val="000000"/>
          <w:sz w:val="21"/>
          <w:szCs w:val="21"/>
        </w:rPr>
        <w:t>octyl</w:t>
      </w:r>
      <w:proofErr w:type="spellEnd"/>
      <w:r w:rsidR="00264BE7">
        <w:rPr>
          <w:rFonts w:ascii="Helvetica" w:hAnsi="Helvetica" w:cs="Helvetica"/>
          <w:color w:val="000000"/>
          <w:sz w:val="21"/>
          <w:szCs w:val="21"/>
        </w:rPr>
        <w:t xml:space="preserve">, and </w:t>
      </w:r>
      <w:proofErr w:type="spellStart"/>
      <w:r w:rsidR="00DD01A8">
        <w:rPr>
          <w:rFonts w:ascii="Helvetica" w:hAnsi="Helvetica" w:cs="Helvetica"/>
          <w:color w:val="000000"/>
          <w:sz w:val="21"/>
          <w:szCs w:val="21"/>
        </w:rPr>
        <w:t>nonyl</w:t>
      </w:r>
      <w:proofErr w:type="spellEnd"/>
      <w:r w:rsidR="00DD01A8">
        <w:rPr>
          <w:rFonts w:ascii="Helvetica" w:hAnsi="Helvetica" w:cs="Helvetica"/>
          <w:color w:val="000000"/>
          <w:sz w:val="21"/>
          <w:szCs w:val="21"/>
        </w:rPr>
        <w:t xml:space="preserve"> acetate </w:t>
      </w:r>
      <w:r w:rsidR="00264BE7">
        <w:rPr>
          <w:rFonts w:ascii="Helvetica" w:hAnsi="Helvetica" w:cs="Helvetica"/>
          <w:color w:val="000000"/>
          <w:sz w:val="21"/>
          <w:szCs w:val="21"/>
        </w:rPr>
        <w:t xml:space="preserve">esters, </w:t>
      </w:r>
      <w:r w:rsidR="00DD01A8">
        <w:rPr>
          <w:rFonts w:ascii="Helvetica" w:hAnsi="Helvetica" w:cs="Helvetica"/>
          <w:color w:val="000000"/>
          <w:sz w:val="21"/>
          <w:szCs w:val="21"/>
        </w:rPr>
        <w:t>suggesting that increas</w:t>
      </w:r>
      <w:r w:rsidR="00CC762A">
        <w:rPr>
          <w:rFonts w:ascii="Helvetica" w:hAnsi="Helvetica" w:cs="Helvetica"/>
          <w:color w:val="000000"/>
          <w:sz w:val="21"/>
          <w:szCs w:val="21"/>
        </w:rPr>
        <w:t>ing</w:t>
      </w:r>
      <w:r w:rsidR="00DD01A8">
        <w:rPr>
          <w:rFonts w:ascii="Helvetica" w:hAnsi="Helvetica" w:cs="Helvetica"/>
          <w:color w:val="000000"/>
          <w:sz w:val="21"/>
          <w:szCs w:val="21"/>
        </w:rPr>
        <w:t xml:space="preserve"> </w:t>
      </w:r>
      <w:r w:rsidR="00CC762A">
        <w:rPr>
          <w:rFonts w:ascii="Helvetica" w:hAnsi="Helvetica" w:cs="Helvetica"/>
          <w:color w:val="000000"/>
          <w:sz w:val="21"/>
          <w:szCs w:val="21"/>
        </w:rPr>
        <w:t xml:space="preserve">production </w:t>
      </w:r>
      <w:r w:rsidR="00DD01A8">
        <w:rPr>
          <w:rFonts w:ascii="Helvetica" w:hAnsi="Helvetica" w:cs="Helvetica"/>
          <w:color w:val="000000"/>
          <w:sz w:val="21"/>
          <w:szCs w:val="21"/>
        </w:rPr>
        <w:t xml:space="preserve">of </w:t>
      </w:r>
      <w:r w:rsidR="00421C72">
        <w:rPr>
          <w:rFonts w:ascii="Helvetica" w:hAnsi="Helvetica" w:cs="Helvetica"/>
          <w:color w:val="000000"/>
          <w:sz w:val="21"/>
          <w:szCs w:val="21"/>
        </w:rPr>
        <w:t xml:space="preserve">all chain length </w:t>
      </w:r>
      <w:r w:rsidR="00DD01A8">
        <w:rPr>
          <w:rFonts w:ascii="Helvetica" w:hAnsi="Helvetica" w:cs="Helvetica"/>
          <w:color w:val="000000"/>
          <w:sz w:val="21"/>
          <w:szCs w:val="21"/>
        </w:rPr>
        <w:t>alkane</w:t>
      </w:r>
      <w:r w:rsidR="00CC762A">
        <w:rPr>
          <w:rFonts w:ascii="Helvetica" w:hAnsi="Helvetica" w:cs="Helvetica"/>
          <w:color w:val="000000"/>
          <w:sz w:val="21"/>
          <w:szCs w:val="21"/>
        </w:rPr>
        <w:t>s</w:t>
      </w:r>
      <w:r w:rsidR="00DD01A8">
        <w:rPr>
          <w:rFonts w:ascii="Helvetica" w:hAnsi="Helvetica" w:cs="Helvetica"/>
          <w:color w:val="000000"/>
          <w:sz w:val="21"/>
          <w:szCs w:val="21"/>
        </w:rPr>
        <w:t xml:space="preserve"> may require the down regulation of the enzyme </w:t>
      </w:r>
      <w:r w:rsidR="00A90A8A">
        <w:rPr>
          <w:rFonts w:ascii="Helvetica" w:hAnsi="Helvetica" w:cs="Helvetica"/>
          <w:color w:val="000000"/>
          <w:sz w:val="21"/>
          <w:szCs w:val="21"/>
        </w:rPr>
        <w:t xml:space="preserve">that </w:t>
      </w:r>
      <w:r w:rsidR="00DD01A8">
        <w:rPr>
          <w:rFonts w:ascii="Helvetica" w:hAnsi="Helvetica" w:cs="Helvetica"/>
          <w:color w:val="000000"/>
          <w:sz w:val="21"/>
          <w:szCs w:val="21"/>
        </w:rPr>
        <w:t>convert</w:t>
      </w:r>
      <w:r w:rsidR="00A90A8A">
        <w:rPr>
          <w:rFonts w:ascii="Helvetica" w:hAnsi="Helvetica" w:cs="Helvetica"/>
          <w:color w:val="000000"/>
          <w:sz w:val="21"/>
          <w:szCs w:val="21"/>
        </w:rPr>
        <w:t>s</w:t>
      </w:r>
      <w:r w:rsidR="00DD01A8">
        <w:rPr>
          <w:rFonts w:ascii="Helvetica" w:hAnsi="Helvetica" w:cs="Helvetica"/>
          <w:color w:val="000000"/>
          <w:sz w:val="21"/>
          <w:szCs w:val="21"/>
        </w:rPr>
        <w:t xml:space="preserve"> primary alcohols to esters</w:t>
      </w:r>
      <w:r w:rsidR="004D0732">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616888">
        <w:rPr>
          <w:rFonts w:ascii="Helvetica" w:hAnsi="Helvetica" w:cs="Helvetica"/>
          <w:color w:val="000000"/>
          <w:sz w:val="21"/>
          <w:szCs w:val="21"/>
        </w:rPr>
        <w:instrText xml:space="preserve"> ADDIN ZOTERO_ITEM {"citationID":"195sddg44r","citationItems":[{"uri":["http://zotero.org/groups/42550/items/6QIR2UQD"]}]} </w:instrText>
      </w:r>
      <w:r w:rsidR="00173C67">
        <w:rPr>
          <w:rFonts w:ascii="Helvetica" w:hAnsi="Helvetica" w:cs="Helvetica"/>
          <w:color w:val="000000"/>
          <w:sz w:val="21"/>
          <w:szCs w:val="21"/>
        </w:rPr>
        <w:fldChar w:fldCharType="separate"/>
      </w:r>
      <w:r w:rsidR="00EA185D">
        <w:rPr>
          <w:rFonts w:ascii="Helvetica" w:hAnsi="Helvetica" w:cs="Helvetica"/>
          <w:noProof/>
          <w:color w:val="000000"/>
          <w:sz w:val="21"/>
          <w:szCs w:val="21"/>
        </w:rPr>
        <w:t>[2]</w:t>
      </w:r>
      <w:r w:rsidR="00173C67">
        <w:rPr>
          <w:rFonts w:ascii="Helvetica" w:hAnsi="Helvetica" w:cs="Helvetica"/>
          <w:color w:val="000000"/>
          <w:sz w:val="21"/>
          <w:szCs w:val="21"/>
        </w:rPr>
        <w:fldChar w:fldCharType="end"/>
      </w:r>
      <w:r w:rsidR="00616888">
        <w:rPr>
          <w:rFonts w:ascii="Helvetica" w:hAnsi="Helvetica" w:cs="Helvetica"/>
          <w:color w:val="000000"/>
          <w:sz w:val="21"/>
          <w:szCs w:val="21"/>
        </w:rPr>
        <w:t>.</w:t>
      </w: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441B1C" w:rsidRDefault="00441B1C"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441B1C">
        <w:rPr>
          <w:rFonts w:ascii="Helvetica" w:hAnsi="Helvetica" w:cs="Helvetica"/>
          <w:color w:val="000000"/>
          <w:sz w:val="23"/>
          <w:szCs w:val="23"/>
        </w:rPr>
        <w:t xml:space="preserve">1.4 </w:t>
      </w:r>
      <w:r w:rsidRPr="00441B1C">
        <w:rPr>
          <w:rFonts w:ascii="Helvetica" w:hAnsi="Helvetica" w:cs="Helvetica"/>
          <w:color w:val="000000"/>
          <w:sz w:val="23"/>
          <w:szCs w:val="23"/>
        </w:rPr>
        <w:tab/>
      </w:r>
      <w:r w:rsidR="00DE65AA">
        <w:rPr>
          <w:rFonts w:ascii="Helvetica" w:hAnsi="Helvetica" w:cs="Helvetica"/>
          <w:color w:val="000000"/>
          <w:sz w:val="23"/>
          <w:szCs w:val="23"/>
        </w:rPr>
        <w:t>Clustered Gene Co-expression</w:t>
      </w:r>
    </w:p>
    <w:p w:rsidR="00D45635" w:rsidRDefault="00D45635"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45635" w:rsidRDefault="00D45635" w:rsidP="008A2542">
      <w:pPr>
        <w:ind w:firstLine="720"/>
        <w:jc w:val="both"/>
        <w:rPr>
          <w:rFonts w:ascii="Helvetica" w:hAnsi="Helvetica" w:cs="Helvetica"/>
          <w:color w:val="000000"/>
          <w:sz w:val="21"/>
          <w:szCs w:val="21"/>
        </w:rPr>
      </w:pPr>
      <w:r>
        <w:rPr>
          <w:rFonts w:ascii="Helvetica" w:hAnsi="Helvetica" w:cs="Helvetica"/>
          <w:color w:val="000000"/>
          <w:sz w:val="21"/>
          <w:szCs w:val="21"/>
        </w:rPr>
        <w:t xml:space="preserve">For each </w:t>
      </w:r>
      <w:r w:rsidR="00DE65AA">
        <w:rPr>
          <w:rFonts w:ascii="Helvetica" w:hAnsi="Helvetica" w:cs="Helvetica"/>
          <w:color w:val="000000"/>
          <w:sz w:val="21"/>
          <w:szCs w:val="21"/>
        </w:rPr>
        <w:t>compound profile, the set of genes was</w:t>
      </w:r>
      <w:r>
        <w:rPr>
          <w:rFonts w:ascii="Helvetica" w:hAnsi="Helvetica" w:cs="Helvetica"/>
          <w:color w:val="000000"/>
          <w:sz w:val="21"/>
          <w:szCs w:val="21"/>
        </w:rPr>
        <w:t xml:space="preserve"> further partitioned using a k-means clustering</w:t>
      </w:r>
      <w:r w:rsidR="008A2542">
        <w:rPr>
          <w:rFonts w:ascii="Helvetica" w:hAnsi="Helvetica" w:cs="Helvetica"/>
          <w:color w:val="000000"/>
          <w:sz w:val="21"/>
          <w:szCs w:val="21"/>
        </w:rPr>
        <w:t xml:space="preserve"> to identify co-expressed genes</w:t>
      </w:r>
      <w:r w:rsidR="00DE65AA">
        <w:rPr>
          <w:rFonts w:ascii="Helvetica" w:hAnsi="Helvetica" w:cs="Helvetica"/>
          <w:color w:val="000000"/>
          <w:sz w:val="21"/>
          <w:szCs w:val="21"/>
        </w:rPr>
        <w:t>.</w:t>
      </w:r>
      <w:r w:rsidR="008A2542">
        <w:rPr>
          <w:rFonts w:ascii="Helvetica" w:hAnsi="Helvetica" w:cs="Helvetica"/>
          <w:color w:val="000000"/>
          <w:sz w:val="21"/>
          <w:szCs w:val="21"/>
        </w:rPr>
        <w:t xml:space="preserve">  This co-expression can be used to assign functions for genes that do not have known homologs or annotations. </w:t>
      </w:r>
      <w:r w:rsidR="00DE65AA">
        <w:rPr>
          <w:rFonts w:ascii="Helvetica" w:hAnsi="Helvetica" w:cs="Helvetica"/>
          <w:color w:val="000000"/>
          <w:sz w:val="21"/>
          <w:szCs w:val="21"/>
        </w:rPr>
        <w:t>Figures S9-11 illustrate the clustering obtained for three of the seven compound profiles</w:t>
      </w:r>
      <w:r w:rsidR="008B218F">
        <w:rPr>
          <w:rFonts w:ascii="Helvetica" w:hAnsi="Helvetica" w:cs="Helvetica"/>
          <w:color w:val="000000"/>
          <w:sz w:val="21"/>
          <w:szCs w:val="21"/>
        </w:rPr>
        <w:t>.</w:t>
      </w:r>
      <w:r w:rsidR="00DE65AA">
        <w:rPr>
          <w:rFonts w:ascii="Helvetica" w:hAnsi="Helvetica" w:cs="Helvetica"/>
          <w:color w:val="000000"/>
          <w:sz w:val="21"/>
          <w:szCs w:val="21"/>
        </w:rPr>
        <w:t xml:space="preserve"> The genes for the 001 profile partition most simply, where two clusters were identified </w:t>
      </w:r>
      <w:r w:rsidR="008B218F">
        <w:rPr>
          <w:rFonts w:ascii="Helvetica" w:hAnsi="Helvetica" w:cs="Helvetica"/>
          <w:color w:val="000000"/>
          <w:sz w:val="21"/>
          <w:szCs w:val="21"/>
        </w:rPr>
        <w:t>that</w:t>
      </w:r>
      <w:r w:rsidR="00DE65AA">
        <w:rPr>
          <w:rFonts w:ascii="Helvetica" w:hAnsi="Helvetica" w:cs="Helvetica"/>
          <w:color w:val="000000"/>
          <w:sz w:val="21"/>
          <w:szCs w:val="21"/>
        </w:rPr>
        <w:t xml:space="preserve"> represent the up and down regulated states (Figure S9).  However, other profiles, such as 101 encompass genes that partition </w:t>
      </w:r>
      <w:r w:rsidR="008B218F">
        <w:rPr>
          <w:rFonts w:ascii="Helvetica" w:hAnsi="Helvetica" w:cs="Helvetica"/>
          <w:color w:val="000000"/>
          <w:sz w:val="21"/>
          <w:szCs w:val="21"/>
        </w:rPr>
        <w:t xml:space="preserve">into six clusters </w:t>
      </w:r>
      <w:r w:rsidR="00DE65AA">
        <w:rPr>
          <w:rFonts w:ascii="Helvetica" w:hAnsi="Helvetica" w:cs="Helvetica"/>
          <w:color w:val="000000"/>
          <w:sz w:val="21"/>
          <w:szCs w:val="21"/>
        </w:rPr>
        <w:t xml:space="preserve">based on their expression patterns (Figure S10).  </w:t>
      </w: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F87E3E"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2</w:t>
      </w:r>
      <w:r>
        <w:rPr>
          <w:rFonts w:ascii="Helvetica" w:hAnsi="Helvetica" w:cs="Helvetica"/>
          <w:color w:val="000000"/>
          <w:sz w:val="28"/>
          <w:szCs w:val="28"/>
        </w:rPr>
        <w:tab/>
        <w:t xml:space="preserve">Genome Annotation </w:t>
      </w:r>
    </w:p>
    <w:p w:rsidR="00F87E3E" w:rsidRDefault="00F87E3E"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2.1</w:t>
      </w:r>
      <w:r>
        <w:rPr>
          <w:rFonts w:ascii="Helvetica" w:hAnsi="Helvetica" w:cs="Helvetica"/>
          <w:color w:val="000000"/>
          <w:sz w:val="23"/>
          <w:szCs w:val="23"/>
        </w:rPr>
        <w:tab/>
        <w:t>RNA Silencing</w:t>
      </w:r>
    </w:p>
    <w:p w:rsidR="00083F0A" w:rsidRDefault="00083F0A"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083F0A"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Given that </w:t>
      </w:r>
      <w:r w:rsidR="008B218F">
        <w:rPr>
          <w:rFonts w:ascii="Helvetica" w:hAnsi="Helvetica" w:cs="Helvetica"/>
          <w:i/>
          <w:color w:val="000000"/>
          <w:sz w:val="21"/>
          <w:szCs w:val="21"/>
        </w:rPr>
        <w:t xml:space="preserve">A. </w:t>
      </w:r>
      <w:r>
        <w:rPr>
          <w:rFonts w:ascii="Helvetica" w:hAnsi="Helvetica" w:cs="Helvetica"/>
          <w:i/>
          <w:color w:val="000000"/>
          <w:sz w:val="21"/>
          <w:szCs w:val="21"/>
        </w:rPr>
        <w:t>sarcoides</w:t>
      </w:r>
      <w:r>
        <w:rPr>
          <w:rFonts w:ascii="Helvetica" w:hAnsi="Helvetica" w:cs="Helvetica"/>
          <w:color w:val="000000"/>
          <w:sz w:val="21"/>
          <w:szCs w:val="21"/>
        </w:rPr>
        <w:t xml:space="preserve"> is a non-model organism, we also searched for au</w:t>
      </w:r>
      <w:r w:rsidR="008A2542">
        <w:rPr>
          <w:rFonts w:ascii="Helvetica" w:hAnsi="Helvetica" w:cs="Helvetica"/>
          <w:color w:val="000000"/>
          <w:sz w:val="21"/>
          <w:szCs w:val="21"/>
        </w:rPr>
        <w:t>x</w:t>
      </w:r>
      <w:r>
        <w:rPr>
          <w:rFonts w:ascii="Helvetica" w:hAnsi="Helvetica" w:cs="Helvetica"/>
          <w:color w:val="000000"/>
          <w:sz w:val="21"/>
          <w:szCs w:val="21"/>
        </w:rPr>
        <w:t xml:space="preserve">otrophic markers and RNA silencing machinery, which are important tools for the genetic manipulation of organisms.  Putative identification of both </w:t>
      </w:r>
      <w:proofErr w:type="spellStart"/>
      <w:r>
        <w:rPr>
          <w:rFonts w:ascii="Helvetica" w:hAnsi="Helvetica" w:cs="Helvetica"/>
          <w:color w:val="000000"/>
          <w:sz w:val="21"/>
          <w:szCs w:val="21"/>
        </w:rPr>
        <w:t>argonaute</w:t>
      </w:r>
      <w:proofErr w:type="spellEnd"/>
      <w:r>
        <w:rPr>
          <w:rFonts w:ascii="Helvetica" w:hAnsi="Helvetica" w:cs="Helvetica"/>
          <w:color w:val="000000"/>
          <w:sz w:val="21"/>
          <w:szCs w:val="21"/>
        </w:rPr>
        <w:t xml:space="preserve"> (IPR021103) </w:t>
      </w:r>
      <w:r w:rsidR="00DD01A8">
        <w:rPr>
          <w:rFonts w:ascii="Helvetica" w:hAnsi="Helvetica" w:cs="Helvetica"/>
          <w:color w:val="000000"/>
          <w:sz w:val="21"/>
          <w:szCs w:val="21"/>
        </w:rPr>
        <w:t xml:space="preserve">and dicer </w:t>
      </w:r>
      <w:r w:rsidR="00247519">
        <w:rPr>
          <w:rFonts w:ascii="Helvetica" w:hAnsi="Helvetica" w:cs="Helvetica"/>
          <w:color w:val="000000"/>
          <w:sz w:val="21"/>
          <w:szCs w:val="21"/>
        </w:rPr>
        <w:t xml:space="preserve">proteins </w:t>
      </w:r>
      <w:r w:rsidR="00DD01A8">
        <w:rPr>
          <w:rFonts w:ascii="Helvetica" w:hAnsi="Helvetica" w:cs="Helvetica"/>
          <w:color w:val="000000"/>
          <w:sz w:val="21"/>
          <w:szCs w:val="21"/>
        </w:rPr>
        <w:t xml:space="preserve">was made through alignment with known fungal </w:t>
      </w:r>
      <w:r w:rsidR="008B218F">
        <w:rPr>
          <w:rFonts w:ascii="Helvetica" w:hAnsi="Helvetica" w:cs="Helvetica"/>
          <w:color w:val="000000"/>
          <w:sz w:val="21"/>
          <w:szCs w:val="21"/>
        </w:rPr>
        <w:t>genes</w:t>
      </w:r>
      <w:r w:rsidR="00DD01A8">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A575F6">
        <w:rPr>
          <w:rFonts w:ascii="Helvetica" w:hAnsi="Helvetica" w:cs="Helvetica"/>
          <w:color w:val="000000"/>
          <w:sz w:val="21"/>
          <w:szCs w:val="21"/>
        </w:rPr>
        <w:instrText xml:space="preserve"> ADDIN ZOTERO_ITEM {"citationID":"2l55o1ak5t","citationItems":[{"uri":["http://zotero.org/groups/42550/items/G5BVIZT3"]}]} </w:instrText>
      </w:r>
      <w:r w:rsidR="00173C67">
        <w:rPr>
          <w:rFonts w:ascii="Helvetica" w:hAnsi="Helvetica" w:cs="Helvetica"/>
          <w:color w:val="000000"/>
          <w:sz w:val="21"/>
          <w:szCs w:val="21"/>
        </w:rPr>
        <w:fldChar w:fldCharType="separate"/>
      </w:r>
      <w:r w:rsidR="00EA185D">
        <w:rPr>
          <w:rFonts w:ascii="Helvetica" w:hAnsi="Helvetica" w:cs="Helvetica"/>
          <w:noProof/>
          <w:color w:val="000000"/>
          <w:sz w:val="21"/>
          <w:szCs w:val="21"/>
        </w:rPr>
        <w:t>[3]</w:t>
      </w:r>
      <w:r w:rsidR="00173C67">
        <w:rPr>
          <w:rFonts w:ascii="Helvetica" w:hAnsi="Helvetica" w:cs="Helvetica"/>
          <w:color w:val="000000"/>
          <w:sz w:val="21"/>
          <w:szCs w:val="21"/>
        </w:rPr>
        <w:fldChar w:fldCharType="end"/>
      </w:r>
      <w:proofErr w:type="gramStart"/>
      <w:r w:rsidR="00A575F6" w:rsidDel="004D0732">
        <w:rPr>
          <w:rFonts w:ascii="Helvetica" w:hAnsi="Helvetica" w:cs="Helvetica"/>
          <w:color w:val="000000"/>
          <w:sz w:val="21"/>
          <w:szCs w:val="21"/>
        </w:rPr>
        <w:t xml:space="preserve"> </w:t>
      </w:r>
      <w:r w:rsidR="00DD01A8">
        <w:rPr>
          <w:rFonts w:ascii="Helvetica" w:hAnsi="Helvetica" w:cs="Helvetica"/>
          <w:color w:val="000000"/>
          <w:sz w:val="21"/>
          <w:szCs w:val="21"/>
        </w:rPr>
        <w:t>.</w:t>
      </w:r>
      <w:proofErr w:type="gramEnd"/>
      <w:r w:rsidR="00DD01A8">
        <w:rPr>
          <w:rFonts w:ascii="Helvetica" w:hAnsi="Helvetica" w:cs="Helvetica"/>
          <w:color w:val="000000"/>
          <w:sz w:val="21"/>
          <w:szCs w:val="21"/>
        </w:rPr>
        <w:t xml:space="preserve"> In addition, the </w:t>
      </w:r>
      <w:r w:rsidR="004F5AD2">
        <w:rPr>
          <w:rFonts w:ascii="Helvetica" w:hAnsi="Helvetica" w:cs="Helvetica"/>
          <w:color w:val="000000"/>
          <w:sz w:val="21"/>
          <w:szCs w:val="21"/>
        </w:rPr>
        <w:t xml:space="preserve">genes used for the following </w:t>
      </w:r>
      <w:r w:rsidR="00DD01A8">
        <w:rPr>
          <w:rFonts w:ascii="Helvetica" w:hAnsi="Helvetica" w:cs="Helvetica"/>
          <w:color w:val="000000"/>
          <w:sz w:val="21"/>
          <w:szCs w:val="21"/>
        </w:rPr>
        <w:t xml:space="preserve">auxotrophic markers </w:t>
      </w:r>
      <w:r w:rsidR="004F5AD2">
        <w:rPr>
          <w:rFonts w:ascii="Helvetica" w:hAnsi="Helvetica" w:cs="Helvetica"/>
          <w:color w:val="000000"/>
          <w:sz w:val="21"/>
          <w:szCs w:val="21"/>
        </w:rPr>
        <w:t>were identified</w:t>
      </w:r>
      <w:r w:rsidR="001B5C01">
        <w:rPr>
          <w:rFonts w:ascii="Helvetica" w:hAnsi="Helvetica" w:cs="Helvetica"/>
          <w:color w:val="000000"/>
          <w:sz w:val="21"/>
          <w:szCs w:val="21"/>
        </w:rPr>
        <w:t>:</w:t>
      </w:r>
      <w:r w:rsidR="004F5AD2">
        <w:rPr>
          <w:rFonts w:ascii="Helvetica" w:hAnsi="Helvetica" w:cs="Helvetica"/>
          <w:color w:val="000000"/>
          <w:sz w:val="21"/>
          <w:szCs w:val="21"/>
        </w:rPr>
        <w:t xml:space="preserve"> </w:t>
      </w:r>
      <w:r w:rsidR="00DD01A8">
        <w:rPr>
          <w:rFonts w:ascii="Helvetica" w:hAnsi="Helvetica" w:cs="Helvetica"/>
          <w:color w:val="000000"/>
          <w:sz w:val="21"/>
          <w:szCs w:val="21"/>
        </w:rPr>
        <w:t>ADE2, CAN1, LEU2, LYS2, MET15, and URA3</w:t>
      </w:r>
      <w:r w:rsidR="00363D81">
        <w:rPr>
          <w:rFonts w:ascii="Helvetica" w:hAnsi="Helvetica" w:cs="Helvetica"/>
          <w:color w:val="000000"/>
          <w:sz w:val="21"/>
          <w:szCs w:val="21"/>
        </w:rPr>
        <w:t>.</w:t>
      </w:r>
      <w:r w:rsidR="00DD01A8">
        <w:rPr>
          <w:rFonts w:ascii="Helvetica" w:hAnsi="Helvetica" w:cs="Helvetica"/>
          <w:color w:val="000000"/>
          <w:sz w:val="21"/>
          <w:szCs w:val="21"/>
        </w:rPr>
        <w:t xml:space="preserve"> </w:t>
      </w:r>
    </w:p>
    <w:p w:rsidR="00A61E98" w:rsidRDefault="00A61E9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2.2</w:t>
      </w:r>
      <w:r>
        <w:rPr>
          <w:rFonts w:ascii="Helvetica" w:hAnsi="Helvetica" w:cs="Helvetica"/>
          <w:color w:val="000000"/>
          <w:sz w:val="23"/>
          <w:szCs w:val="23"/>
        </w:rPr>
        <w:tab/>
        <w:t>Transposable Elements</w:t>
      </w:r>
    </w:p>
    <w:p w:rsidR="001B0AB8" w:rsidRDefault="001B0AB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We identified 16 families of transposable elements using the PALS pipeline </w:t>
      </w:r>
      <w:r w:rsidR="00173C67">
        <w:rPr>
          <w:rFonts w:ascii="Helvetica" w:hAnsi="Helvetica" w:cs="Helvetica"/>
          <w:color w:val="000000"/>
          <w:sz w:val="21"/>
          <w:szCs w:val="21"/>
        </w:rPr>
        <w:fldChar w:fldCharType="begin"/>
      </w:r>
      <w:r w:rsidR="005A4BB9">
        <w:rPr>
          <w:rFonts w:ascii="Helvetica" w:hAnsi="Helvetica" w:cs="Helvetica"/>
          <w:color w:val="000000"/>
          <w:sz w:val="21"/>
          <w:szCs w:val="21"/>
        </w:rPr>
        <w:instrText xml:space="preserve"> ADDIN ZOTERO_ITEM {"citationID":"1dn71onrk0","citationItems":[{"uri":["http://zotero.org/groups/42550/items/EBG5MDK3"]}]} </w:instrText>
      </w:r>
      <w:r w:rsidR="00173C67">
        <w:rPr>
          <w:rFonts w:ascii="Helvetica" w:hAnsi="Helvetica" w:cs="Helvetica"/>
          <w:color w:val="000000"/>
          <w:sz w:val="21"/>
          <w:szCs w:val="21"/>
        </w:rPr>
        <w:fldChar w:fldCharType="separate"/>
      </w:r>
      <w:r w:rsidR="00EA185D">
        <w:rPr>
          <w:rFonts w:ascii="Helvetica" w:hAnsi="Helvetica" w:cs="Helvetica"/>
          <w:noProof/>
          <w:color w:val="000000"/>
          <w:sz w:val="21"/>
          <w:szCs w:val="21"/>
        </w:rPr>
        <w:t>[4]</w:t>
      </w:r>
      <w:r w:rsidR="00173C67">
        <w:rPr>
          <w:rFonts w:ascii="Helvetica" w:hAnsi="Helvetica" w:cs="Helvetica"/>
          <w:color w:val="000000"/>
          <w:sz w:val="21"/>
          <w:szCs w:val="21"/>
        </w:rPr>
        <w:fldChar w:fldCharType="end"/>
      </w:r>
      <w:r>
        <w:rPr>
          <w:rFonts w:ascii="Helvetica" w:hAnsi="Helvetica" w:cs="Helvetica"/>
          <w:color w:val="000000"/>
          <w:sz w:val="21"/>
          <w:szCs w:val="21"/>
        </w:rPr>
        <w:t>.</w:t>
      </w:r>
    </w:p>
    <w:p w:rsidR="00A61E98" w:rsidRDefault="00A61E9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F87E3E"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3</w:t>
      </w:r>
      <w:r>
        <w:rPr>
          <w:rFonts w:ascii="Helvetica" w:hAnsi="Helvetica" w:cs="Helvetica"/>
          <w:color w:val="000000"/>
          <w:sz w:val="28"/>
          <w:szCs w:val="28"/>
        </w:rPr>
        <w:tab/>
        <w:t xml:space="preserve">Models and Clusters </w:t>
      </w:r>
    </w:p>
    <w:p w:rsidR="00F87E3E" w:rsidRDefault="00F87E3E"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3.1</w:t>
      </w:r>
      <w:r>
        <w:rPr>
          <w:rFonts w:ascii="Helvetica" w:hAnsi="Helvetica" w:cs="Helvetica"/>
          <w:color w:val="000000"/>
          <w:sz w:val="23"/>
          <w:szCs w:val="23"/>
        </w:rPr>
        <w:tab/>
        <w:t>Identifying Gene Clusters and CAZY annotated Distribution</w:t>
      </w:r>
    </w:p>
    <w:p w:rsidR="00A61E98" w:rsidRDefault="00A61E9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1B5C01"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772365">
        <w:rPr>
          <w:rFonts w:ascii="Helvetica" w:hAnsi="Helvetica" w:cs="Helvetica"/>
          <w:color w:val="000000"/>
          <w:sz w:val="21"/>
          <w:szCs w:val="21"/>
        </w:rPr>
        <w:t xml:space="preserve">In fungal </w:t>
      </w:r>
      <w:r w:rsidR="00CC4943">
        <w:rPr>
          <w:rFonts w:ascii="Helvetica" w:hAnsi="Helvetica" w:cs="Helvetica"/>
          <w:color w:val="000000"/>
          <w:sz w:val="21"/>
          <w:szCs w:val="21"/>
        </w:rPr>
        <w:t>genomes</w:t>
      </w:r>
      <w:r>
        <w:rPr>
          <w:rFonts w:ascii="Helvetica" w:hAnsi="Helvetica" w:cs="Helvetica"/>
          <w:color w:val="000000"/>
          <w:sz w:val="21"/>
          <w:szCs w:val="21"/>
        </w:rPr>
        <w:t>,</w:t>
      </w:r>
      <w:r w:rsidR="00772365">
        <w:rPr>
          <w:rFonts w:ascii="Helvetica" w:hAnsi="Helvetica" w:cs="Helvetica"/>
          <w:color w:val="000000"/>
          <w:sz w:val="21"/>
          <w:szCs w:val="21"/>
        </w:rPr>
        <w:t xml:space="preserve"> </w:t>
      </w:r>
      <w:r w:rsidR="00F23A0E">
        <w:rPr>
          <w:rFonts w:ascii="Helvetica" w:hAnsi="Helvetica" w:cs="Helvetica"/>
          <w:color w:val="000000"/>
          <w:sz w:val="21"/>
          <w:szCs w:val="21"/>
        </w:rPr>
        <w:t xml:space="preserve">many </w:t>
      </w:r>
      <w:r w:rsidR="00772365">
        <w:rPr>
          <w:rFonts w:ascii="Helvetica" w:hAnsi="Helvetica" w:cs="Helvetica"/>
          <w:color w:val="000000"/>
          <w:sz w:val="21"/>
          <w:szCs w:val="21"/>
        </w:rPr>
        <w:t xml:space="preserve">biosynthetic genes </w:t>
      </w:r>
      <w:r w:rsidR="00F23A0E">
        <w:rPr>
          <w:rFonts w:ascii="Helvetica" w:hAnsi="Helvetica" w:cs="Helvetica"/>
          <w:color w:val="000000"/>
          <w:sz w:val="21"/>
          <w:szCs w:val="21"/>
        </w:rPr>
        <w:t>invol</w:t>
      </w:r>
      <w:r w:rsidR="00487A07">
        <w:rPr>
          <w:rFonts w:ascii="Helvetica" w:hAnsi="Helvetica" w:cs="Helvetica"/>
          <w:color w:val="000000"/>
          <w:sz w:val="21"/>
          <w:szCs w:val="21"/>
        </w:rPr>
        <w:t>ved in the production, export and</w:t>
      </w:r>
      <w:r w:rsidR="00F23A0E">
        <w:rPr>
          <w:rFonts w:ascii="Helvetica" w:hAnsi="Helvetica" w:cs="Helvetica"/>
          <w:color w:val="000000"/>
          <w:sz w:val="21"/>
          <w:szCs w:val="21"/>
        </w:rPr>
        <w:t xml:space="preserve"> regulation of a compound </w:t>
      </w:r>
      <w:r w:rsidR="00772365">
        <w:rPr>
          <w:rFonts w:ascii="Helvetica" w:hAnsi="Helvetica" w:cs="Helvetica"/>
          <w:color w:val="000000"/>
          <w:sz w:val="21"/>
          <w:szCs w:val="21"/>
        </w:rPr>
        <w:t>exhibit genomic co</w:t>
      </w:r>
      <w:r>
        <w:rPr>
          <w:rFonts w:ascii="Helvetica" w:hAnsi="Helvetica" w:cs="Helvetica"/>
          <w:color w:val="000000"/>
          <w:sz w:val="21"/>
          <w:szCs w:val="21"/>
        </w:rPr>
        <w:t>-</w:t>
      </w:r>
      <w:r w:rsidR="00772365">
        <w:rPr>
          <w:rFonts w:ascii="Helvetica" w:hAnsi="Helvetica" w:cs="Helvetica"/>
          <w:color w:val="000000"/>
          <w:sz w:val="21"/>
          <w:szCs w:val="21"/>
        </w:rPr>
        <w:t>localization</w:t>
      </w:r>
      <w:r w:rsidR="00B04985">
        <w:rPr>
          <w:rFonts w:ascii="Helvetica" w:hAnsi="Helvetica" w:cs="Helvetica"/>
          <w:color w:val="000000"/>
          <w:sz w:val="21"/>
          <w:szCs w:val="21"/>
        </w:rPr>
        <w:t xml:space="preserve"> resulting in higher than average gene density within the co-localized region (</w:t>
      </w:r>
      <w:r w:rsidR="00C34701">
        <w:rPr>
          <w:rFonts w:ascii="Helvetica" w:hAnsi="Helvetica" w:cs="Helvetica"/>
          <w:color w:val="000000"/>
          <w:sz w:val="21"/>
          <w:szCs w:val="21"/>
        </w:rPr>
        <w:t xml:space="preserve">reviewed in </w:t>
      </w:r>
      <w:r w:rsidR="00173C67">
        <w:rPr>
          <w:rFonts w:ascii="Helvetica" w:hAnsi="Helvetica" w:cs="Helvetica"/>
          <w:color w:val="000000"/>
          <w:sz w:val="21"/>
          <w:szCs w:val="21"/>
        </w:rPr>
        <w:fldChar w:fldCharType="begin"/>
      </w:r>
      <w:r w:rsidR="00664B7B">
        <w:rPr>
          <w:rFonts w:ascii="Helvetica" w:hAnsi="Helvetica" w:cs="Helvetica"/>
          <w:color w:val="000000"/>
          <w:sz w:val="21"/>
          <w:szCs w:val="21"/>
        </w:rPr>
        <w:instrText xml:space="preserve"> ADDIN ZOTERO_ITEM {"citationID":"1l76f6tk0q","citationItems":[{"uri":["http://zotero.org/groups/42550/items/SRW2J4P2"]}]} </w:instrText>
      </w:r>
      <w:r w:rsidR="00173C67">
        <w:rPr>
          <w:rFonts w:ascii="Helvetica" w:hAnsi="Helvetica" w:cs="Helvetica"/>
          <w:color w:val="000000"/>
          <w:sz w:val="21"/>
          <w:szCs w:val="21"/>
        </w:rPr>
        <w:fldChar w:fldCharType="separate"/>
      </w:r>
      <w:r w:rsidR="00664B7B">
        <w:rPr>
          <w:rFonts w:ascii="Helvetica" w:hAnsi="Helvetica" w:cs="Helvetica"/>
          <w:noProof/>
          <w:color w:val="000000"/>
          <w:sz w:val="21"/>
          <w:szCs w:val="21"/>
        </w:rPr>
        <w:t>[5]</w:t>
      </w:r>
      <w:r w:rsidR="00173C67">
        <w:rPr>
          <w:rFonts w:ascii="Helvetica" w:hAnsi="Helvetica" w:cs="Helvetica"/>
          <w:color w:val="000000"/>
          <w:sz w:val="21"/>
          <w:szCs w:val="21"/>
        </w:rPr>
        <w:fldChar w:fldCharType="end"/>
      </w:r>
      <w:r w:rsidR="00B04985">
        <w:rPr>
          <w:rFonts w:ascii="Helvetica" w:hAnsi="Helvetica" w:cs="Helvetica"/>
          <w:color w:val="000000"/>
          <w:sz w:val="21"/>
          <w:szCs w:val="21"/>
        </w:rPr>
        <w:t>)</w:t>
      </w:r>
      <w:r>
        <w:rPr>
          <w:rFonts w:ascii="Helvetica" w:hAnsi="Helvetica" w:cs="Helvetica"/>
          <w:color w:val="000000"/>
          <w:sz w:val="21"/>
          <w:szCs w:val="21"/>
        </w:rPr>
        <w:t>.</w:t>
      </w:r>
      <w:r w:rsidR="00772365">
        <w:rPr>
          <w:rFonts w:ascii="Helvetica" w:hAnsi="Helvetica" w:cs="Helvetica"/>
          <w:color w:val="000000"/>
          <w:sz w:val="21"/>
          <w:szCs w:val="21"/>
        </w:rPr>
        <w:t xml:space="preserve"> </w:t>
      </w:r>
      <w:r w:rsidR="00F23A0E">
        <w:rPr>
          <w:rFonts w:ascii="Helvetica" w:hAnsi="Helvetica" w:cs="Helvetica"/>
          <w:color w:val="000000"/>
          <w:sz w:val="21"/>
          <w:szCs w:val="21"/>
        </w:rPr>
        <w:t xml:space="preserve">This feature was used to identify potential biosynthetic gene clusters </w:t>
      </w:r>
      <w:r>
        <w:rPr>
          <w:rFonts w:ascii="Helvetica" w:hAnsi="Helvetica" w:cs="Helvetica"/>
          <w:color w:val="000000"/>
          <w:sz w:val="21"/>
          <w:szCs w:val="21"/>
        </w:rPr>
        <w:t xml:space="preserve">within the </w:t>
      </w:r>
      <w:r>
        <w:rPr>
          <w:rFonts w:ascii="Helvetica" w:hAnsi="Helvetica" w:cs="Helvetica"/>
          <w:i/>
          <w:color w:val="000000"/>
          <w:sz w:val="21"/>
          <w:szCs w:val="21"/>
        </w:rPr>
        <w:t xml:space="preserve">A. sarcoides </w:t>
      </w:r>
      <w:r>
        <w:rPr>
          <w:rFonts w:ascii="Helvetica" w:hAnsi="Helvetica" w:cs="Helvetica"/>
          <w:color w:val="000000"/>
          <w:sz w:val="21"/>
          <w:szCs w:val="21"/>
        </w:rPr>
        <w:t>genome</w:t>
      </w:r>
      <w:r w:rsidR="00DD01A8">
        <w:rPr>
          <w:rFonts w:ascii="Helvetica" w:hAnsi="Helvetica" w:cs="Helvetica"/>
          <w:color w:val="000000"/>
          <w:sz w:val="21"/>
          <w:szCs w:val="21"/>
        </w:rPr>
        <w:t xml:space="preserve">. </w:t>
      </w:r>
      <w:r w:rsidR="005B6E79">
        <w:rPr>
          <w:rFonts w:ascii="Helvetica" w:hAnsi="Helvetica" w:cs="Helvetica"/>
          <w:color w:val="000000"/>
          <w:sz w:val="21"/>
          <w:szCs w:val="21"/>
        </w:rPr>
        <w:t>First,</w:t>
      </w:r>
      <w:r w:rsidR="00DD01A8">
        <w:rPr>
          <w:rFonts w:ascii="Helvetica" w:hAnsi="Helvetica" w:cs="Helvetica"/>
          <w:color w:val="000000"/>
          <w:sz w:val="21"/>
          <w:szCs w:val="21"/>
        </w:rPr>
        <w:t xml:space="preserve"> </w:t>
      </w:r>
      <w:r w:rsidR="000954FF">
        <w:rPr>
          <w:rFonts w:ascii="Helvetica" w:hAnsi="Helvetica" w:cs="Helvetica"/>
          <w:color w:val="000000"/>
          <w:sz w:val="21"/>
          <w:szCs w:val="21"/>
        </w:rPr>
        <w:t>the number of base pairs of</w:t>
      </w:r>
      <w:r w:rsidR="00DD01A8">
        <w:rPr>
          <w:rFonts w:ascii="Helvetica" w:hAnsi="Helvetica" w:cs="Helvetica"/>
          <w:color w:val="000000"/>
          <w:sz w:val="21"/>
          <w:szCs w:val="21"/>
        </w:rPr>
        <w:t xml:space="preserve"> exon</w:t>
      </w:r>
      <w:r w:rsidR="000954FF">
        <w:rPr>
          <w:rFonts w:ascii="Helvetica" w:hAnsi="Helvetica" w:cs="Helvetica"/>
          <w:color w:val="000000"/>
          <w:sz w:val="21"/>
          <w:szCs w:val="21"/>
        </w:rPr>
        <w:t xml:space="preserve">s, </w:t>
      </w:r>
      <w:r w:rsidR="00DD01A8">
        <w:rPr>
          <w:rFonts w:ascii="Helvetica" w:hAnsi="Helvetica" w:cs="Helvetica"/>
          <w:color w:val="000000"/>
          <w:sz w:val="21"/>
          <w:szCs w:val="21"/>
        </w:rPr>
        <w:t>intron</w:t>
      </w:r>
      <w:r w:rsidR="000954FF">
        <w:rPr>
          <w:rFonts w:ascii="Helvetica" w:hAnsi="Helvetica" w:cs="Helvetica"/>
          <w:color w:val="000000"/>
          <w:sz w:val="21"/>
          <w:szCs w:val="21"/>
        </w:rPr>
        <w:t>s</w:t>
      </w:r>
      <w:r w:rsidR="00DD01A8">
        <w:rPr>
          <w:rFonts w:ascii="Helvetica" w:hAnsi="Helvetica" w:cs="Helvetica"/>
          <w:color w:val="000000"/>
          <w:sz w:val="21"/>
          <w:szCs w:val="21"/>
        </w:rPr>
        <w:t xml:space="preserve"> </w:t>
      </w:r>
      <w:r w:rsidR="000954FF">
        <w:rPr>
          <w:rFonts w:ascii="Helvetica" w:hAnsi="Helvetica" w:cs="Helvetica"/>
          <w:color w:val="000000"/>
          <w:sz w:val="21"/>
          <w:szCs w:val="21"/>
        </w:rPr>
        <w:t xml:space="preserve">and </w:t>
      </w:r>
      <w:proofErr w:type="spellStart"/>
      <w:r w:rsidR="000954FF">
        <w:rPr>
          <w:rFonts w:ascii="Helvetica" w:hAnsi="Helvetica" w:cs="Helvetica"/>
          <w:color w:val="000000"/>
          <w:sz w:val="21"/>
          <w:szCs w:val="21"/>
        </w:rPr>
        <w:t>intergenic</w:t>
      </w:r>
      <w:proofErr w:type="spellEnd"/>
      <w:r w:rsidR="000954FF">
        <w:rPr>
          <w:rFonts w:ascii="Helvetica" w:hAnsi="Helvetica" w:cs="Helvetica"/>
          <w:color w:val="000000"/>
          <w:sz w:val="21"/>
          <w:szCs w:val="21"/>
        </w:rPr>
        <w:t xml:space="preserve"> regions</w:t>
      </w:r>
      <w:r w:rsidR="005B6E79">
        <w:rPr>
          <w:rFonts w:ascii="Helvetica" w:hAnsi="Helvetica" w:cs="Helvetica"/>
          <w:color w:val="000000"/>
          <w:sz w:val="21"/>
          <w:szCs w:val="21"/>
        </w:rPr>
        <w:t xml:space="preserve"> were </w:t>
      </w:r>
      <w:r w:rsidR="000954FF">
        <w:rPr>
          <w:rFonts w:ascii="Helvetica" w:hAnsi="Helvetica" w:cs="Helvetica"/>
          <w:color w:val="000000"/>
          <w:sz w:val="21"/>
          <w:szCs w:val="21"/>
        </w:rPr>
        <w:t>counted</w:t>
      </w:r>
      <w:r w:rsidR="005B6E79">
        <w:rPr>
          <w:rFonts w:ascii="Helvetica" w:hAnsi="Helvetica" w:cs="Helvetica"/>
          <w:color w:val="000000"/>
          <w:sz w:val="21"/>
          <w:szCs w:val="21"/>
        </w:rPr>
        <w:t xml:space="preserve"> for</w:t>
      </w:r>
      <w:r w:rsidR="00DD01A8">
        <w:rPr>
          <w:rFonts w:ascii="Helvetica" w:hAnsi="Helvetica" w:cs="Helvetica"/>
          <w:color w:val="000000"/>
          <w:sz w:val="21"/>
          <w:szCs w:val="21"/>
        </w:rPr>
        <w:t xml:space="preserve"> 10 </w:t>
      </w:r>
      <w:proofErr w:type="gramStart"/>
      <w:r>
        <w:rPr>
          <w:rFonts w:ascii="Helvetica" w:hAnsi="Helvetica" w:cs="Helvetica"/>
          <w:color w:val="000000"/>
          <w:sz w:val="21"/>
          <w:szCs w:val="21"/>
        </w:rPr>
        <w:t>kb</w:t>
      </w:r>
      <w:proofErr w:type="gramEnd"/>
      <w:r w:rsidR="00DD01A8">
        <w:rPr>
          <w:rFonts w:ascii="Helvetica" w:hAnsi="Helvetica" w:cs="Helvetica"/>
          <w:color w:val="000000"/>
          <w:sz w:val="21"/>
          <w:szCs w:val="21"/>
        </w:rPr>
        <w:t xml:space="preserve"> </w:t>
      </w:r>
      <w:r w:rsidR="000954FF">
        <w:rPr>
          <w:rFonts w:ascii="Helvetica" w:hAnsi="Helvetica" w:cs="Helvetica"/>
          <w:color w:val="000000"/>
          <w:sz w:val="21"/>
          <w:szCs w:val="21"/>
        </w:rPr>
        <w:t>segments</w:t>
      </w:r>
      <w:r w:rsidR="00DD01A8">
        <w:rPr>
          <w:rFonts w:ascii="Helvetica" w:hAnsi="Helvetica" w:cs="Helvetica"/>
          <w:color w:val="000000"/>
          <w:sz w:val="21"/>
          <w:szCs w:val="21"/>
        </w:rPr>
        <w:t xml:space="preserve"> </w:t>
      </w:r>
      <w:r w:rsidR="005B6E79">
        <w:rPr>
          <w:rFonts w:ascii="Helvetica" w:hAnsi="Helvetica" w:cs="Helvetica"/>
          <w:color w:val="000000"/>
          <w:sz w:val="21"/>
          <w:szCs w:val="21"/>
        </w:rPr>
        <w:t xml:space="preserve">taking </w:t>
      </w:r>
      <w:r w:rsidR="00DD01A8">
        <w:rPr>
          <w:rFonts w:ascii="Helvetica" w:hAnsi="Helvetica" w:cs="Helvetica"/>
          <w:color w:val="000000"/>
          <w:sz w:val="21"/>
          <w:szCs w:val="21"/>
        </w:rPr>
        <w:t xml:space="preserve">1 </w:t>
      </w:r>
      <w:r>
        <w:rPr>
          <w:rFonts w:ascii="Helvetica" w:hAnsi="Helvetica" w:cs="Helvetica"/>
          <w:color w:val="000000"/>
          <w:sz w:val="21"/>
          <w:szCs w:val="21"/>
        </w:rPr>
        <w:t>kb</w:t>
      </w:r>
      <w:r w:rsidR="00DD01A8">
        <w:rPr>
          <w:rFonts w:ascii="Helvetica" w:hAnsi="Helvetica" w:cs="Helvetica"/>
          <w:color w:val="000000"/>
          <w:sz w:val="21"/>
          <w:szCs w:val="21"/>
        </w:rPr>
        <w:t xml:space="preserve"> </w:t>
      </w:r>
      <w:r w:rsidR="005B6E79">
        <w:rPr>
          <w:rFonts w:ascii="Helvetica" w:hAnsi="Helvetica" w:cs="Helvetica"/>
          <w:color w:val="000000"/>
          <w:sz w:val="21"/>
          <w:szCs w:val="21"/>
        </w:rPr>
        <w:t>steps</w:t>
      </w:r>
      <w:r w:rsidR="00DD01A8">
        <w:rPr>
          <w:rFonts w:ascii="Helvetica" w:hAnsi="Helvetica" w:cs="Helvetica"/>
          <w:color w:val="000000"/>
          <w:sz w:val="21"/>
          <w:szCs w:val="21"/>
        </w:rPr>
        <w:t xml:space="preserve">. </w:t>
      </w:r>
      <w:r w:rsidR="000954FF">
        <w:rPr>
          <w:rFonts w:ascii="Helvetica" w:hAnsi="Helvetica" w:cs="Helvetica"/>
          <w:color w:val="000000"/>
          <w:sz w:val="21"/>
          <w:szCs w:val="21"/>
        </w:rPr>
        <w:t>The</w:t>
      </w:r>
      <w:r w:rsidR="005B6E79">
        <w:rPr>
          <w:rFonts w:ascii="Helvetica" w:hAnsi="Helvetica" w:cs="Helvetica"/>
          <w:color w:val="000000"/>
          <w:sz w:val="21"/>
          <w:szCs w:val="21"/>
        </w:rPr>
        <w:t xml:space="preserve"> gene density was calculated </w:t>
      </w:r>
      <w:r w:rsidR="00DD01A8">
        <w:rPr>
          <w:rFonts w:ascii="Helvetica" w:hAnsi="Helvetica" w:cs="Helvetica"/>
          <w:color w:val="000000"/>
          <w:sz w:val="21"/>
          <w:szCs w:val="21"/>
        </w:rPr>
        <w:t xml:space="preserve">as the total number of exon base pairs within a given </w:t>
      </w:r>
      <w:r w:rsidR="000954FF">
        <w:rPr>
          <w:rFonts w:ascii="Helvetica" w:hAnsi="Helvetica" w:cs="Helvetica"/>
          <w:color w:val="000000"/>
          <w:sz w:val="21"/>
          <w:szCs w:val="21"/>
        </w:rPr>
        <w:t xml:space="preserve">10 </w:t>
      </w:r>
      <w:proofErr w:type="gramStart"/>
      <w:r w:rsidR="000954FF">
        <w:rPr>
          <w:rFonts w:ascii="Helvetica" w:hAnsi="Helvetica" w:cs="Helvetica"/>
          <w:color w:val="000000"/>
          <w:sz w:val="21"/>
          <w:szCs w:val="21"/>
        </w:rPr>
        <w:t>kb</w:t>
      </w:r>
      <w:proofErr w:type="gramEnd"/>
      <w:r w:rsidR="000954FF">
        <w:rPr>
          <w:rFonts w:ascii="Helvetica" w:hAnsi="Helvetica" w:cs="Helvetica"/>
          <w:color w:val="000000"/>
          <w:sz w:val="21"/>
          <w:szCs w:val="21"/>
        </w:rPr>
        <w:t xml:space="preserve"> segment. </w:t>
      </w:r>
      <w:r w:rsidR="00F23A0E">
        <w:rPr>
          <w:rFonts w:ascii="Helvetica" w:hAnsi="Helvetica" w:cs="Helvetica"/>
          <w:color w:val="000000"/>
          <w:sz w:val="21"/>
          <w:szCs w:val="21"/>
        </w:rPr>
        <w:t xml:space="preserve">To determine if a given gene density was higher than average, a </w:t>
      </w:r>
      <w:r w:rsidR="00DD01A8">
        <w:rPr>
          <w:rFonts w:ascii="Helvetica" w:hAnsi="Helvetica" w:cs="Helvetica"/>
          <w:color w:val="000000"/>
          <w:sz w:val="21"/>
          <w:szCs w:val="21"/>
        </w:rPr>
        <w:t>null model</w:t>
      </w:r>
      <w:r w:rsidR="00F23A0E">
        <w:rPr>
          <w:rFonts w:ascii="Helvetica" w:hAnsi="Helvetica" w:cs="Helvetica"/>
          <w:color w:val="000000"/>
          <w:sz w:val="21"/>
          <w:szCs w:val="21"/>
        </w:rPr>
        <w:t xml:space="preserve"> </w:t>
      </w:r>
      <w:r w:rsidR="000954FF">
        <w:rPr>
          <w:rFonts w:ascii="Helvetica" w:hAnsi="Helvetica" w:cs="Helvetica"/>
          <w:color w:val="000000"/>
          <w:sz w:val="21"/>
          <w:szCs w:val="21"/>
        </w:rPr>
        <w:t>was generated</w:t>
      </w:r>
      <w:r w:rsidR="000954FF" w:rsidDel="000954FF">
        <w:rPr>
          <w:rFonts w:ascii="Helvetica" w:hAnsi="Helvetica" w:cs="Helvetica"/>
          <w:color w:val="000000"/>
          <w:sz w:val="21"/>
          <w:szCs w:val="21"/>
        </w:rPr>
        <w:t xml:space="preserve"> </w:t>
      </w:r>
      <w:r w:rsidR="000954FF">
        <w:rPr>
          <w:rFonts w:ascii="Helvetica" w:hAnsi="Helvetica" w:cs="Helvetica"/>
          <w:color w:val="000000"/>
          <w:sz w:val="21"/>
          <w:szCs w:val="21"/>
        </w:rPr>
        <w:t>by</w:t>
      </w:r>
      <w:r w:rsidR="00DD01A8">
        <w:rPr>
          <w:rFonts w:ascii="Helvetica" w:hAnsi="Helvetica" w:cs="Helvetica"/>
          <w:color w:val="000000"/>
          <w:sz w:val="21"/>
          <w:szCs w:val="21"/>
        </w:rPr>
        <w:t xml:space="preserve"> randomly shuff</w:t>
      </w:r>
      <w:r w:rsidR="000954FF">
        <w:rPr>
          <w:rFonts w:ascii="Helvetica" w:hAnsi="Helvetica" w:cs="Helvetica"/>
          <w:color w:val="000000"/>
          <w:sz w:val="21"/>
          <w:szCs w:val="21"/>
        </w:rPr>
        <w:t>ling</w:t>
      </w:r>
      <w:r w:rsidR="00DD01A8">
        <w:rPr>
          <w:rFonts w:ascii="Helvetica" w:hAnsi="Helvetica" w:cs="Helvetica"/>
          <w:color w:val="000000"/>
          <w:sz w:val="21"/>
          <w:szCs w:val="21"/>
        </w:rPr>
        <w:t xml:space="preserve"> the placement </w:t>
      </w:r>
      <w:r w:rsidR="000954FF">
        <w:rPr>
          <w:rFonts w:ascii="Helvetica" w:hAnsi="Helvetica" w:cs="Helvetica"/>
          <w:color w:val="000000"/>
          <w:sz w:val="21"/>
          <w:szCs w:val="21"/>
        </w:rPr>
        <w:t xml:space="preserve">of the genes, introns and </w:t>
      </w:r>
      <w:proofErr w:type="spellStart"/>
      <w:r w:rsidR="000954FF">
        <w:rPr>
          <w:rFonts w:ascii="Helvetica" w:hAnsi="Helvetica" w:cs="Helvetica"/>
          <w:color w:val="000000"/>
          <w:sz w:val="21"/>
          <w:szCs w:val="21"/>
        </w:rPr>
        <w:t>intergenic</w:t>
      </w:r>
      <w:proofErr w:type="spellEnd"/>
      <w:r w:rsidR="000954FF">
        <w:rPr>
          <w:rFonts w:ascii="Helvetica" w:hAnsi="Helvetica" w:cs="Helvetica"/>
          <w:color w:val="000000"/>
          <w:sz w:val="21"/>
          <w:szCs w:val="21"/>
        </w:rPr>
        <w:t xml:space="preserve"> regions 10,000 times and calculating the resulting gene density as before</w:t>
      </w:r>
      <w:r w:rsidR="00DD01A8">
        <w:rPr>
          <w:rFonts w:ascii="Helvetica" w:hAnsi="Helvetica" w:cs="Helvetica"/>
          <w:color w:val="000000"/>
          <w:sz w:val="21"/>
          <w:szCs w:val="21"/>
        </w:rPr>
        <w:t xml:space="preserve">. From this distribution, a </w:t>
      </w:r>
      <w:r w:rsidR="00954AA3" w:rsidRPr="00D550CB">
        <w:rPr>
          <w:rFonts w:ascii="Helvetica" w:hAnsi="Helvetica" w:cs="Helvetica"/>
          <w:i/>
          <w:color w:val="000000"/>
          <w:sz w:val="21"/>
          <w:szCs w:val="21"/>
        </w:rPr>
        <w:t>p</w:t>
      </w:r>
      <w:r w:rsidR="00CD0C07">
        <w:rPr>
          <w:rFonts w:ascii="Helvetica" w:hAnsi="Helvetica" w:cs="Helvetica"/>
          <w:color w:val="000000"/>
          <w:sz w:val="21"/>
          <w:szCs w:val="21"/>
        </w:rPr>
        <w:t>-</w:t>
      </w:r>
      <w:r w:rsidR="00DD01A8">
        <w:rPr>
          <w:rFonts w:ascii="Helvetica" w:hAnsi="Helvetica" w:cs="Helvetica"/>
          <w:color w:val="000000"/>
          <w:sz w:val="21"/>
          <w:szCs w:val="21"/>
        </w:rPr>
        <w:t xml:space="preserve">value </w:t>
      </w:r>
      <w:r w:rsidR="00487A07">
        <w:rPr>
          <w:rFonts w:ascii="Helvetica" w:hAnsi="Helvetica" w:cs="Helvetica"/>
          <w:color w:val="000000"/>
          <w:sz w:val="21"/>
          <w:szCs w:val="21"/>
        </w:rPr>
        <w:t xml:space="preserve">was calculated </w:t>
      </w:r>
      <w:r w:rsidR="00E3600F">
        <w:rPr>
          <w:rFonts w:ascii="Helvetica" w:hAnsi="Helvetica" w:cs="Helvetica"/>
          <w:color w:val="000000"/>
          <w:sz w:val="21"/>
          <w:szCs w:val="21"/>
        </w:rPr>
        <w:t xml:space="preserve">representing </w:t>
      </w:r>
      <w:r w:rsidR="00DD01A8">
        <w:rPr>
          <w:rFonts w:ascii="Helvetica" w:hAnsi="Helvetica" w:cs="Helvetica"/>
          <w:color w:val="000000"/>
          <w:sz w:val="21"/>
          <w:szCs w:val="21"/>
        </w:rPr>
        <w:t xml:space="preserve">the </w:t>
      </w:r>
      <w:r w:rsidR="00F23A0E">
        <w:rPr>
          <w:rFonts w:ascii="Helvetica" w:hAnsi="Helvetica" w:cs="Helvetica"/>
          <w:color w:val="000000"/>
          <w:sz w:val="21"/>
          <w:szCs w:val="21"/>
        </w:rPr>
        <w:t xml:space="preserve">gene </w:t>
      </w:r>
      <w:r w:rsidR="00DD01A8">
        <w:rPr>
          <w:rFonts w:ascii="Helvetica" w:hAnsi="Helvetica" w:cs="Helvetica"/>
          <w:color w:val="000000"/>
          <w:sz w:val="21"/>
          <w:szCs w:val="21"/>
        </w:rPr>
        <w:t xml:space="preserve">density in the real scaffolds. If </w:t>
      </w:r>
      <w:r w:rsidR="00954AA3" w:rsidRPr="00D550CB">
        <w:rPr>
          <w:rFonts w:ascii="Helvetica" w:hAnsi="Helvetica" w:cs="Helvetica"/>
          <w:i/>
          <w:color w:val="000000"/>
          <w:sz w:val="21"/>
          <w:szCs w:val="21"/>
        </w:rPr>
        <w:t>p</w:t>
      </w:r>
      <w:r w:rsidR="00DD01A8">
        <w:rPr>
          <w:rFonts w:ascii="Helvetica" w:hAnsi="Helvetica" w:cs="Helvetica"/>
          <w:color w:val="000000"/>
          <w:sz w:val="21"/>
          <w:szCs w:val="21"/>
        </w:rPr>
        <w:t xml:space="preserve"> &lt; .05 for adjacent windows, we merged them. In this manner, we identified 77 gene clusters</w:t>
      </w:r>
      <w:r>
        <w:rPr>
          <w:rFonts w:ascii="Helvetica" w:hAnsi="Helvetica" w:cs="Helvetica"/>
          <w:color w:val="000000"/>
          <w:sz w:val="21"/>
          <w:szCs w:val="21"/>
        </w:rPr>
        <w:t>,</w:t>
      </w:r>
      <w:r w:rsidR="00DD01A8">
        <w:rPr>
          <w:rFonts w:ascii="Helvetica" w:hAnsi="Helvetica" w:cs="Helvetica"/>
          <w:color w:val="000000"/>
          <w:sz w:val="21"/>
          <w:szCs w:val="21"/>
        </w:rPr>
        <w:t xml:space="preserve"> many of which contain </w:t>
      </w:r>
      <w:r w:rsidR="00F23A0E">
        <w:rPr>
          <w:rFonts w:ascii="Helvetica" w:hAnsi="Helvetica" w:cs="Helvetica"/>
          <w:color w:val="000000"/>
          <w:sz w:val="21"/>
          <w:szCs w:val="21"/>
        </w:rPr>
        <w:t xml:space="preserve">known </w:t>
      </w:r>
      <w:r>
        <w:rPr>
          <w:rFonts w:ascii="Helvetica" w:hAnsi="Helvetica" w:cs="Helvetica"/>
          <w:color w:val="000000"/>
          <w:sz w:val="21"/>
          <w:szCs w:val="21"/>
        </w:rPr>
        <w:t xml:space="preserve">secondary </w:t>
      </w:r>
      <w:r w:rsidR="00DD01A8">
        <w:rPr>
          <w:rFonts w:ascii="Helvetica" w:hAnsi="Helvetica" w:cs="Helvetica"/>
          <w:color w:val="000000"/>
          <w:sz w:val="21"/>
          <w:szCs w:val="21"/>
        </w:rPr>
        <w:t>metaboli</w:t>
      </w:r>
      <w:r>
        <w:rPr>
          <w:rFonts w:ascii="Helvetica" w:hAnsi="Helvetica" w:cs="Helvetica"/>
          <w:color w:val="000000"/>
          <w:sz w:val="21"/>
          <w:szCs w:val="21"/>
        </w:rPr>
        <w:t>te</w:t>
      </w:r>
      <w:r w:rsidR="00DD01A8">
        <w:rPr>
          <w:rFonts w:ascii="Helvetica" w:hAnsi="Helvetica" w:cs="Helvetica"/>
          <w:color w:val="000000"/>
          <w:sz w:val="21"/>
          <w:szCs w:val="21"/>
        </w:rPr>
        <w:t xml:space="preserve"> genes. It is interesting to note that often MFS</w:t>
      </w:r>
      <w:r w:rsidR="004D2886">
        <w:rPr>
          <w:rFonts w:ascii="Helvetica" w:hAnsi="Helvetica" w:cs="Helvetica"/>
          <w:color w:val="000000"/>
          <w:sz w:val="21"/>
          <w:szCs w:val="21"/>
        </w:rPr>
        <w:t xml:space="preserve"> (major facilitator superfamily</w:t>
      </w:r>
      <w:r w:rsidR="005D5913">
        <w:rPr>
          <w:rFonts w:ascii="Helvetica" w:hAnsi="Helvetica" w:cs="Helvetica"/>
          <w:color w:val="000000"/>
          <w:sz w:val="21"/>
          <w:szCs w:val="21"/>
        </w:rPr>
        <w:t>, IPR011701</w:t>
      </w:r>
      <w:r w:rsidR="004D2886">
        <w:rPr>
          <w:rFonts w:ascii="Helvetica" w:hAnsi="Helvetica" w:cs="Helvetica"/>
          <w:color w:val="000000"/>
          <w:sz w:val="21"/>
          <w:szCs w:val="21"/>
        </w:rPr>
        <w:t>)</w:t>
      </w:r>
      <w:r w:rsidR="00DD01A8">
        <w:rPr>
          <w:rFonts w:ascii="Helvetica" w:hAnsi="Helvetica" w:cs="Helvetica"/>
          <w:color w:val="000000"/>
          <w:sz w:val="21"/>
          <w:szCs w:val="21"/>
        </w:rPr>
        <w:t xml:space="preserve"> and other transporters co</w:t>
      </w:r>
      <w:r w:rsidR="005D5913">
        <w:rPr>
          <w:rFonts w:ascii="Helvetica" w:hAnsi="Helvetica" w:cs="Helvetica"/>
          <w:color w:val="000000"/>
          <w:sz w:val="21"/>
          <w:szCs w:val="21"/>
        </w:rPr>
        <w:t>-</w:t>
      </w:r>
      <w:r w:rsidR="00DD01A8">
        <w:rPr>
          <w:rFonts w:ascii="Helvetica" w:hAnsi="Helvetica" w:cs="Helvetica"/>
          <w:color w:val="000000"/>
          <w:sz w:val="21"/>
          <w:szCs w:val="21"/>
        </w:rPr>
        <w:t xml:space="preserve">localized with </w:t>
      </w:r>
      <w:r w:rsidR="005D5913">
        <w:rPr>
          <w:rFonts w:ascii="Helvetica" w:hAnsi="Helvetica" w:cs="Helvetica"/>
          <w:color w:val="000000"/>
          <w:sz w:val="21"/>
          <w:szCs w:val="21"/>
        </w:rPr>
        <w:t xml:space="preserve">these </w:t>
      </w:r>
      <w:r w:rsidR="00DD01A8">
        <w:rPr>
          <w:rFonts w:ascii="Helvetica" w:hAnsi="Helvetica" w:cs="Helvetica"/>
          <w:color w:val="000000"/>
          <w:sz w:val="21"/>
          <w:szCs w:val="21"/>
        </w:rPr>
        <w:t xml:space="preserve">metabolic enzymes. </w:t>
      </w:r>
      <w:r w:rsidR="005D5913">
        <w:rPr>
          <w:rFonts w:ascii="Helvetica" w:hAnsi="Helvetica" w:cs="Helvetica"/>
          <w:color w:val="000000"/>
          <w:sz w:val="21"/>
          <w:szCs w:val="21"/>
        </w:rPr>
        <w:t>We also</w:t>
      </w:r>
      <w:r w:rsidR="00DD01A8">
        <w:rPr>
          <w:rFonts w:ascii="Helvetica" w:hAnsi="Helvetica" w:cs="Helvetica"/>
          <w:color w:val="000000"/>
          <w:sz w:val="21"/>
          <w:szCs w:val="21"/>
        </w:rPr>
        <w:t xml:space="preserve"> noted many </w:t>
      </w:r>
      <w:proofErr w:type="spellStart"/>
      <w:r w:rsidR="00DD01A8">
        <w:rPr>
          <w:rFonts w:ascii="Helvetica" w:hAnsi="Helvetica" w:cs="Helvetica"/>
          <w:color w:val="000000"/>
          <w:sz w:val="21"/>
          <w:szCs w:val="21"/>
        </w:rPr>
        <w:t>cellulases</w:t>
      </w:r>
      <w:proofErr w:type="spellEnd"/>
      <w:r w:rsidR="00DD01A8">
        <w:rPr>
          <w:rFonts w:ascii="Helvetica" w:hAnsi="Helvetica" w:cs="Helvetica"/>
          <w:color w:val="000000"/>
          <w:sz w:val="21"/>
          <w:szCs w:val="21"/>
        </w:rPr>
        <w:t xml:space="preserve"> and other CAZY annotated genes within </w:t>
      </w:r>
      <w:r w:rsidR="004D2886">
        <w:rPr>
          <w:rFonts w:ascii="Helvetica" w:hAnsi="Helvetica" w:cs="Helvetica"/>
          <w:color w:val="000000"/>
          <w:sz w:val="21"/>
          <w:szCs w:val="21"/>
        </w:rPr>
        <w:t>the gene cluster</w:t>
      </w:r>
      <w:r w:rsidR="00DD01A8">
        <w:rPr>
          <w:rFonts w:ascii="Helvetica" w:hAnsi="Helvetica" w:cs="Helvetica"/>
          <w:color w:val="000000"/>
          <w:sz w:val="21"/>
          <w:szCs w:val="21"/>
        </w:rPr>
        <w:t xml:space="preserve">s </w:t>
      </w:r>
      <w:r w:rsidR="00173C67">
        <w:rPr>
          <w:rFonts w:ascii="Helvetica" w:hAnsi="Helvetica" w:cs="Helvetica"/>
          <w:color w:val="000000"/>
          <w:sz w:val="21"/>
          <w:szCs w:val="21"/>
        </w:rPr>
        <w:fldChar w:fldCharType="begin"/>
      </w:r>
      <w:r w:rsidR="001D1340">
        <w:rPr>
          <w:rFonts w:ascii="Helvetica" w:hAnsi="Helvetica" w:cs="Helvetica"/>
          <w:color w:val="000000"/>
          <w:sz w:val="21"/>
          <w:szCs w:val="21"/>
        </w:rPr>
        <w:instrText xml:space="preserve"> ADDIN ZOTERO_ITEM {"citationID":"5567l7rc0","citationItems":[{"uri":["http://zotero.org/groups/42550/items/TJWPBQRM"]}]} </w:instrText>
      </w:r>
      <w:r w:rsidR="00173C67">
        <w:rPr>
          <w:rFonts w:ascii="Helvetica" w:hAnsi="Helvetica" w:cs="Helvetica"/>
          <w:color w:val="000000"/>
          <w:sz w:val="21"/>
          <w:szCs w:val="21"/>
        </w:rPr>
        <w:fldChar w:fldCharType="separate"/>
      </w:r>
      <w:r w:rsidR="001D1340">
        <w:rPr>
          <w:rFonts w:ascii="Helvetica" w:hAnsi="Helvetica" w:cs="Helvetica"/>
          <w:noProof/>
          <w:color w:val="000000"/>
          <w:sz w:val="21"/>
          <w:szCs w:val="21"/>
        </w:rPr>
        <w:t>[6]</w:t>
      </w:r>
      <w:r w:rsidR="00173C67">
        <w:rPr>
          <w:rFonts w:ascii="Helvetica" w:hAnsi="Helvetica" w:cs="Helvetica"/>
          <w:color w:val="000000"/>
          <w:sz w:val="21"/>
          <w:szCs w:val="21"/>
        </w:rPr>
        <w:fldChar w:fldCharType="end"/>
      </w:r>
      <w:r w:rsidR="001D1340">
        <w:rPr>
          <w:rFonts w:ascii="Helvetica" w:hAnsi="Helvetica" w:cs="Helvetica"/>
          <w:color w:val="000000"/>
          <w:sz w:val="21"/>
          <w:szCs w:val="21"/>
        </w:rPr>
        <w:t>.</w:t>
      </w:r>
      <w:r w:rsidR="00DD01A8">
        <w:rPr>
          <w:rFonts w:ascii="Helvetica" w:hAnsi="Helvetica" w:cs="Helvetica"/>
          <w:color w:val="000000"/>
          <w:sz w:val="21"/>
          <w:szCs w:val="21"/>
        </w:rPr>
        <w:t xml:space="preserve"> To examine </w:t>
      </w:r>
      <w:r w:rsidR="00CD466F">
        <w:rPr>
          <w:rFonts w:ascii="Helvetica" w:hAnsi="Helvetica" w:cs="Helvetica"/>
          <w:color w:val="000000"/>
          <w:sz w:val="21"/>
          <w:szCs w:val="21"/>
        </w:rPr>
        <w:t>the</w:t>
      </w:r>
      <w:r w:rsidR="00DD01A8">
        <w:rPr>
          <w:rFonts w:ascii="Helvetica" w:hAnsi="Helvetica" w:cs="Helvetica"/>
          <w:color w:val="000000"/>
          <w:sz w:val="21"/>
          <w:szCs w:val="21"/>
        </w:rPr>
        <w:t xml:space="preserve"> distribution of </w:t>
      </w:r>
      <w:r w:rsidR="00CD466F">
        <w:rPr>
          <w:rFonts w:ascii="Helvetica" w:hAnsi="Helvetica" w:cs="Helvetica"/>
          <w:color w:val="000000"/>
          <w:sz w:val="21"/>
          <w:szCs w:val="21"/>
        </w:rPr>
        <w:t xml:space="preserve">these </w:t>
      </w:r>
      <w:r w:rsidR="00363D81">
        <w:rPr>
          <w:rFonts w:ascii="Helvetica" w:hAnsi="Helvetica" w:cs="Helvetica"/>
          <w:color w:val="000000"/>
          <w:sz w:val="21"/>
          <w:szCs w:val="21"/>
        </w:rPr>
        <w:t>particular</w:t>
      </w:r>
      <w:r w:rsidR="005D5913">
        <w:rPr>
          <w:rFonts w:ascii="Helvetica" w:hAnsi="Helvetica" w:cs="Helvetica"/>
          <w:color w:val="000000"/>
          <w:sz w:val="21"/>
          <w:szCs w:val="21"/>
        </w:rPr>
        <w:t xml:space="preserve"> </w:t>
      </w:r>
      <w:r w:rsidR="00CD466F">
        <w:rPr>
          <w:rFonts w:ascii="Helvetica" w:hAnsi="Helvetica" w:cs="Helvetica"/>
          <w:color w:val="000000"/>
          <w:sz w:val="21"/>
          <w:szCs w:val="21"/>
        </w:rPr>
        <w:t>genes</w:t>
      </w:r>
      <w:r w:rsidR="005D5913">
        <w:rPr>
          <w:rFonts w:ascii="Helvetica" w:hAnsi="Helvetica" w:cs="Helvetica"/>
          <w:color w:val="000000"/>
          <w:sz w:val="21"/>
          <w:szCs w:val="21"/>
        </w:rPr>
        <w:t xml:space="preserve"> within </w:t>
      </w:r>
      <w:r w:rsidR="005D5913">
        <w:rPr>
          <w:rFonts w:ascii="Helvetica" w:hAnsi="Helvetica" w:cs="Helvetica"/>
          <w:i/>
          <w:color w:val="000000"/>
          <w:sz w:val="21"/>
          <w:szCs w:val="21"/>
        </w:rPr>
        <w:t>A. sarcoides</w:t>
      </w:r>
      <w:r w:rsidR="00DD01A8">
        <w:rPr>
          <w:rFonts w:ascii="Helvetica" w:hAnsi="Helvetica" w:cs="Helvetica"/>
          <w:color w:val="000000"/>
          <w:sz w:val="21"/>
          <w:szCs w:val="21"/>
        </w:rPr>
        <w:t xml:space="preserve">, we implemented a modified version of the above </w:t>
      </w:r>
      <w:r w:rsidR="00D550CB">
        <w:rPr>
          <w:rFonts w:ascii="Helvetica" w:hAnsi="Helvetica" w:cs="Helvetica"/>
          <w:color w:val="000000"/>
          <w:sz w:val="21"/>
          <w:szCs w:val="21"/>
        </w:rPr>
        <w:t xml:space="preserve">gene </w:t>
      </w:r>
      <w:r w:rsidR="00CD466F">
        <w:rPr>
          <w:rFonts w:ascii="Helvetica" w:hAnsi="Helvetica" w:cs="Helvetica"/>
          <w:color w:val="000000"/>
          <w:sz w:val="21"/>
          <w:szCs w:val="21"/>
        </w:rPr>
        <w:t xml:space="preserve">density </w:t>
      </w:r>
      <w:r w:rsidR="00DD01A8">
        <w:rPr>
          <w:rFonts w:ascii="Helvetica" w:hAnsi="Helvetica" w:cs="Helvetica"/>
          <w:color w:val="000000"/>
          <w:sz w:val="21"/>
          <w:szCs w:val="21"/>
        </w:rPr>
        <w:t>computation as follows.</w:t>
      </w:r>
    </w:p>
    <w:p w:rsidR="00D1700E" w:rsidRDefault="00D1700E"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(1) </w:t>
      </w:r>
      <w:r w:rsidR="007674EE">
        <w:rPr>
          <w:rFonts w:ascii="Helvetica" w:hAnsi="Helvetica" w:cs="Helvetica"/>
          <w:color w:val="000000"/>
          <w:sz w:val="21"/>
          <w:szCs w:val="21"/>
        </w:rPr>
        <w:t>I</w:t>
      </w:r>
      <w:r w:rsidR="00CD466F">
        <w:rPr>
          <w:rFonts w:ascii="Helvetica" w:hAnsi="Helvetica" w:cs="Helvetica"/>
          <w:color w:val="000000"/>
          <w:sz w:val="21"/>
          <w:szCs w:val="21"/>
        </w:rPr>
        <w:t xml:space="preserve">dentified </w:t>
      </w:r>
      <w:r>
        <w:rPr>
          <w:rFonts w:ascii="Helvetica" w:hAnsi="Helvetica" w:cs="Helvetica"/>
          <w:color w:val="000000"/>
          <w:sz w:val="21"/>
          <w:szCs w:val="21"/>
        </w:rPr>
        <w:t xml:space="preserve">all the genes associated with CAZY entries and looked at their placement along the scaffolds. </w:t>
      </w:r>
      <w:r w:rsidR="005D5913">
        <w:rPr>
          <w:rFonts w:ascii="Helvetica" w:hAnsi="Helvetica" w:cs="Helvetica"/>
          <w:color w:val="000000"/>
          <w:sz w:val="21"/>
          <w:szCs w:val="21"/>
        </w:rPr>
        <w:t>All</w:t>
      </w:r>
      <w:r>
        <w:rPr>
          <w:rFonts w:ascii="Helvetica" w:hAnsi="Helvetica" w:cs="Helvetica"/>
          <w:color w:val="000000"/>
          <w:sz w:val="21"/>
          <w:szCs w:val="21"/>
        </w:rPr>
        <w:t xml:space="preserve"> CAZY matches </w:t>
      </w:r>
      <w:r w:rsidR="00CD466F">
        <w:rPr>
          <w:rFonts w:ascii="Helvetica" w:hAnsi="Helvetica" w:cs="Helvetica"/>
          <w:color w:val="000000"/>
          <w:sz w:val="21"/>
          <w:szCs w:val="21"/>
        </w:rPr>
        <w:t>(</w:t>
      </w:r>
      <w:r>
        <w:rPr>
          <w:rFonts w:ascii="Helvetica" w:hAnsi="Helvetica" w:cs="Helvetica"/>
          <w:color w:val="000000"/>
          <w:sz w:val="21"/>
          <w:szCs w:val="21"/>
        </w:rPr>
        <w:t>C=c</w:t>
      </w:r>
      <w:r w:rsidR="00954AA3" w:rsidRPr="00A00E4E">
        <w:rPr>
          <w:rFonts w:ascii="Helvetica" w:hAnsi="Helvetica" w:cs="Helvetica"/>
          <w:color w:val="000000"/>
          <w:sz w:val="21"/>
          <w:szCs w:val="21"/>
          <w:vertAlign w:val="subscript"/>
        </w:rPr>
        <w:t>1</w:t>
      </w:r>
      <w:proofErr w:type="gramStart"/>
      <w:r w:rsidR="005D5913">
        <w:rPr>
          <w:rFonts w:ascii="Helvetica" w:hAnsi="Helvetica" w:cs="Helvetica"/>
          <w:color w:val="000000"/>
          <w:sz w:val="21"/>
          <w:szCs w:val="21"/>
          <w:vertAlign w:val="subscript"/>
        </w:rPr>
        <w:t>,</w:t>
      </w:r>
      <w:r>
        <w:rPr>
          <w:rFonts w:ascii="Helvetica" w:hAnsi="Helvetica" w:cs="Helvetica"/>
          <w:color w:val="000000"/>
          <w:sz w:val="21"/>
          <w:szCs w:val="21"/>
        </w:rPr>
        <w:t>,...,</w:t>
      </w:r>
      <w:proofErr w:type="spellStart"/>
      <w:proofErr w:type="gramEnd"/>
      <w:r>
        <w:rPr>
          <w:rFonts w:ascii="Helvetica" w:hAnsi="Helvetica" w:cs="Helvetica"/>
          <w:color w:val="000000"/>
          <w:sz w:val="21"/>
          <w:szCs w:val="21"/>
        </w:rPr>
        <w:t>c</w:t>
      </w:r>
      <w:r w:rsidR="00954AA3" w:rsidRPr="00A00E4E">
        <w:rPr>
          <w:rFonts w:ascii="Helvetica" w:hAnsi="Helvetica" w:cs="Helvetica"/>
          <w:color w:val="000000"/>
          <w:sz w:val="21"/>
          <w:szCs w:val="21"/>
          <w:vertAlign w:val="subscript"/>
        </w:rPr>
        <w:t>n</w:t>
      </w:r>
      <w:proofErr w:type="spellEnd"/>
      <w:r w:rsidR="00CD466F">
        <w:rPr>
          <w:rFonts w:ascii="Helvetica" w:hAnsi="Helvetica" w:cs="Helvetica"/>
          <w:color w:val="000000"/>
          <w:sz w:val="21"/>
          <w:szCs w:val="21"/>
        </w:rPr>
        <w:t>)</w:t>
      </w:r>
      <w:r>
        <w:rPr>
          <w:rFonts w:ascii="Helvetica" w:hAnsi="Helvetica" w:cs="Helvetica"/>
          <w:color w:val="000000"/>
          <w:sz w:val="21"/>
          <w:szCs w:val="21"/>
        </w:rPr>
        <w:t xml:space="preserve"> we</w:t>
      </w:r>
      <w:r w:rsidR="005D5913">
        <w:rPr>
          <w:rFonts w:ascii="Helvetica" w:hAnsi="Helvetica" w:cs="Helvetica"/>
          <w:color w:val="000000"/>
          <w:sz w:val="21"/>
          <w:szCs w:val="21"/>
        </w:rPr>
        <w:t>re</w:t>
      </w:r>
      <w:r>
        <w:rPr>
          <w:rFonts w:ascii="Helvetica" w:hAnsi="Helvetica" w:cs="Helvetica"/>
          <w:color w:val="000000"/>
          <w:sz w:val="21"/>
          <w:szCs w:val="21"/>
        </w:rPr>
        <w:t xml:space="preserve"> sorted based on their scaffold and </w:t>
      </w:r>
      <w:r w:rsidR="00CC4943">
        <w:rPr>
          <w:rFonts w:ascii="Helvetica" w:hAnsi="Helvetica" w:cs="Helvetica"/>
          <w:color w:val="000000"/>
          <w:sz w:val="21"/>
          <w:szCs w:val="21"/>
        </w:rPr>
        <w:t>placement</w:t>
      </w:r>
      <w:r>
        <w:rPr>
          <w:rFonts w:ascii="Helvetica" w:hAnsi="Helvetica" w:cs="Helvetica"/>
          <w:color w:val="000000"/>
          <w:sz w:val="21"/>
          <w:szCs w:val="21"/>
        </w:rPr>
        <w:t>.</w:t>
      </w: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(2) </w:t>
      </w:r>
      <w:r w:rsidR="007674EE">
        <w:rPr>
          <w:rFonts w:ascii="Helvetica" w:hAnsi="Helvetica" w:cs="Helvetica"/>
          <w:color w:val="000000"/>
          <w:sz w:val="21"/>
          <w:szCs w:val="21"/>
        </w:rPr>
        <w:t>C</w:t>
      </w:r>
      <w:r>
        <w:rPr>
          <w:rFonts w:ascii="Helvetica" w:hAnsi="Helvetica" w:cs="Helvetica"/>
          <w:color w:val="000000"/>
          <w:sz w:val="21"/>
          <w:szCs w:val="21"/>
        </w:rPr>
        <w:t>omputed the distance between all adjacent pairs (c</w:t>
      </w:r>
      <w:r w:rsidR="00954AA3" w:rsidRPr="00A00E4E">
        <w:rPr>
          <w:rFonts w:ascii="Helvetica" w:hAnsi="Helvetica" w:cs="Helvetica"/>
          <w:color w:val="000000"/>
          <w:sz w:val="21"/>
          <w:szCs w:val="21"/>
          <w:vertAlign w:val="subscript"/>
        </w:rPr>
        <w:t>1</w:t>
      </w:r>
      <w:proofErr w:type="gramStart"/>
      <w:r>
        <w:rPr>
          <w:rFonts w:ascii="Helvetica" w:hAnsi="Helvetica" w:cs="Helvetica"/>
          <w:color w:val="000000"/>
          <w:sz w:val="21"/>
          <w:szCs w:val="21"/>
        </w:rPr>
        <w:t>,c</w:t>
      </w:r>
      <w:r w:rsidR="00954AA3" w:rsidRPr="00A00E4E">
        <w:rPr>
          <w:rFonts w:ascii="Helvetica" w:hAnsi="Helvetica" w:cs="Helvetica"/>
          <w:color w:val="000000"/>
          <w:sz w:val="21"/>
          <w:szCs w:val="21"/>
          <w:vertAlign w:val="subscript"/>
        </w:rPr>
        <w:t>2</w:t>
      </w:r>
      <w:proofErr w:type="gramEnd"/>
      <w:r>
        <w:rPr>
          <w:rFonts w:ascii="Helvetica" w:hAnsi="Helvetica" w:cs="Helvetica"/>
          <w:color w:val="000000"/>
          <w:sz w:val="21"/>
          <w:szCs w:val="21"/>
        </w:rPr>
        <w:t>), (c</w:t>
      </w:r>
      <w:r w:rsidR="00954AA3" w:rsidRPr="00A00E4E">
        <w:rPr>
          <w:rFonts w:ascii="Helvetica" w:hAnsi="Helvetica" w:cs="Helvetica"/>
          <w:color w:val="000000"/>
          <w:sz w:val="21"/>
          <w:szCs w:val="21"/>
          <w:vertAlign w:val="subscript"/>
        </w:rPr>
        <w:t>2</w:t>
      </w:r>
      <w:r>
        <w:rPr>
          <w:rFonts w:ascii="Helvetica" w:hAnsi="Helvetica" w:cs="Helvetica"/>
          <w:color w:val="000000"/>
          <w:sz w:val="21"/>
          <w:szCs w:val="21"/>
        </w:rPr>
        <w:t>,c</w:t>
      </w:r>
      <w:r w:rsidR="00954AA3" w:rsidRPr="00A00E4E">
        <w:rPr>
          <w:rFonts w:ascii="Helvetica" w:hAnsi="Helvetica" w:cs="Helvetica"/>
          <w:color w:val="000000"/>
          <w:sz w:val="21"/>
          <w:szCs w:val="21"/>
          <w:vertAlign w:val="subscript"/>
        </w:rPr>
        <w:t>3</w:t>
      </w:r>
      <w:r>
        <w:rPr>
          <w:rFonts w:ascii="Helvetica" w:hAnsi="Helvetica" w:cs="Helvetica"/>
          <w:color w:val="000000"/>
          <w:sz w:val="21"/>
          <w:szCs w:val="21"/>
        </w:rPr>
        <w:t>), ...,c(</w:t>
      </w:r>
      <w:r w:rsidR="00954AA3" w:rsidRPr="00A00E4E">
        <w:rPr>
          <w:rFonts w:ascii="Helvetica" w:hAnsi="Helvetica" w:cs="Helvetica"/>
          <w:color w:val="000000"/>
          <w:sz w:val="21"/>
          <w:szCs w:val="21"/>
          <w:vertAlign w:val="subscript"/>
        </w:rPr>
        <w:t>n-1</w:t>
      </w:r>
      <w:r>
        <w:rPr>
          <w:rFonts w:ascii="Helvetica" w:hAnsi="Helvetica" w:cs="Helvetica"/>
          <w:color w:val="000000"/>
          <w:sz w:val="21"/>
          <w:szCs w:val="21"/>
        </w:rPr>
        <w:t>,</w:t>
      </w:r>
      <w:r w:rsidR="005D5913">
        <w:rPr>
          <w:rFonts w:ascii="Helvetica" w:hAnsi="Helvetica" w:cs="Helvetica"/>
          <w:color w:val="000000"/>
          <w:sz w:val="21"/>
          <w:szCs w:val="21"/>
        </w:rPr>
        <w:t>c</w:t>
      </w:r>
      <w:r w:rsidR="00954AA3" w:rsidRPr="00A00E4E">
        <w:rPr>
          <w:rFonts w:ascii="Helvetica" w:hAnsi="Helvetica" w:cs="Helvetica"/>
          <w:color w:val="000000"/>
          <w:sz w:val="21"/>
          <w:szCs w:val="21"/>
          <w:vertAlign w:val="subscript"/>
        </w:rPr>
        <w:t>n)</w:t>
      </w:r>
      <w:r>
        <w:rPr>
          <w:rFonts w:ascii="Helvetica" w:hAnsi="Helvetica" w:cs="Helvetica"/>
          <w:color w:val="000000"/>
          <w:sz w:val="21"/>
          <w:szCs w:val="21"/>
        </w:rPr>
        <w:t xml:space="preserve">. If the </w:t>
      </w:r>
      <w:r w:rsidR="007674EE">
        <w:rPr>
          <w:rFonts w:ascii="Helvetica" w:hAnsi="Helvetica" w:cs="Helvetica"/>
          <w:color w:val="000000"/>
          <w:sz w:val="21"/>
          <w:szCs w:val="21"/>
        </w:rPr>
        <w:t xml:space="preserve">gene </w:t>
      </w:r>
      <w:r>
        <w:rPr>
          <w:rFonts w:ascii="Helvetica" w:hAnsi="Helvetica" w:cs="Helvetica"/>
          <w:color w:val="000000"/>
          <w:sz w:val="21"/>
          <w:szCs w:val="21"/>
        </w:rPr>
        <w:t>occurred at the end of a scaffold, this distance was set to 0.</w:t>
      </w: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(3) Generated a null distribution by extracting a random set of genes</w:t>
      </w:r>
      <w:r w:rsidR="005D5913">
        <w:rPr>
          <w:rFonts w:ascii="Helvetica" w:hAnsi="Helvetica" w:cs="Helvetica"/>
          <w:color w:val="000000"/>
          <w:sz w:val="21"/>
          <w:szCs w:val="21"/>
        </w:rPr>
        <w:t>, with the total number</w:t>
      </w:r>
      <w:r>
        <w:rPr>
          <w:rFonts w:ascii="Helvetica" w:hAnsi="Helvetica" w:cs="Helvetica"/>
          <w:color w:val="000000"/>
          <w:sz w:val="21"/>
          <w:szCs w:val="21"/>
        </w:rPr>
        <w:t xml:space="preserve"> of</w:t>
      </w:r>
      <w:r w:rsidR="005D5913">
        <w:rPr>
          <w:rFonts w:ascii="Helvetica" w:hAnsi="Helvetica" w:cs="Helvetica"/>
          <w:color w:val="000000"/>
          <w:sz w:val="21"/>
          <w:szCs w:val="21"/>
        </w:rPr>
        <w:t xml:space="preserve"> genes equal to that of</w:t>
      </w:r>
      <w:r>
        <w:rPr>
          <w:rFonts w:ascii="Helvetica" w:hAnsi="Helvetica" w:cs="Helvetica"/>
          <w:color w:val="000000"/>
          <w:sz w:val="21"/>
          <w:szCs w:val="21"/>
        </w:rPr>
        <w:t xml:space="preserve"> the </w:t>
      </w:r>
      <w:r w:rsidR="00DE6CE2">
        <w:rPr>
          <w:rFonts w:ascii="Helvetica" w:hAnsi="Helvetica" w:cs="Helvetica"/>
          <w:color w:val="000000"/>
          <w:sz w:val="21"/>
          <w:szCs w:val="21"/>
        </w:rPr>
        <w:t xml:space="preserve">CAZY </w:t>
      </w:r>
      <w:r>
        <w:rPr>
          <w:rFonts w:ascii="Helvetica" w:hAnsi="Helvetica" w:cs="Helvetica"/>
          <w:color w:val="000000"/>
          <w:sz w:val="21"/>
          <w:szCs w:val="21"/>
        </w:rPr>
        <w:t>match subset (253</w:t>
      </w:r>
      <w:r w:rsidR="005D5913">
        <w:rPr>
          <w:rFonts w:ascii="Helvetica" w:hAnsi="Helvetica" w:cs="Helvetica"/>
          <w:color w:val="000000"/>
          <w:sz w:val="21"/>
          <w:szCs w:val="21"/>
        </w:rPr>
        <w:t xml:space="preserve"> genes</w:t>
      </w:r>
      <w:r>
        <w:rPr>
          <w:rFonts w:ascii="Helvetica" w:hAnsi="Helvetica" w:cs="Helvetica"/>
          <w:color w:val="000000"/>
          <w:sz w:val="21"/>
          <w:szCs w:val="21"/>
        </w:rPr>
        <w:t>)</w:t>
      </w:r>
      <w:r w:rsidR="00DE6CE2">
        <w:rPr>
          <w:rFonts w:ascii="Helvetica" w:hAnsi="Helvetica" w:cs="Helvetica"/>
          <w:color w:val="000000"/>
          <w:sz w:val="21"/>
          <w:szCs w:val="21"/>
        </w:rPr>
        <w:t>.</w:t>
      </w:r>
    </w:p>
    <w:p w:rsidR="005D5913"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(4) Computed the distances between random set as above</w:t>
      </w:r>
      <w:r w:rsidR="005D5913">
        <w:rPr>
          <w:rFonts w:ascii="Helvetica" w:hAnsi="Helvetica" w:cs="Helvetica"/>
          <w:color w:val="000000"/>
          <w:sz w:val="21"/>
          <w:szCs w:val="21"/>
        </w:rPr>
        <w:t>.</w:t>
      </w:r>
    </w:p>
    <w:p w:rsidR="00DE6CE2"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(5) Repeated steps 3 and 4</w:t>
      </w:r>
      <w:r w:rsidR="00747856">
        <w:rPr>
          <w:rFonts w:ascii="Helvetica" w:hAnsi="Helvetica" w:cs="Helvetica"/>
          <w:color w:val="000000"/>
          <w:sz w:val="21"/>
          <w:szCs w:val="21"/>
        </w:rPr>
        <w:t>,</w:t>
      </w:r>
      <w:r>
        <w:rPr>
          <w:rFonts w:ascii="Helvetica" w:hAnsi="Helvetica" w:cs="Helvetica"/>
          <w:color w:val="000000"/>
          <w:sz w:val="21"/>
          <w:szCs w:val="21"/>
        </w:rPr>
        <w:t xml:space="preserve"> 10,000 times</w:t>
      </w:r>
      <w:r w:rsidR="00DE6CE2">
        <w:rPr>
          <w:rFonts w:ascii="Helvetica" w:hAnsi="Helvetica" w:cs="Helvetica"/>
          <w:color w:val="000000"/>
          <w:sz w:val="21"/>
          <w:szCs w:val="21"/>
        </w:rPr>
        <w:t>.</w:t>
      </w:r>
      <w:r>
        <w:rPr>
          <w:rFonts w:ascii="Helvetica" w:hAnsi="Helvetica" w:cs="Helvetica"/>
          <w:color w:val="000000"/>
          <w:sz w:val="21"/>
          <w:szCs w:val="21"/>
        </w:rPr>
        <w:t xml:space="preserve"> </w:t>
      </w:r>
    </w:p>
    <w:p w:rsidR="00DE6CE2"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(6) Used </w:t>
      </w:r>
      <w:r w:rsidR="00B1135D">
        <w:rPr>
          <w:rFonts w:ascii="Helvetica" w:hAnsi="Helvetica" w:cs="Helvetica"/>
          <w:color w:val="000000"/>
          <w:sz w:val="21"/>
          <w:szCs w:val="21"/>
        </w:rPr>
        <w:t>the null</w:t>
      </w:r>
      <w:r>
        <w:rPr>
          <w:rFonts w:ascii="Helvetica" w:hAnsi="Helvetica" w:cs="Helvetica"/>
          <w:color w:val="000000"/>
          <w:sz w:val="21"/>
          <w:szCs w:val="21"/>
        </w:rPr>
        <w:t xml:space="preserve"> distribution to compute a </w:t>
      </w:r>
      <w:r w:rsidR="00954AA3" w:rsidRPr="00A00E4E">
        <w:rPr>
          <w:rFonts w:ascii="Helvetica" w:hAnsi="Helvetica" w:cs="Helvetica"/>
          <w:i/>
          <w:color w:val="000000"/>
          <w:sz w:val="21"/>
          <w:szCs w:val="21"/>
        </w:rPr>
        <w:t>p</w:t>
      </w:r>
      <w:r w:rsidR="005D5913">
        <w:rPr>
          <w:rFonts w:ascii="Helvetica" w:hAnsi="Helvetica" w:cs="Helvetica"/>
          <w:color w:val="000000"/>
          <w:sz w:val="21"/>
          <w:szCs w:val="21"/>
        </w:rPr>
        <w:t>-</w:t>
      </w:r>
      <w:r>
        <w:rPr>
          <w:rFonts w:ascii="Helvetica" w:hAnsi="Helvetica" w:cs="Helvetica"/>
          <w:color w:val="000000"/>
          <w:sz w:val="21"/>
          <w:szCs w:val="21"/>
        </w:rPr>
        <w:t>value for each ”real” match pair distance</w:t>
      </w:r>
      <w:r w:rsidR="00DE6CE2">
        <w:rPr>
          <w:rFonts w:ascii="Helvetica" w:hAnsi="Helvetica" w:cs="Helvetica"/>
          <w:color w:val="000000"/>
          <w:sz w:val="21"/>
          <w:szCs w:val="21"/>
        </w:rPr>
        <w:t>.</w:t>
      </w:r>
      <w:r>
        <w:rPr>
          <w:rFonts w:ascii="Helvetica" w:hAnsi="Helvetica" w:cs="Helvetica"/>
          <w:color w:val="000000"/>
          <w:sz w:val="21"/>
          <w:szCs w:val="21"/>
        </w:rPr>
        <w:t xml:space="preserve"> </w:t>
      </w:r>
    </w:p>
    <w:p w:rsidR="00DE6CE2"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(7) </w:t>
      </w:r>
      <w:r w:rsidR="00CD0C07">
        <w:rPr>
          <w:rFonts w:ascii="Helvetica" w:hAnsi="Helvetica" w:cs="Helvetica"/>
          <w:color w:val="000000"/>
          <w:sz w:val="21"/>
          <w:szCs w:val="21"/>
        </w:rPr>
        <w:t>Merged</w:t>
      </w:r>
      <w:r>
        <w:rPr>
          <w:rFonts w:ascii="Helvetica" w:hAnsi="Helvetica" w:cs="Helvetica"/>
          <w:color w:val="000000"/>
          <w:sz w:val="21"/>
          <w:szCs w:val="21"/>
        </w:rPr>
        <w:t xml:space="preserve"> adjacent pairs sharing a </w:t>
      </w:r>
      <w:r w:rsidR="00954AA3" w:rsidRPr="00A00E4E">
        <w:rPr>
          <w:rFonts w:ascii="Helvetica" w:hAnsi="Helvetica" w:cs="Helvetica"/>
          <w:i/>
          <w:color w:val="000000"/>
          <w:sz w:val="21"/>
          <w:szCs w:val="21"/>
        </w:rPr>
        <w:t>p</w:t>
      </w:r>
      <w:r w:rsidR="00CD0C07">
        <w:rPr>
          <w:rFonts w:ascii="Helvetica" w:hAnsi="Helvetica" w:cs="Helvetica"/>
          <w:color w:val="000000"/>
          <w:sz w:val="21"/>
          <w:szCs w:val="21"/>
        </w:rPr>
        <w:t>-</w:t>
      </w:r>
      <w:r w:rsidR="005E7502">
        <w:rPr>
          <w:rFonts w:ascii="Helvetica" w:hAnsi="Helvetica" w:cs="Helvetica"/>
          <w:color w:val="000000"/>
          <w:sz w:val="21"/>
          <w:szCs w:val="21"/>
        </w:rPr>
        <w:t>value</w:t>
      </w:r>
      <w:r>
        <w:rPr>
          <w:rFonts w:ascii="Helvetica" w:hAnsi="Helvetica" w:cs="Helvetica"/>
          <w:color w:val="000000"/>
          <w:sz w:val="21"/>
          <w:szCs w:val="21"/>
        </w:rPr>
        <w:t xml:space="preserve"> &lt; .05</w:t>
      </w:r>
      <w:r w:rsidR="00DE6CE2">
        <w:rPr>
          <w:rFonts w:ascii="Helvetica" w:hAnsi="Helvetica" w:cs="Helvetica"/>
          <w:color w:val="000000"/>
          <w:sz w:val="21"/>
          <w:szCs w:val="21"/>
        </w:rPr>
        <w:t>.</w:t>
      </w:r>
      <w:r>
        <w:rPr>
          <w:rFonts w:ascii="Helvetica" w:hAnsi="Helvetica" w:cs="Helvetica"/>
          <w:color w:val="000000"/>
          <w:sz w:val="21"/>
          <w:szCs w:val="21"/>
        </w:rPr>
        <w:t xml:space="preserve"> </w:t>
      </w: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(8) After visual inspection of distances</w:t>
      </w:r>
      <w:r w:rsidR="005E7502">
        <w:rPr>
          <w:rFonts w:ascii="Helvetica" w:hAnsi="Helvetica" w:cs="Helvetica"/>
          <w:color w:val="000000"/>
          <w:sz w:val="21"/>
          <w:szCs w:val="21"/>
        </w:rPr>
        <w:t>,</w:t>
      </w:r>
      <w:r>
        <w:rPr>
          <w:rFonts w:ascii="Helvetica" w:hAnsi="Helvetica" w:cs="Helvetica"/>
          <w:color w:val="000000"/>
          <w:sz w:val="21"/>
          <w:szCs w:val="21"/>
        </w:rPr>
        <w:t xml:space="preserve"> extended </w:t>
      </w:r>
      <w:r w:rsidR="00CD0C07">
        <w:rPr>
          <w:rFonts w:ascii="Helvetica" w:hAnsi="Helvetica" w:cs="Helvetica"/>
          <w:color w:val="000000"/>
          <w:sz w:val="21"/>
          <w:szCs w:val="21"/>
        </w:rPr>
        <w:t>some</w:t>
      </w:r>
      <w:r>
        <w:rPr>
          <w:rFonts w:ascii="Helvetica" w:hAnsi="Helvetica" w:cs="Helvetica"/>
          <w:color w:val="000000"/>
          <w:sz w:val="21"/>
          <w:szCs w:val="21"/>
        </w:rPr>
        <w:t xml:space="preserve"> clusters to include an additional</w:t>
      </w:r>
    </w:p>
    <w:p w:rsidR="005E7502" w:rsidRDefault="00CD0C07"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CAZY </w:t>
      </w:r>
      <w:r w:rsidR="00DD01A8">
        <w:rPr>
          <w:rFonts w:ascii="Helvetica" w:hAnsi="Helvetica" w:cs="Helvetica"/>
          <w:color w:val="000000"/>
          <w:sz w:val="21"/>
          <w:szCs w:val="21"/>
        </w:rPr>
        <w:t>match</w:t>
      </w:r>
      <w:r>
        <w:rPr>
          <w:rFonts w:ascii="Helvetica" w:hAnsi="Helvetica" w:cs="Helvetica"/>
          <w:color w:val="000000"/>
          <w:sz w:val="21"/>
          <w:szCs w:val="21"/>
        </w:rPr>
        <w:t>,</w:t>
      </w:r>
      <w:r w:rsidR="00DD01A8">
        <w:rPr>
          <w:rFonts w:ascii="Helvetica" w:hAnsi="Helvetica" w:cs="Helvetica"/>
          <w:color w:val="000000"/>
          <w:sz w:val="21"/>
          <w:szCs w:val="21"/>
        </w:rPr>
        <w:t xml:space="preserve"> where the cluster size &lt; 50</w:t>
      </w:r>
      <w:r>
        <w:rPr>
          <w:rFonts w:ascii="Helvetica" w:hAnsi="Helvetica" w:cs="Helvetica"/>
          <w:color w:val="000000"/>
          <w:sz w:val="21"/>
          <w:szCs w:val="21"/>
        </w:rPr>
        <w:t xml:space="preserve"> </w:t>
      </w:r>
      <w:proofErr w:type="gramStart"/>
      <w:r>
        <w:rPr>
          <w:rFonts w:ascii="Helvetica" w:hAnsi="Helvetica" w:cs="Helvetica"/>
          <w:color w:val="000000"/>
          <w:sz w:val="21"/>
          <w:szCs w:val="21"/>
        </w:rPr>
        <w:t>kb</w:t>
      </w:r>
      <w:proofErr w:type="gramEnd"/>
      <w:r w:rsidR="00DD01A8">
        <w:rPr>
          <w:rFonts w:ascii="Helvetica" w:hAnsi="Helvetica" w:cs="Helvetica"/>
          <w:color w:val="000000"/>
          <w:sz w:val="21"/>
          <w:szCs w:val="21"/>
        </w:rPr>
        <w:t xml:space="preserve">. </w:t>
      </w:r>
    </w:p>
    <w:p w:rsidR="00D1700E" w:rsidRDefault="00D1700E"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CD0C07" w:rsidP="00CD0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We found that the CAZY matches exhibit a non-random distribution within the genome, as has been previously reported for other fungal genomes</w:t>
      </w:r>
      <w:r w:rsidR="003D3366">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3D3366">
        <w:rPr>
          <w:rFonts w:ascii="Helvetica" w:hAnsi="Helvetica" w:cs="Helvetica"/>
          <w:color w:val="000000"/>
          <w:sz w:val="21"/>
          <w:szCs w:val="21"/>
        </w:rPr>
        <w:instrText xml:space="preserve"> ADDIN ZOTERO_ITEM {"citationID":"121s6romvs","citationItems":[{"uri":["http://zotero.org/groups/42550/items/5GDJEWTD"]}]} </w:instrText>
      </w:r>
      <w:r w:rsidR="00173C67">
        <w:rPr>
          <w:rFonts w:ascii="Helvetica" w:hAnsi="Helvetica" w:cs="Helvetica"/>
          <w:color w:val="000000"/>
          <w:sz w:val="21"/>
          <w:szCs w:val="21"/>
        </w:rPr>
        <w:fldChar w:fldCharType="separate"/>
      </w:r>
      <w:r w:rsidR="001D1340">
        <w:rPr>
          <w:rFonts w:ascii="Helvetica" w:hAnsi="Helvetica" w:cs="Helvetica"/>
          <w:noProof/>
          <w:color w:val="000000"/>
          <w:sz w:val="21"/>
          <w:szCs w:val="21"/>
        </w:rPr>
        <w:t>[7]</w:t>
      </w:r>
      <w:r w:rsidR="00173C67">
        <w:rPr>
          <w:rFonts w:ascii="Helvetica" w:hAnsi="Helvetica" w:cs="Helvetica"/>
          <w:color w:val="000000"/>
          <w:sz w:val="21"/>
          <w:szCs w:val="21"/>
        </w:rPr>
        <w:fldChar w:fldCharType="end"/>
      </w:r>
      <w:r w:rsidR="00DD01A8">
        <w:rPr>
          <w:rFonts w:ascii="Helvetica" w:hAnsi="Helvetica" w:cs="Helvetica"/>
          <w:color w:val="000000"/>
          <w:sz w:val="21"/>
          <w:szCs w:val="21"/>
        </w:rPr>
        <w:t>.</w:t>
      </w:r>
    </w:p>
    <w:p w:rsidR="005E7502" w:rsidRDefault="005E7502"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3.2</w:t>
      </w:r>
      <w:r>
        <w:rPr>
          <w:rFonts w:ascii="Helvetica" w:hAnsi="Helvetica" w:cs="Helvetica"/>
          <w:color w:val="000000"/>
          <w:sz w:val="23"/>
          <w:szCs w:val="23"/>
        </w:rPr>
        <w:tab/>
      </w:r>
      <w:proofErr w:type="spellStart"/>
      <w:r>
        <w:rPr>
          <w:rFonts w:ascii="Helvetica" w:hAnsi="Helvetica" w:cs="Helvetica"/>
          <w:color w:val="000000"/>
          <w:sz w:val="23"/>
          <w:szCs w:val="23"/>
        </w:rPr>
        <w:t>Polyketide</w:t>
      </w:r>
      <w:proofErr w:type="spellEnd"/>
      <w:r>
        <w:rPr>
          <w:rFonts w:ascii="Helvetica" w:hAnsi="Helvetica" w:cs="Helvetica"/>
          <w:color w:val="000000"/>
          <w:sz w:val="23"/>
          <w:szCs w:val="23"/>
        </w:rPr>
        <w:t xml:space="preserve"> Synthase (PKS) Predictions</w:t>
      </w:r>
    </w:p>
    <w:p w:rsidR="005E7502" w:rsidRDefault="005E7502"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roofErr w:type="spellStart"/>
      <w:r>
        <w:rPr>
          <w:rFonts w:ascii="Helvetica" w:hAnsi="Helvetica" w:cs="Helvetica"/>
          <w:color w:val="000000"/>
          <w:sz w:val="21"/>
          <w:szCs w:val="21"/>
        </w:rPr>
        <w:t>Polyketide</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synthases</w:t>
      </w:r>
      <w:proofErr w:type="spellEnd"/>
      <w:r>
        <w:rPr>
          <w:rFonts w:ascii="Helvetica" w:hAnsi="Helvetica" w:cs="Helvetica"/>
          <w:color w:val="000000"/>
          <w:sz w:val="21"/>
          <w:szCs w:val="21"/>
        </w:rPr>
        <w:t xml:space="preserve"> are </w:t>
      </w:r>
      <w:r w:rsidR="005E7502">
        <w:rPr>
          <w:rFonts w:ascii="Helvetica" w:hAnsi="Helvetica" w:cs="Helvetica"/>
          <w:color w:val="000000"/>
          <w:sz w:val="21"/>
          <w:szCs w:val="21"/>
        </w:rPr>
        <w:t xml:space="preserve">known </w:t>
      </w:r>
      <w:r>
        <w:rPr>
          <w:rFonts w:ascii="Helvetica" w:hAnsi="Helvetica" w:cs="Helvetica"/>
          <w:color w:val="000000"/>
          <w:sz w:val="21"/>
          <w:szCs w:val="21"/>
        </w:rPr>
        <w:t xml:space="preserve">to produce a wide array of secondary metabolites. To more sensitively search the genome for these elements, we performed the following procedure to build fungal specific </w:t>
      </w:r>
      <w:r w:rsidR="001B0AB8">
        <w:rPr>
          <w:rFonts w:ascii="Helvetica" w:hAnsi="Helvetica" w:cs="Helvetica"/>
          <w:color w:val="000000"/>
          <w:sz w:val="21"/>
          <w:szCs w:val="21"/>
        </w:rPr>
        <w:t>Hidden Markov Models (</w:t>
      </w:r>
      <w:r>
        <w:rPr>
          <w:rFonts w:ascii="Helvetica" w:hAnsi="Helvetica" w:cs="Helvetica"/>
          <w:color w:val="000000"/>
          <w:sz w:val="21"/>
          <w:szCs w:val="21"/>
        </w:rPr>
        <w:t>HMM</w:t>
      </w:r>
      <w:r w:rsidR="001B0AB8">
        <w:rPr>
          <w:rFonts w:ascii="Helvetica" w:hAnsi="Helvetica" w:cs="Helvetica"/>
          <w:color w:val="000000"/>
          <w:sz w:val="21"/>
          <w:szCs w:val="21"/>
        </w:rPr>
        <w:t>)</w:t>
      </w:r>
      <w:r>
        <w:rPr>
          <w:rFonts w:ascii="Helvetica" w:hAnsi="Helvetica" w:cs="Helvetica"/>
          <w:color w:val="000000"/>
          <w:sz w:val="21"/>
          <w:szCs w:val="21"/>
        </w:rPr>
        <w:t xml:space="preserve"> for the </w:t>
      </w:r>
      <w:r w:rsidR="00CD0C07">
        <w:rPr>
          <w:rFonts w:ascii="Helvetica" w:hAnsi="Helvetica" w:cs="Helvetica"/>
          <w:color w:val="000000"/>
          <w:sz w:val="21"/>
          <w:szCs w:val="21"/>
        </w:rPr>
        <w:t>β</w:t>
      </w:r>
      <w:r>
        <w:rPr>
          <w:rFonts w:ascii="Helvetica" w:hAnsi="Helvetica" w:cs="Helvetica"/>
          <w:color w:val="000000"/>
          <w:sz w:val="21"/>
          <w:szCs w:val="21"/>
        </w:rPr>
        <w:t>-</w:t>
      </w:r>
      <w:proofErr w:type="spellStart"/>
      <w:r>
        <w:rPr>
          <w:rFonts w:ascii="Helvetica" w:hAnsi="Helvetica" w:cs="Helvetica"/>
          <w:color w:val="000000"/>
          <w:sz w:val="21"/>
          <w:szCs w:val="21"/>
        </w:rPr>
        <w:t>ketosynthase</w:t>
      </w:r>
      <w:proofErr w:type="spellEnd"/>
      <w:r>
        <w:rPr>
          <w:rFonts w:ascii="Helvetica" w:hAnsi="Helvetica" w:cs="Helvetica"/>
          <w:color w:val="000000"/>
          <w:sz w:val="21"/>
          <w:szCs w:val="21"/>
        </w:rPr>
        <w:t xml:space="preserve"> (KS) and </w:t>
      </w:r>
      <w:proofErr w:type="spellStart"/>
      <w:r>
        <w:rPr>
          <w:rFonts w:ascii="Helvetica" w:hAnsi="Helvetica" w:cs="Helvetica"/>
          <w:color w:val="000000"/>
          <w:sz w:val="21"/>
          <w:szCs w:val="21"/>
        </w:rPr>
        <w:t>acyltransferase</w:t>
      </w:r>
      <w:proofErr w:type="spellEnd"/>
      <w:r>
        <w:rPr>
          <w:rFonts w:ascii="Helvetica" w:hAnsi="Helvetica" w:cs="Helvetica"/>
          <w:color w:val="000000"/>
          <w:sz w:val="21"/>
          <w:szCs w:val="21"/>
        </w:rPr>
        <w:t xml:space="preserve"> (AT) domains.</w:t>
      </w:r>
    </w:p>
    <w:p w:rsidR="00D1700E" w:rsidRDefault="00D1700E"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C52930" w:rsidRDefault="00DD01A8" w:rsidP="00C5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sz w:val="21"/>
          <w:szCs w:val="21"/>
        </w:rPr>
      </w:pPr>
      <w:r>
        <w:rPr>
          <w:rFonts w:ascii="Helvetica" w:hAnsi="Helvetica" w:cs="Helvetica"/>
          <w:color w:val="000000"/>
          <w:sz w:val="21"/>
          <w:szCs w:val="21"/>
        </w:rPr>
        <w:t xml:space="preserve">(1) Built an anchored alignment around the 13 conserved residues in 1MLA using the eukaryotic PKS identified by </w:t>
      </w:r>
      <w:proofErr w:type="spellStart"/>
      <w:r>
        <w:rPr>
          <w:rFonts w:ascii="Helvetica" w:hAnsi="Helvetica" w:cs="Helvetica"/>
          <w:color w:val="000000"/>
          <w:sz w:val="21"/>
          <w:szCs w:val="21"/>
        </w:rPr>
        <w:t>Gaffoor</w:t>
      </w:r>
      <w:proofErr w:type="spellEnd"/>
      <w:r>
        <w:rPr>
          <w:rFonts w:ascii="Helvetica" w:hAnsi="Helvetica" w:cs="Helvetica"/>
          <w:color w:val="000000"/>
          <w:sz w:val="21"/>
          <w:szCs w:val="21"/>
        </w:rPr>
        <w:t xml:space="preserve"> </w:t>
      </w:r>
      <w:r w:rsidR="00954AA3" w:rsidRPr="00A00E4E">
        <w:rPr>
          <w:rFonts w:ascii="Helvetica" w:hAnsi="Helvetica" w:cs="Helvetica"/>
          <w:i/>
          <w:color w:val="000000"/>
          <w:sz w:val="21"/>
          <w:szCs w:val="21"/>
        </w:rPr>
        <w:t>et al</w:t>
      </w:r>
      <w:r>
        <w:rPr>
          <w:rFonts w:ascii="Helvetica" w:hAnsi="Helvetica" w:cs="Helvetica"/>
          <w:color w:val="000000"/>
          <w:sz w:val="21"/>
          <w:szCs w:val="21"/>
        </w:rPr>
        <w:t xml:space="preserve"> and iteratively realigned following manual </w:t>
      </w:r>
      <w:proofErr w:type="spellStart"/>
      <w:r>
        <w:rPr>
          <w:rFonts w:ascii="Helvetica" w:hAnsi="Helvetica" w:cs="Helvetica"/>
          <w:color w:val="000000"/>
          <w:sz w:val="21"/>
          <w:szCs w:val="21"/>
        </w:rPr>
        <w:t>curation</w:t>
      </w:r>
      <w:proofErr w:type="spellEnd"/>
      <w:r>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EC11C4">
        <w:rPr>
          <w:rFonts w:ascii="Helvetica" w:hAnsi="Helvetica" w:cs="Helvetica"/>
          <w:color w:val="000000"/>
          <w:sz w:val="21"/>
          <w:szCs w:val="21"/>
        </w:rPr>
        <w:instrText xml:space="preserve"> ADDIN ZOTERO_ITEM {"citationID":"41pvtc4r3","citationItems":[{"uri":["http://zotero.org/groups/42550/items/D6E2CFZQ"]}]} </w:instrText>
      </w:r>
      <w:r w:rsidR="00173C67">
        <w:rPr>
          <w:rFonts w:ascii="Helvetica" w:hAnsi="Helvetica" w:cs="Helvetica"/>
          <w:color w:val="000000"/>
          <w:sz w:val="21"/>
          <w:szCs w:val="21"/>
        </w:rPr>
        <w:fldChar w:fldCharType="separate"/>
      </w:r>
      <w:r w:rsidR="001D1340">
        <w:rPr>
          <w:rFonts w:ascii="Helvetica" w:hAnsi="Helvetica" w:cs="Helvetica"/>
          <w:noProof/>
          <w:color w:val="000000"/>
          <w:sz w:val="21"/>
          <w:szCs w:val="21"/>
        </w:rPr>
        <w:t>[8]</w:t>
      </w:r>
      <w:r w:rsidR="00173C67">
        <w:rPr>
          <w:rFonts w:ascii="Helvetica" w:hAnsi="Helvetica" w:cs="Helvetica"/>
          <w:color w:val="000000"/>
          <w:sz w:val="21"/>
          <w:szCs w:val="21"/>
        </w:rPr>
        <w:fldChar w:fldCharType="end"/>
      </w:r>
      <w:r w:rsidR="00173C67">
        <w:rPr>
          <w:rFonts w:ascii="Helvetica" w:hAnsi="Helvetica" w:cs="Helvetica"/>
          <w:color w:val="000000"/>
          <w:sz w:val="21"/>
          <w:szCs w:val="21"/>
        </w:rPr>
        <w:fldChar w:fldCharType="begin"/>
      </w:r>
      <w:r w:rsidR="00EB6C6E">
        <w:rPr>
          <w:rFonts w:ascii="Helvetica" w:hAnsi="Helvetica" w:cs="Helvetica"/>
          <w:color w:val="000000"/>
          <w:sz w:val="21"/>
          <w:szCs w:val="21"/>
        </w:rPr>
        <w:instrText xml:space="preserve"> ADDIN ZOTERO_ITEM {"citationID":"2kb2acokqv","citationItems":[{"uri":["http://zotero.org/groups/42550/items/C3B68N49"]}]} </w:instrText>
      </w:r>
      <w:r w:rsidR="00173C67">
        <w:rPr>
          <w:rFonts w:ascii="Helvetica" w:hAnsi="Helvetica" w:cs="Helvetica"/>
          <w:color w:val="000000"/>
          <w:sz w:val="21"/>
          <w:szCs w:val="21"/>
        </w:rPr>
        <w:fldChar w:fldCharType="separate"/>
      </w:r>
      <w:r w:rsidR="001D1340">
        <w:rPr>
          <w:rFonts w:ascii="Helvetica" w:hAnsi="Helvetica" w:cs="Helvetica"/>
          <w:noProof/>
          <w:color w:val="000000"/>
          <w:sz w:val="21"/>
          <w:szCs w:val="21"/>
        </w:rPr>
        <w:t>[9]</w:t>
      </w:r>
      <w:r w:rsidR="00173C67">
        <w:rPr>
          <w:rFonts w:ascii="Helvetica" w:hAnsi="Helvetica" w:cs="Helvetica"/>
          <w:color w:val="000000"/>
          <w:sz w:val="21"/>
          <w:szCs w:val="21"/>
        </w:rPr>
        <w:fldChar w:fldCharType="end"/>
      </w:r>
      <w:r w:rsidR="003D3366">
        <w:rPr>
          <w:rFonts w:ascii="Helvetica" w:hAnsi="Helvetica" w:cs="Helvetica"/>
          <w:color w:val="000000"/>
          <w:sz w:val="21"/>
          <w:szCs w:val="21"/>
        </w:rPr>
        <w:t>.</w:t>
      </w:r>
    </w:p>
    <w:p w:rsidR="006A097A"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(2) Discarded those </w:t>
      </w:r>
      <w:r w:rsidR="001B0AB8">
        <w:rPr>
          <w:rFonts w:ascii="Helvetica" w:hAnsi="Helvetica" w:cs="Helvetica"/>
          <w:color w:val="000000"/>
          <w:sz w:val="21"/>
          <w:szCs w:val="21"/>
        </w:rPr>
        <w:t>potential</w:t>
      </w:r>
      <w:r w:rsidR="005E7502">
        <w:rPr>
          <w:rFonts w:ascii="Helvetica" w:hAnsi="Helvetica" w:cs="Helvetica"/>
          <w:color w:val="000000"/>
          <w:sz w:val="21"/>
          <w:szCs w:val="21"/>
        </w:rPr>
        <w:t xml:space="preserve"> </w:t>
      </w:r>
      <w:r>
        <w:rPr>
          <w:rFonts w:ascii="Helvetica" w:hAnsi="Helvetica" w:cs="Helvetica"/>
          <w:color w:val="000000"/>
          <w:sz w:val="21"/>
          <w:szCs w:val="21"/>
        </w:rPr>
        <w:t>PKS</w:t>
      </w:r>
      <w:r w:rsidR="006A097A">
        <w:rPr>
          <w:rFonts w:ascii="Helvetica" w:hAnsi="Helvetica" w:cs="Helvetica"/>
          <w:color w:val="000000"/>
          <w:sz w:val="21"/>
          <w:szCs w:val="21"/>
        </w:rPr>
        <w:t xml:space="preserve">s </w:t>
      </w:r>
      <w:r>
        <w:rPr>
          <w:rFonts w:ascii="Helvetica" w:hAnsi="Helvetica" w:cs="Helvetica"/>
          <w:color w:val="000000"/>
          <w:sz w:val="21"/>
          <w:szCs w:val="21"/>
        </w:rPr>
        <w:t xml:space="preserve">missing the known </w:t>
      </w:r>
      <w:r w:rsidR="00C16009">
        <w:rPr>
          <w:rFonts w:ascii="Helvetica" w:hAnsi="Helvetica" w:cs="Helvetica"/>
          <w:color w:val="000000"/>
          <w:sz w:val="21"/>
          <w:szCs w:val="21"/>
        </w:rPr>
        <w:t xml:space="preserve">AT </w:t>
      </w:r>
      <w:r>
        <w:rPr>
          <w:rFonts w:ascii="Helvetica" w:hAnsi="Helvetica" w:cs="Helvetica"/>
          <w:color w:val="000000"/>
          <w:sz w:val="21"/>
          <w:szCs w:val="21"/>
        </w:rPr>
        <w:t xml:space="preserve">catalytic residue S92. </w:t>
      </w:r>
    </w:p>
    <w:p w:rsidR="006A097A"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(3) Split alignment into </w:t>
      </w:r>
      <w:proofErr w:type="gramStart"/>
      <w:r>
        <w:rPr>
          <w:rFonts w:ascii="Helvetica" w:hAnsi="Helvetica" w:cs="Helvetica"/>
          <w:color w:val="000000"/>
          <w:sz w:val="21"/>
          <w:szCs w:val="21"/>
        </w:rPr>
        <w:t>separate</w:t>
      </w:r>
      <w:proofErr w:type="gramEnd"/>
      <w:r>
        <w:rPr>
          <w:rFonts w:ascii="Helvetica" w:hAnsi="Helvetica" w:cs="Helvetica"/>
          <w:color w:val="000000"/>
          <w:sz w:val="21"/>
          <w:szCs w:val="21"/>
        </w:rPr>
        <w:t xml:space="preserve"> KS &amp; AT domains and realigned. </w:t>
      </w:r>
    </w:p>
    <w:p w:rsidR="006A097A"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(4) Used </w:t>
      </w:r>
      <w:proofErr w:type="spellStart"/>
      <w:r>
        <w:rPr>
          <w:rFonts w:ascii="Helvetica" w:hAnsi="Helvetica" w:cs="Helvetica"/>
          <w:color w:val="000000"/>
          <w:sz w:val="21"/>
          <w:szCs w:val="21"/>
        </w:rPr>
        <w:t>HMMer</w:t>
      </w:r>
      <w:proofErr w:type="spellEnd"/>
      <w:r>
        <w:rPr>
          <w:rFonts w:ascii="Helvetica" w:hAnsi="Helvetica" w:cs="Helvetica"/>
          <w:color w:val="000000"/>
          <w:sz w:val="21"/>
          <w:szCs w:val="21"/>
        </w:rPr>
        <w:t xml:space="preserve"> to build fungal-specific HMMs</w:t>
      </w:r>
      <w:r w:rsidR="001A3BFD">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1A3BFD">
        <w:rPr>
          <w:rFonts w:ascii="Helvetica" w:hAnsi="Helvetica" w:cs="Helvetica"/>
          <w:color w:val="000000"/>
          <w:sz w:val="21"/>
          <w:szCs w:val="21"/>
        </w:rPr>
        <w:instrText xml:space="preserve"> ADDIN ZOTERO_ITEM {"citationID":"3jog4dh4g","citationItems":[{"uri":["http://zotero.org/users/186242/items/V6QFVCUA"]}]} </w:instrText>
      </w:r>
      <w:r w:rsidR="00173C67">
        <w:rPr>
          <w:rFonts w:ascii="Helvetica" w:hAnsi="Helvetica" w:cs="Helvetica"/>
          <w:color w:val="000000"/>
          <w:sz w:val="21"/>
          <w:szCs w:val="21"/>
        </w:rPr>
        <w:fldChar w:fldCharType="separate"/>
      </w:r>
      <w:r w:rsidR="001A3BFD">
        <w:rPr>
          <w:rFonts w:ascii="Helvetica" w:hAnsi="Helvetica" w:cs="Helvetica"/>
          <w:noProof/>
          <w:color w:val="000000"/>
          <w:sz w:val="21"/>
          <w:szCs w:val="21"/>
        </w:rPr>
        <w:t>[10]</w:t>
      </w:r>
      <w:r w:rsidR="00173C67">
        <w:rPr>
          <w:rFonts w:ascii="Helvetica" w:hAnsi="Helvetica" w:cs="Helvetica"/>
          <w:color w:val="000000"/>
          <w:sz w:val="21"/>
          <w:szCs w:val="21"/>
        </w:rPr>
        <w:fldChar w:fldCharType="end"/>
      </w:r>
      <w:r>
        <w:rPr>
          <w:rFonts w:ascii="Helvetica" w:hAnsi="Helvetica" w:cs="Helvetica"/>
          <w:color w:val="000000"/>
          <w:sz w:val="21"/>
          <w:szCs w:val="21"/>
        </w:rPr>
        <w:t xml:space="preserve">. </w:t>
      </w:r>
    </w:p>
    <w:p w:rsidR="00D1700E" w:rsidRDefault="00D1700E"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6A097A"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We validated the HMM by first </w:t>
      </w:r>
      <w:r w:rsidR="001B0AB8">
        <w:rPr>
          <w:rFonts w:ascii="Helvetica" w:hAnsi="Helvetica" w:cs="Helvetica"/>
          <w:color w:val="000000"/>
          <w:sz w:val="21"/>
          <w:szCs w:val="21"/>
        </w:rPr>
        <w:t xml:space="preserve">applying </w:t>
      </w:r>
      <w:r w:rsidR="00DD01A8">
        <w:rPr>
          <w:rFonts w:ascii="Helvetica" w:hAnsi="Helvetica" w:cs="Helvetica"/>
          <w:color w:val="000000"/>
          <w:sz w:val="21"/>
          <w:szCs w:val="21"/>
        </w:rPr>
        <w:t xml:space="preserve">it </w:t>
      </w:r>
      <w:r w:rsidR="001B0AB8">
        <w:rPr>
          <w:rFonts w:ascii="Helvetica" w:hAnsi="Helvetica" w:cs="Helvetica"/>
          <w:color w:val="000000"/>
          <w:sz w:val="21"/>
          <w:szCs w:val="21"/>
        </w:rPr>
        <w:t>to</w:t>
      </w:r>
      <w:r w:rsidR="00DD01A8">
        <w:rPr>
          <w:rFonts w:ascii="Helvetica" w:hAnsi="Helvetica" w:cs="Helvetica"/>
          <w:color w:val="000000"/>
          <w:sz w:val="21"/>
          <w:szCs w:val="21"/>
        </w:rPr>
        <w:t xml:space="preserve"> a set of known PKSs not used in </w:t>
      </w:r>
      <w:r w:rsidR="001B0AB8">
        <w:rPr>
          <w:rFonts w:ascii="Helvetica" w:hAnsi="Helvetica" w:cs="Helvetica"/>
          <w:color w:val="000000"/>
          <w:sz w:val="21"/>
          <w:szCs w:val="21"/>
        </w:rPr>
        <w:t xml:space="preserve">building </w:t>
      </w:r>
      <w:r w:rsidR="00DD01A8">
        <w:rPr>
          <w:rFonts w:ascii="Helvetica" w:hAnsi="Helvetica" w:cs="Helvetica"/>
          <w:color w:val="000000"/>
          <w:sz w:val="21"/>
          <w:szCs w:val="21"/>
        </w:rPr>
        <w:t xml:space="preserve">the model </w:t>
      </w:r>
      <w:r w:rsidR="00173C67">
        <w:rPr>
          <w:rFonts w:ascii="Helvetica" w:hAnsi="Helvetica" w:cs="Helvetica"/>
          <w:color w:val="000000"/>
          <w:sz w:val="21"/>
          <w:szCs w:val="21"/>
        </w:rPr>
        <w:fldChar w:fldCharType="begin"/>
      </w:r>
      <w:r w:rsidR="003D3366">
        <w:rPr>
          <w:rFonts w:ascii="Helvetica" w:hAnsi="Helvetica" w:cs="Helvetica"/>
          <w:color w:val="000000"/>
          <w:sz w:val="21"/>
          <w:szCs w:val="21"/>
        </w:rPr>
        <w:instrText xml:space="preserve"> ADDIN ZOTERO_ITEM {"citationID":"ndhs0tiv1","citationItems":[{"uri":["http://zotero.org/groups/42550/items/R2N2W57M"]}]} </w:instrText>
      </w:r>
      <w:r w:rsidR="00173C67">
        <w:rPr>
          <w:rFonts w:ascii="Helvetica" w:hAnsi="Helvetica" w:cs="Helvetica"/>
          <w:color w:val="000000"/>
          <w:sz w:val="21"/>
          <w:szCs w:val="21"/>
        </w:rPr>
        <w:fldChar w:fldCharType="separate"/>
      </w:r>
      <w:r w:rsidR="001A3BFD">
        <w:rPr>
          <w:rFonts w:ascii="Helvetica" w:hAnsi="Helvetica" w:cs="Helvetica"/>
          <w:noProof/>
          <w:color w:val="000000"/>
          <w:sz w:val="21"/>
          <w:szCs w:val="21"/>
        </w:rPr>
        <w:t>[11]</w:t>
      </w:r>
      <w:r w:rsidR="00173C67">
        <w:rPr>
          <w:rFonts w:ascii="Helvetica" w:hAnsi="Helvetica" w:cs="Helvetica"/>
          <w:color w:val="000000"/>
          <w:sz w:val="21"/>
          <w:szCs w:val="21"/>
        </w:rPr>
        <w:fldChar w:fldCharType="end"/>
      </w:r>
      <w:r w:rsidR="00DD01A8">
        <w:rPr>
          <w:rFonts w:ascii="Helvetica" w:hAnsi="Helvetica" w:cs="Helvetica"/>
          <w:color w:val="000000"/>
          <w:sz w:val="21"/>
          <w:szCs w:val="21"/>
        </w:rPr>
        <w:t xml:space="preserve">. We identified 13 KS domains and 14 AT domains (Table </w:t>
      </w:r>
      <w:r w:rsidR="00363D81">
        <w:rPr>
          <w:rFonts w:ascii="Helvetica" w:hAnsi="Helvetica" w:cs="Helvetica"/>
          <w:color w:val="000000"/>
          <w:sz w:val="21"/>
          <w:szCs w:val="21"/>
        </w:rPr>
        <w:t>S</w:t>
      </w:r>
      <w:r w:rsidR="00DD01A8">
        <w:rPr>
          <w:rFonts w:ascii="Helvetica" w:hAnsi="Helvetica" w:cs="Helvetica"/>
          <w:color w:val="000000"/>
          <w:sz w:val="21"/>
          <w:szCs w:val="21"/>
        </w:rPr>
        <w:t xml:space="preserve">6). A similar approach was used to build models for </w:t>
      </w:r>
      <w:proofErr w:type="spellStart"/>
      <w:r w:rsidR="00DD01A8">
        <w:rPr>
          <w:rFonts w:ascii="Helvetica" w:hAnsi="Helvetica" w:cs="Helvetica"/>
          <w:color w:val="000000"/>
          <w:sz w:val="21"/>
          <w:szCs w:val="21"/>
        </w:rPr>
        <w:t>dehydratase</w:t>
      </w:r>
      <w:proofErr w:type="spellEnd"/>
      <w:r w:rsidR="00DD01A8">
        <w:rPr>
          <w:rFonts w:ascii="Helvetica" w:hAnsi="Helvetica" w:cs="Helvetica"/>
          <w:color w:val="000000"/>
          <w:sz w:val="21"/>
          <w:szCs w:val="21"/>
        </w:rPr>
        <w:t xml:space="preserve"> (DH) and </w:t>
      </w:r>
      <w:proofErr w:type="spellStart"/>
      <w:r w:rsidR="00DD01A8">
        <w:rPr>
          <w:rFonts w:ascii="Helvetica" w:hAnsi="Helvetica" w:cs="Helvetica"/>
          <w:color w:val="000000"/>
          <w:sz w:val="21"/>
          <w:szCs w:val="21"/>
        </w:rPr>
        <w:t>enoyl</w:t>
      </w:r>
      <w:proofErr w:type="spellEnd"/>
      <w:r w:rsidR="00DD01A8">
        <w:rPr>
          <w:rFonts w:ascii="Helvetica" w:hAnsi="Helvetica" w:cs="Helvetica"/>
          <w:color w:val="000000"/>
          <w:sz w:val="21"/>
          <w:szCs w:val="21"/>
        </w:rPr>
        <w:t xml:space="preserve"> </w:t>
      </w:r>
      <w:proofErr w:type="spellStart"/>
      <w:r w:rsidR="00DD01A8">
        <w:rPr>
          <w:rFonts w:ascii="Helvetica" w:hAnsi="Helvetica" w:cs="Helvetica"/>
          <w:color w:val="000000"/>
          <w:sz w:val="21"/>
          <w:szCs w:val="21"/>
        </w:rPr>
        <w:t>reductase</w:t>
      </w:r>
      <w:proofErr w:type="spellEnd"/>
      <w:r w:rsidR="00DD01A8">
        <w:rPr>
          <w:rFonts w:ascii="Helvetica" w:hAnsi="Helvetica" w:cs="Helvetica"/>
          <w:color w:val="000000"/>
          <w:sz w:val="21"/>
          <w:szCs w:val="21"/>
        </w:rPr>
        <w:t xml:space="preserve"> (ER) domains resulting in 22 genes. Interestingly, genes with KR or ER domains were often single domain proteins, but a search 3 </w:t>
      </w:r>
      <w:r w:rsidR="00053F70">
        <w:rPr>
          <w:rFonts w:ascii="Helvetica" w:hAnsi="Helvetica" w:cs="Helvetica"/>
          <w:color w:val="000000"/>
          <w:sz w:val="21"/>
          <w:szCs w:val="21"/>
        </w:rPr>
        <w:t xml:space="preserve">kb </w:t>
      </w:r>
      <w:r w:rsidR="00DD01A8">
        <w:rPr>
          <w:rFonts w:ascii="Helvetica" w:hAnsi="Helvetica" w:cs="Helvetica"/>
          <w:color w:val="000000"/>
          <w:sz w:val="21"/>
          <w:szCs w:val="21"/>
        </w:rPr>
        <w:t>upstream and downstream of these genes showed co</w:t>
      </w:r>
      <w:r w:rsidR="00053F70">
        <w:rPr>
          <w:rFonts w:ascii="Helvetica" w:hAnsi="Helvetica" w:cs="Helvetica"/>
          <w:color w:val="000000"/>
          <w:sz w:val="21"/>
          <w:szCs w:val="21"/>
        </w:rPr>
        <w:t>-</w:t>
      </w:r>
      <w:r w:rsidR="00DD01A8">
        <w:rPr>
          <w:rFonts w:ascii="Helvetica" w:hAnsi="Helvetica" w:cs="Helvetica"/>
          <w:color w:val="000000"/>
          <w:sz w:val="21"/>
          <w:szCs w:val="21"/>
        </w:rPr>
        <w:t xml:space="preserve">localization of genes </w:t>
      </w:r>
      <w:r>
        <w:rPr>
          <w:rFonts w:ascii="Helvetica" w:hAnsi="Helvetica" w:cs="Helvetica"/>
          <w:color w:val="000000"/>
          <w:sz w:val="21"/>
          <w:szCs w:val="21"/>
        </w:rPr>
        <w:t xml:space="preserve">with </w:t>
      </w:r>
      <w:r w:rsidR="00DD01A8">
        <w:rPr>
          <w:rFonts w:ascii="Helvetica" w:hAnsi="Helvetica" w:cs="Helvetica"/>
          <w:color w:val="000000"/>
          <w:sz w:val="21"/>
          <w:szCs w:val="21"/>
        </w:rPr>
        <w:t>acyl carrier protein (ACP), KS, and AT domains</w:t>
      </w:r>
      <w:r w:rsidR="00053F70">
        <w:rPr>
          <w:rFonts w:ascii="Helvetica" w:hAnsi="Helvetica" w:cs="Helvetica"/>
          <w:color w:val="000000"/>
          <w:sz w:val="21"/>
          <w:szCs w:val="21"/>
        </w:rPr>
        <w:t>,</w:t>
      </w:r>
      <w:r w:rsidR="00DD01A8">
        <w:rPr>
          <w:rFonts w:ascii="Helvetica" w:hAnsi="Helvetica" w:cs="Helvetica"/>
          <w:color w:val="000000"/>
          <w:sz w:val="21"/>
          <w:szCs w:val="21"/>
        </w:rPr>
        <w:t xml:space="preserve"> as well as transporters and </w:t>
      </w:r>
      <w:proofErr w:type="spellStart"/>
      <w:r w:rsidR="00DD01A8">
        <w:rPr>
          <w:rFonts w:ascii="Helvetica" w:hAnsi="Helvetica" w:cs="Helvetica"/>
          <w:color w:val="000000"/>
          <w:sz w:val="21"/>
          <w:szCs w:val="21"/>
        </w:rPr>
        <w:t>oxidoreductases</w:t>
      </w:r>
      <w:proofErr w:type="spellEnd"/>
      <w:r w:rsidR="00DD01A8">
        <w:rPr>
          <w:rFonts w:ascii="Helvetica" w:hAnsi="Helvetica" w:cs="Helvetica"/>
          <w:color w:val="000000"/>
          <w:sz w:val="21"/>
          <w:szCs w:val="21"/>
        </w:rPr>
        <w:t xml:space="preserve"> (Table </w:t>
      </w:r>
      <w:r w:rsidR="00363D81">
        <w:rPr>
          <w:rFonts w:ascii="Helvetica" w:hAnsi="Helvetica" w:cs="Helvetica"/>
          <w:color w:val="000000"/>
          <w:sz w:val="21"/>
          <w:szCs w:val="21"/>
        </w:rPr>
        <w:t>S</w:t>
      </w:r>
      <w:r w:rsidR="00DD01A8">
        <w:rPr>
          <w:rFonts w:ascii="Helvetica" w:hAnsi="Helvetica" w:cs="Helvetica"/>
          <w:color w:val="000000"/>
          <w:sz w:val="21"/>
          <w:szCs w:val="21"/>
        </w:rPr>
        <w:t>7</w:t>
      </w:r>
      <w:r>
        <w:rPr>
          <w:rFonts w:ascii="Helvetica" w:hAnsi="Helvetica" w:cs="Helvetica"/>
          <w:color w:val="000000"/>
          <w:sz w:val="21"/>
          <w:szCs w:val="21"/>
        </w:rPr>
        <w:t>)</w:t>
      </w:r>
      <w:r w:rsidR="00DD01A8">
        <w:rPr>
          <w:rFonts w:ascii="Helvetica" w:hAnsi="Helvetica" w:cs="Helvetica"/>
          <w:color w:val="000000"/>
          <w:sz w:val="21"/>
          <w:szCs w:val="21"/>
        </w:rPr>
        <w:t>.</w:t>
      </w:r>
    </w:p>
    <w:p w:rsidR="009C0956" w:rsidRDefault="009C0956"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1B0AB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4</w:t>
      </w:r>
      <w:r>
        <w:rPr>
          <w:rFonts w:ascii="Helvetica" w:hAnsi="Helvetica" w:cs="Helvetica"/>
          <w:color w:val="000000"/>
          <w:sz w:val="28"/>
          <w:szCs w:val="28"/>
        </w:rPr>
        <w:tab/>
        <w:t xml:space="preserve">Comparative Genomics </w:t>
      </w:r>
    </w:p>
    <w:p w:rsidR="001B0AB8" w:rsidRDefault="001B0AB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4.1</w:t>
      </w:r>
      <w:r>
        <w:rPr>
          <w:rFonts w:ascii="Helvetica" w:hAnsi="Helvetica" w:cs="Helvetica"/>
          <w:color w:val="000000"/>
          <w:sz w:val="23"/>
          <w:szCs w:val="23"/>
        </w:rPr>
        <w:tab/>
        <w:t>Comparison with Plant Genomes</w:t>
      </w:r>
    </w:p>
    <w:p w:rsidR="001B0AB8" w:rsidRDefault="001B0AB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roofErr w:type="spellStart"/>
      <w:r>
        <w:rPr>
          <w:rFonts w:ascii="Helvetica" w:hAnsi="Helvetica" w:cs="Helvetica"/>
          <w:color w:val="000000"/>
          <w:sz w:val="21"/>
          <w:szCs w:val="21"/>
        </w:rPr>
        <w:t>Endophytes</w:t>
      </w:r>
      <w:proofErr w:type="spellEnd"/>
      <w:r>
        <w:rPr>
          <w:rFonts w:ascii="Helvetica" w:hAnsi="Helvetica" w:cs="Helvetica"/>
          <w:color w:val="000000"/>
          <w:sz w:val="21"/>
          <w:szCs w:val="21"/>
        </w:rPr>
        <w:t xml:space="preserve"> </w:t>
      </w:r>
      <w:r w:rsidR="003D7A2C">
        <w:rPr>
          <w:rFonts w:ascii="Helvetica" w:hAnsi="Helvetica" w:cs="Helvetica"/>
          <w:color w:val="000000"/>
          <w:sz w:val="21"/>
          <w:szCs w:val="21"/>
        </w:rPr>
        <w:t xml:space="preserve">are found within the </w:t>
      </w:r>
      <w:r w:rsidR="00D550CB">
        <w:rPr>
          <w:rFonts w:ascii="Helvetica" w:hAnsi="Helvetica" w:cs="Helvetica"/>
          <w:color w:val="000000"/>
          <w:sz w:val="21"/>
          <w:szCs w:val="21"/>
        </w:rPr>
        <w:t xml:space="preserve">interstitial </w:t>
      </w:r>
      <w:r w:rsidR="003D7A2C">
        <w:rPr>
          <w:rFonts w:ascii="Helvetica" w:hAnsi="Helvetica" w:cs="Helvetica"/>
          <w:color w:val="000000"/>
          <w:sz w:val="21"/>
          <w:szCs w:val="21"/>
        </w:rPr>
        <w:t xml:space="preserve">tissues of living </w:t>
      </w:r>
      <w:r>
        <w:rPr>
          <w:rFonts w:ascii="Helvetica" w:hAnsi="Helvetica" w:cs="Helvetica"/>
          <w:color w:val="000000"/>
          <w:sz w:val="21"/>
          <w:szCs w:val="21"/>
        </w:rPr>
        <w:t>plant</w:t>
      </w:r>
      <w:r w:rsidR="003D7A2C">
        <w:rPr>
          <w:rFonts w:ascii="Helvetica" w:hAnsi="Helvetica" w:cs="Helvetica"/>
          <w:color w:val="000000"/>
          <w:sz w:val="21"/>
          <w:szCs w:val="21"/>
        </w:rPr>
        <w:t>s</w:t>
      </w:r>
      <w:r w:rsidR="00D550CB">
        <w:rPr>
          <w:rFonts w:ascii="Helvetica" w:hAnsi="Helvetica" w:cs="Helvetica"/>
          <w:color w:val="000000"/>
          <w:sz w:val="21"/>
          <w:szCs w:val="21"/>
        </w:rPr>
        <w:t xml:space="preserve"> and are known to share DNA through horizontal gene transfer events </w:t>
      </w:r>
      <w:r w:rsidR="00173C67">
        <w:rPr>
          <w:rFonts w:ascii="Helvetica" w:hAnsi="Helvetica" w:cs="Helvetica"/>
          <w:color w:val="000000"/>
          <w:sz w:val="21"/>
          <w:szCs w:val="21"/>
        </w:rPr>
        <w:fldChar w:fldCharType="begin"/>
      </w:r>
      <w:r w:rsidR="00C35C18">
        <w:rPr>
          <w:rFonts w:ascii="Helvetica" w:hAnsi="Helvetica" w:cs="Helvetica"/>
          <w:color w:val="000000"/>
          <w:sz w:val="21"/>
          <w:szCs w:val="21"/>
        </w:rPr>
        <w:instrText xml:space="preserve"> ADDIN ZOTERO_ITEM {"citationID":"26ja16pvb4","citationItems":[{"uri":["http://zotero.org/groups/42550/items/PDRB7B9T"]}]} </w:instrText>
      </w:r>
      <w:r w:rsidR="00173C67">
        <w:rPr>
          <w:rFonts w:ascii="Helvetica" w:hAnsi="Helvetica" w:cs="Helvetica"/>
          <w:color w:val="000000"/>
          <w:sz w:val="21"/>
          <w:szCs w:val="21"/>
        </w:rPr>
        <w:fldChar w:fldCharType="separate"/>
      </w:r>
      <w:r w:rsidR="001A3BFD">
        <w:rPr>
          <w:rFonts w:ascii="Helvetica" w:hAnsi="Helvetica" w:cs="Helvetica"/>
          <w:noProof/>
          <w:color w:val="000000"/>
          <w:sz w:val="21"/>
          <w:szCs w:val="21"/>
        </w:rPr>
        <w:t>[12]</w:t>
      </w:r>
      <w:r w:rsidR="00173C67">
        <w:rPr>
          <w:rFonts w:ascii="Helvetica" w:hAnsi="Helvetica" w:cs="Helvetica"/>
          <w:color w:val="000000"/>
          <w:sz w:val="21"/>
          <w:szCs w:val="21"/>
        </w:rPr>
        <w:fldChar w:fldCharType="end"/>
      </w:r>
      <w:r w:rsidR="00C35C18">
        <w:rPr>
          <w:rFonts w:ascii="Helvetica" w:hAnsi="Helvetica" w:cs="Helvetica"/>
          <w:color w:val="000000"/>
          <w:sz w:val="21"/>
          <w:szCs w:val="21"/>
        </w:rPr>
        <w:t>. When w</w:t>
      </w:r>
      <w:r>
        <w:rPr>
          <w:rFonts w:ascii="Helvetica" w:hAnsi="Helvetica" w:cs="Helvetica"/>
          <w:color w:val="000000"/>
          <w:sz w:val="21"/>
          <w:szCs w:val="21"/>
        </w:rPr>
        <w:t xml:space="preserve">e compared </w:t>
      </w:r>
      <w:r w:rsidR="00C35C18">
        <w:rPr>
          <w:rFonts w:ascii="Helvetica" w:hAnsi="Helvetica" w:cs="Helvetica"/>
          <w:color w:val="000000"/>
          <w:sz w:val="21"/>
          <w:szCs w:val="21"/>
        </w:rPr>
        <w:t xml:space="preserve">the </w:t>
      </w:r>
      <w:r>
        <w:rPr>
          <w:rFonts w:ascii="Helvetica" w:hAnsi="Helvetica" w:cs="Helvetica"/>
          <w:color w:val="000000"/>
          <w:sz w:val="21"/>
          <w:szCs w:val="21"/>
        </w:rPr>
        <w:t xml:space="preserve">known plant genomes with </w:t>
      </w:r>
      <w:r w:rsidR="009B2485">
        <w:rPr>
          <w:rFonts w:ascii="Helvetica" w:hAnsi="Helvetica" w:cs="Helvetica"/>
          <w:color w:val="000000"/>
          <w:sz w:val="21"/>
          <w:szCs w:val="21"/>
        </w:rPr>
        <w:t xml:space="preserve">that of </w:t>
      </w:r>
      <w:r w:rsidR="003D7A2C" w:rsidRPr="001B0AB8">
        <w:rPr>
          <w:rFonts w:ascii="Helvetica" w:hAnsi="Helvetica" w:cs="Helvetica"/>
          <w:i/>
          <w:color w:val="000000"/>
          <w:sz w:val="21"/>
          <w:szCs w:val="21"/>
        </w:rPr>
        <w:t>A</w:t>
      </w:r>
      <w:r w:rsidR="00C35C18">
        <w:rPr>
          <w:rFonts w:ascii="Helvetica" w:hAnsi="Helvetica" w:cs="Helvetica"/>
          <w:i/>
          <w:color w:val="000000"/>
          <w:sz w:val="21"/>
          <w:szCs w:val="21"/>
        </w:rPr>
        <w:t>.</w:t>
      </w:r>
      <w:r w:rsidRPr="001B0AB8">
        <w:rPr>
          <w:rFonts w:ascii="Helvetica" w:hAnsi="Helvetica" w:cs="Helvetica"/>
          <w:i/>
          <w:color w:val="000000"/>
          <w:sz w:val="21"/>
          <w:szCs w:val="21"/>
        </w:rPr>
        <w:t xml:space="preserve"> sarcoides</w:t>
      </w:r>
      <w:r w:rsidR="00C35C18">
        <w:rPr>
          <w:rFonts w:ascii="Helvetica" w:hAnsi="Helvetica" w:cs="Helvetica"/>
          <w:color w:val="000000"/>
          <w:sz w:val="21"/>
          <w:szCs w:val="21"/>
        </w:rPr>
        <w:t xml:space="preserve"> w</w:t>
      </w:r>
      <w:r>
        <w:rPr>
          <w:rFonts w:ascii="Helvetica" w:hAnsi="Helvetica" w:cs="Helvetica"/>
          <w:color w:val="000000"/>
          <w:sz w:val="21"/>
          <w:szCs w:val="21"/>
        </w:rPr>
        <w:t xml:space="preserve">e identified </w:t>
      </w:r>
      <w:r w:rsidR="00D51801">
        <w:rPr>
          <w:rFonts w:ascii="Helvetica" w:hAnsi="Helvetica" w:cs="Helvetica"/>
          <w:color w:val="000000"/>
          <w:sz w:val="21"/>
          <w:szCs w:val="21"/>
        </w:rPr>
        <w:t xml:space="preserve">five </w:t>
      </w:r>
      <w:r>
        <w:rPr>
          <w:rFonts w:ascii="Helvetica" w:hAnsi="Helvetica" w:cs="Helvetica"/>
          <w:color w:val="000000"/>
          <w:sz w:val="21"/>
          <w:szCs w:val="21"/>
        </w:rPr>
        <w:t>PKS clusters involved in the production of plant secondary metabolites</w:t>
      </w:r>
      <w:r w:rsidR="003D7A2C">
        <w:rPr>
          <w:rFonts w:ascii="Helvetica" w:hAnsi="Helvetica" w:cs="Helvetica"/>
          <w:color w:val="000000"/>
          <w:sz w:val="21"/>
          <w:szCs w:val="21"/>
        </w:rPr>
        <w:t>,</w:t>
      </w:r>
      <w:r>
        <w:rPr>
          <w:rFonts w:ascii="Helvetica" w:hAnsi="Helvetica" w:cs="Helvetica"/>
          <w:color w:val="000000"/>
          <w:sz w:val="21"/>
          <w:szCs w:val="21"/>
        </w:rPr>
        <w:t xml:space="preserve"> including </w:t>
      </w:r>
      <w:proofErr w:type="spellStart"/>
      <w:r>
        <w:rPr>
          <w:rFonts w:ascii="Helvetica" w:hAnsi="Helvetica" w:cs="Helvetica"/>
          <w:color w:val="000000"/>
          <w:sz w:val="21"/>
          <w:szCs w:val="21"/>
        </w:rPr>
        <w:t>phenylpropanoid</w:t>
      </w:r>
      <w:proofErr w:type="spellEnd"/>
      <w:r>
        <w:rPr>
          <w:rFonts w:ascii="Helvetica" w:hAnsi="Helvetica" w:cs="Helvetica"/>
          <w:color w:val="000000"/>
          <w:sz w:val="21"/>
          <w:szCs w:val="21"/>
        </w:rPr>
        <w:t xml:space="preserve"> biosynthesis, </w:t>
      </w:r>
      <w:proofErr w:type="spellStart"/>
      <w:r>
        <w:rPr>
          <w:rFonts w:ascii="Helvetica" w:hAnsi="Helvetica" w:cs="Helvetica"/>
          <w:color w:val="000000"/>
          <w:sz w:val="21"/>
          <w:szCs w:val="21"/>
        </w:rPr>
        <w:t>chalcone</w:t>
      </w:r>
      <w:proofErr w:type="spellEnd"/>
      <w:r>
        <w:rPr>
          <w:rFonts w:ascii="Helvetica" w:hAnsi="Helvetica" w:cs="Helvetica"/>
          <w:color w:val="000000"/>
          <w:sz w:val="21"/>
          <w:szCs w:val="21"/>
        </w:rPr>
        <w:t xml:space="preserve"> synthase, </w:t>
      </w:r>
      <w:r w:rsidR="00D51801">
        <w:rPr>
          <w:rFonts w:ascii="Helvetica" w:hAnsi="Helvetica" w:cs="Helvetica"/>
          <w:color w:val="000000"/>
          <w:sz w:val="21"/>
          <w:szCs w:val="21"/>
        </w:rPr>
        <w:t xml:space="preserve">two </w:t>
      </w:r>
      <w:r>
        <w:rPr>
          <w:rFonts w:ascii="Helvetica" w:hAnsi="Helvetica" w:cs="Helvetica"/>
          <w:color w:val="000000"/>
          <w:sz w:val="21"/>
          <w:szCs w:val="21"/>
        </w:rPr>
        <w:t xml:space="preserve">separate clusters for </w:t>
      </w:r>
      <w:proofErr w:type="spellStart"/>
      <w:r>
        <w:rPr>
          <w:rFonts w:ascii="Helvetica" w:hAnsi="Helvetica" w:cs="Helvetica"/>
          <w:color w:val="000000"/>
          <w:sz w:val="21"/>
          <w:szCs w:val="21"/>
        </w:rPr>
        <w:t>patatin</w:t>
      </w:r>
      <w:proofErr w:type="spellEnd"/>
      <w:r>
        <w:rPr>
          <w:rFonts w:ascii="Helvetica" w:hAnsi="Helvetica" w:cs="Helvetica"/>
          <w:color w:val="000000"/>
          <w:sz w:val="21"/>
          <w:szCs w:val="21"/>
        </w:rPr>
        <w:t xml:space="preserve">, and </w:t>
      </w:r>
      <w:proofErr w:type="spellStart"/>
      <w:r>
        <w:rPr>
          <w:rFonts w:ascii="Helvetica" w:hAnsi="Helvetica" w:cs="Helvetica"/>
          <w:color w:val="000000"/>
          <w:sz w:val="21"/>
          <w:szCs w:val="21"/>
        </w:rPr>
        <w:t>cinnamoyl</w:t>
      </w:r>
      <w:proofErr w:type="spellEnd"/>
      <w:r>
        <w:rPr>
          <w:rFonts w:ascii="Helvetica" w:hAnsi="Helvetica" w:cs="Helvetica"/>
          <w:color w:val="000000"/>
          <w:sz w:val="21"/>
          <w:szCs w:val="21"/>
        </w:rPr>
        <w:t xml:space="preserve"> CoA. We</w:t>
      </w:r>
      <w:r w:rsidR="003D7A2C">
        <w:rPr>
          <w:rFonts w:ascii="Helvetica" w:hAnsi="Helvetica" w:cs="Helvetica"/>
          <w:color w:val="000000"/>
          <w:sz w:val="21"/>
          <w:szCs w:val="21"/>
        </w:rPr>
        <w:t xml:space="preserve"> also</w:t>
      </w:r>
      <w:r>
        <w:rPr>
          <w:rFonts w:ascii="Helvetica" w:hAnsi="Helvetica" w:cs="Helvetica"/>
          <w:color w:val="000000"/>
          <w:sz w:val="21"/>
          <w:szCs w:val="21"/>
        </w:rPr>
        <w:t xml:space="preserve"> identified 136 genes with known plant </w:t>
      </w:r>
      <w:proofErr w:type="spellStart"/>
      <w:r>
        <w:rPr>
          <w:rFonts w:ascii="Helvetica" w:hAnsi="Helvetica" w:cs="Helvetica"/>
          <w:color w:val="000000"/>
          <w:sz w:val="21"/>
          <w:szCs w:val="21"/>
        </w:rPr>
        <w:t>orthologs</w:t>
      </w:r>
      <w:proofErr w:type="spellEnd"/>
      <w:r>
        <w:rPr>
          <w:rFonts w:ascii="Helvetica" w:hAnsi="Helvetica" w:cs="Helvetica"/>
          <w:color w:val="000000"/>
          <w:sz w:val="21"/>
          <w:szCs w:val="21"/>
        </w:rPr>
        <w:t xml:space="preserve">. Of this subset, </w:t>
      </w:r>
      <w:r w:rsidR="00D51801">
        <w:rPr>
          <w:rFonts w:ascii="Helvetica" w:hAnsi="Helvetica" w:cs="Helvetica"/>
          <w:color w:val="000000"/>
          <w:sz w:val="21"/>
          <w:szCs w:val="21"/>
        </w:rPr>
        <w:t xml:space="preserve">eight </w:t>
      </w:r>
      <w:r>
        <w:rPr>
          <w:rFonts w:ascii="Helvetica" w:hAnsi="Helvetica" w:cs="Helvetica"/>
          <w:color w:val="000000"/>
          <w:sz w:val="21"/>
          <w:szCs w:val="21"/>
        </w:rPr>
        <w:t>genes were plant-lineage specific and have not previously been identified outside of plant</w:t>
      </w:r>
      <w:r w:rsidR="003D7A2C">
        <w:rPr>
          <w:rFonts w:ascii="Helvetica" w:hAnsi="Helvetica" w:cs="Helvetica"/>
          <w:color w:val="000000"/>
          <w:sz w:val="21"/>
          <w:szCs w:val="21"/>
        </w:rPr>
        <w:t>s</w:t>
      </w:r>
      <w:r>
        <w:rPr>
          <w:rFonts w:ascii="Helvetica" w:hAnsi="Helvetica" w:cs="Helvetica"/>
          <w:color w:val="000000"/>
          <w:sz w:val="21"/>
          <w:szCs w:val="21"/>
        </w:rPr>
        <w:t xml:space="preserve">. Three genes </w:t>
      </w:r>
      <w:r w:rsidR="00F135FB">
        <w:rPr>
          <w:rFonts w:ascii="Helvetica" w:hAnsi="Helvetica" w:cs="Helvetica"/>
          <w:color w:val="000000"/>
          <w:sz w:val="21"/>
          <w:szCs w:val="21"/>
        </w:rPr>
        <w:t xml:space="preserve">are </w:t>
      </w:r>
      <w:r>
        <w:rPr>
          <w:rFonts w:ascii="Helvetica" w:hAnsi="Helvetica" w:cs="Helvetica"/>
          <w:color w:val="000000"/>
          <w:sz w:val="21"/>
          <w:szCs w:val="21"/>
        </w:rPr>
        <w:t xml:space="preserve">predominantly </w:t>
      </w:r>
      <w:r w:rsidR="00F135FB">
        <w:rPr>
          <w:rFonts w:ascii="Helvetica" w:hAnsi="Helvetica" w:cs="Helvetica"/>
          <w:color w:val="000000"/>
          <w:sz w:val="21"/>
          <w:szCs w:val="21"/>
        </w:rPr>
        <w:t xml:space="preserve">found </w:t>
      </w:r>
      <w:r>
        <w:rPr>
          <w:rFonts w:ascii="Helvetica" w:hAnsi="Helvetica" w:cs="Helvetica"/>
          <w:color w:val="000000"/>
          <w:sz w:val="21"/>
          <w:szCs w:val="21"/>
        </w:rPr>
        <w:t xml:space="preserve">in plants but had known fungal </w:t>
      </w:r>
      <w:proofErr w:type="spellStart"/>
      <w:r>
        <w:rPr>
          <w:rFonts w:ascii="Helvetica" w:hAnsi="Helvetica" w:cs="Helvetica"/>
          <w:color w:val="000000"/>
          <w:sz w:val="21"/>
          <w:szCs w:val="21"/>
        </w:rPr>
        <w:t>orthologs</w:t>
      </w:r>
      <w:proofErr w:type="spellEnd"/>
      <w:r>
        <w:rPr>
          <w:rFonts w:ascii="Helvetica" w:hAnsi="Helvetica" w:cs="Helvetica"/>
          <w:color w:val="000000"/>
          <w:sz w:val="21"/>
          <w:szCs w:val="21"/>
        </w:rPr>
        <w:t xml:space="preserve"> (see Table </w:t>
      </w:r>
      <w:r w:rsidR="00363D81">
        <w:rPr>
          <w:rFonts w:ascii="Helvetica" w:hAnsi="Helvetica" w:cs="Helvetica"/>
          <w:color w:val="000000"/>
          <w:sz w:val="21"/>
          <w:szCs w:val="21"/>
        </w:rPr>
        <w:t>S</w:t>
      </w:r>
      <w:r>
        <w:rPr>
          <w:rFonts w:ascii="Helvetica" w:hAnsi="Helvetica" w:cs="Helvetica"/>
          <w:color w:val="000000"/>
          <w:sz w:val="21"/>
          <w:szCs w:val="21"/>
        </w:rPr>
        <w:t xml:space="preserve">5). Of particular note </w:t>
      </w:r>
      <w:r w:rsidR="00F135FB">
        <w:rPr>
          <w:rFonts w:ascii="Helvetica" w:hAnsi="Helvetica" w:cs="Helvetica"/>
          <w:color w:val="000000"/>
          <w:sz w:val="21"/>
          <w:szCs w:val="21"/>
        </w:rPr>
        <w:t xml:space="preserve">are </w:t>
      </w:r>
      <w:r>
        <w:rPr>
          <w:rFonts w:ascii="Helvetica" w:hAnsi="Helvetica" w:cs="Helvetica"/>
          <w:color w:val="000000"/>
          <w:sz w:val="21"/>
          <w:szCs w:val="21"/>
        </w:rPr>
        <w:t>the plant</w:t>
      </w:r>
      <w:r w:rsidR="00172CB5">
        <w:rPr>
          <w:rFonts w:ascii="Helvetica" w:hAnsi="Helvetica" w:cs="Helvetica"/>
          <w:color w:val="000000"/>
          <w:sz w:val="21"/>
          <w:szCs w:val="21"/>
        </w:rPr>
        <w:t>-</w:t>
      </w:r>
      <w:r>
        <w:rPr>
          <w:rFonts w:ascii="Helvetica" w:hAnsi="Helvetica" w:cs="Helvetica"/>
          <w:color w:val="000000"/>
          <w:sz w:val="21"/>
          <w:szCs w:val="21"/>
        </w:rPr>
        <w:t xml:space="preserve">only </w:t>
      </w:r>
      <w:proofErr w:type="spellStart"/>
      <w:r>
        <w:rPr>
          <w:rFonts w:ascii="Helvetica" w:hAnsi="Helvetica" w:cs="Helvetica"/>
          <w:color w:val="000000"/>
          <w:sz w:val="21"/>
          <w:szCs w:val="21"/>
        </w:rPr>
        <w:t>orthologs</w:t>
      </w:r>
      <w:proofErr w:type="spellEnd"/>
      <w:r>
        <w:rPr>
          <w:rFonts w:ascii="Helvetica" w:hAnsi="Helvetica" w:cs="Helvetica"/>
          <w:color w:val="000000"/>
          <w:sz w:val="21"/>
          <w:szCs w:val="21"/>
        </w:rPr>
        <w:t xml:space="preserve"> with known enzymatic activities</w:t>
      </w:r>
      <w:r w:rsidR="00172CB5">
        <w:rPr>
          <w:rFonts w:ascii="Helvetica" w:hAnsi="Helvetica" w:cs="Helvetica"/>
          <w:color w:val="000000"/>
          <w:sz w:val="21"/>
          <w:szCs w:val="21"/>
        </w:rPr>
        <w:t>,</w:t>
      </w:r>
      <w:r>
        <w:rPr>
          <w:rFonts w:ascii="Helvetica" w:hAnsi="Helvetica" w:cs="Helvetica"/>
          <w:color w:val="000000"/>
          <w:sz w:val="21"/>
          <w:szCs w:val="21"/>
        </w:rPr>
        <w:t xml:space="preserve"> </w:t>
      </w:r>
      <w:r w:rsidR="00172CB5">
        <w:rPr>
          <w:rFonts w:ascii="Helvetica" w:hAnsi="Helvetica" w:cs="Helvetica"/>
          <w:color w:val="000000"/>
          <w:sz w:val="21"/>
          <w:szCs w:val="21"/>
        </w:rPr>
        <w:t xml:space="preserve">such as </w:t>
      </w:r>
      <w:r>
        <w:rPr>
          <w:rFonts w:ascii="Helvetica" w:hAnsi="Helvetica" w:cs="Helvetica"/>
          <w:color w:val="000000"/>
          <w:sz w:val="21"/>
          <w:szCs w:val="21"/>
        </w:rPr>
        <w:t xml:space="preserve">alcohol dehydrogenase and alpha </w:t>
      </w:r>
      <w:proofErr w:type="spellStart"/>
      <w:r>
        <w:rPr>
          <w:rFonts w:ascii="Helvetica" w:hAnsi="Helvetica" w:cs="Helvetica"/>
          <w:color w:val="000000"/>
          <w:sz w:val="21"/>
          <w:szCs w:val="21"/>
        </w:rPr>
        <w:t>hydroxy</w:t>
      </w:r>
      <w:proofErr w:type="spellEnd"/>
      <w:r>
        <w:rPr>
          <w:rFonts w:ascii="Helvetica" w:hAnsi="Helvetica" w:cs="Helvetica"/>
          <w:color w:val="000000"/>
          <w:sz w:val="21"/>
          <w:szCs w:val="21"/>
        </w:rPr>
        <w:t xml:space="preserve"> acid oxidase</w:t>
      </w:r>
      <w:r w:rsidR="00172CB5">
        <w:rPr>
          <w:rFonts w:ascii="Helvetica" w:hAnsi="Helvetica" w:cs="Helvetica"/>
          <w:color w:val="000000"/>
          <w:sz w:val="21"/>
          <w:szCs w:val="21"/>
        </w:rPr>
        <w:t>,</w:t>
      </w:r>
      <w:r>
        <w:rPr>
          <w:rFonts w:ascii="Helvetica" w:hAnsi="Helvetica" w:cs="Helvetica"/>
          <w:color w:val="000000"/>
          <w:sz w:val="21"/>
          <w:szCs w:val="21"/>
        </w:rPr>
        <w:t xml:space="preserve"> magnesium and cobalt transporters</w:t>
      </w:r>
      <w:r w:rsidR="00994BC6">
        <w:rPr>
          <w:rFonts w:ascii="Helvetica" w:hAnsi="Helvetica" w:cs="Helvetica"/>
          <w:color w:val="000000"/>
          <w:sz w:val="21"/>
          <w:szCs w:val="21"/>
        </w:rPr>
        <w:t>.</w:t>
      </w: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4.2</w:t>
      </w:r>
      <w:r>
        <w:rPr>
          <w:rFonts w:ascii="Helvetica" w:hAnsi="Helvetica" w:cs="Helvetica"/>
          <w:color w:val="000000"/>
          <w:sz w:val="23"/>
          <w:szCs w:val="23"/>
        </w:rPr>
        <w:tab/>
        <w:t>Comparison with Other Sequenced Fungi</w:t>
      </w:r>
    </w:p>
    <w:p w:rsidR="001B0AB8" w:rsidRDefault="001B0AB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In order to compare </w:t>
      </w:r>
      <w:r w:rsidR="00B92B13">
        <w:rPr>
          <w:rFonts w:ascii="Helvetica" w:hAnsi="Helvetica" w:cs="Helvetica"/>
          <w:color w:val="000000"/>
          <w:sz w:val="21"/>
          <w:szCs w:val="21"/>
        </w:rPr>
        <w:t xml:space="preserve">our analysis with </w:t>
      </w:r>
      <w:r>
        <w:rPr>
          <w:rFonts w:ascii="Helvetica" w:hAnsi="Helvetica" w:cs="Helvetica"/>
          <w:color w:val="000000"/>
          <w:sz w:val="21"/>
          <w:szCs w:val="21"/>
        </w:rPr>
        <w:t>the metabolism of other fungi</w:t>
      </w:r>
      <w:r w:rsidR="00B92B13">
        <w:rPr>
          <w:rFonts w:ascii="Helvetica" w:hAnsi="Helvetica" w:cs="Helvetica"/>
          <w:color w:val="000000"/>
          <w:sz w:val="21"/>
          <w:szCs w:val="21"/>
        </w:rPr>
        <w:t>, w</w:t>
      </w:r>
      <w:r>
        <w:rPr>
          <w:rFonts w:ascii="Helvetica" w:hAnsi="Helvetica" w:cs="Helvetica"/>
          <w:color w:val="000000"/>
          <w:sz w:val="21"/>
          <w:szCs w:val="21"/>
        </w:rPr>
        <w:t xml:space="preserve">e mapped </w:t>
      </w:r>
      <w:r w:rsidRPr="00F135FB">
        <w:rPr>
          <w:rFonts w:ascii="Helvetica" w:hAnsi="Helvetica" w:cs="Helvetica"/>
          <w:i/>
          <w:color w:val="000000"/>
          <w:sz w:val="21"/>
          <w:szCs w:val="21"/>
        </w:rPr>
        <w:t>A. sarcoides</w:t>
      </w:r>
      <w:r>
        <w:rPr>
          <w:rFonts w:ascii="Helvetica" w:hAnsi="Helvetica" w:cs="Helvetica"/>
          <w:color w:val="000000"/>
          <w:sz w:val="21"/>
          <w:szCs w:val="21"/>
        </w:rPr>
        <w:t xml:space="preserve">, </w:t>
      </w:r>
      <w:proofErr w:type="spellStart"/>
      <w:r w:rsidRPr="00F135FB">
        <w:rPr>
          <w:rFonts w:ascii="Helvetica" w:hAnsi="Helvetica" w:cs="Helvetica"/>
          <w:i/>
          <w:color w:val="000000"/>
          <w:sz w:val="21"/>
          <w:szCs w:val="21"/>
        </w:rPr>
        <w:t>S</w:t>
      </w:r>
      <w:r w:rsidR="003D7A2C">
        <w:rPr>
          <w:rFonts w:ascii="Helvetica" w:hAnsi="Helvetica" w:cs="Helvetica"/>
          <w:i/>
          <w:color w:val="000000"/>
          <w:sz w:val="21"/>
          <w:szCs w:val="21"/>
        </w:rPr>
        <w:t>cerlotinia</w:t>
      </w:r>
      <w:proofErr w:type="spellEnd"/>
      <w:r w:rsidRPr="00F135FB">
        <w:rPr>
          <w:rFonts w:ascii="Helvetica" w:hAnsi="Helvetica" w:cs="Helvetica"/>
          <w:i/>
          <w:color w:val="000000"/>
          <w:sz w:val="21"/>
          <w:szCs w:val="21"/>
        </w:rPr>
        <w:t xml:space="preserve"> </w:t>
      </w:r>
      <w:proofErr w:type="spellStart"/>
      <w:r w:rsidRPr="00F135FB">
        <w:rPr>
          <w:rFonts w:ascii="Helvetica" w:hAnsi="Helvetica" w:cs="Helvetica"/>
          <w:i/>
          <w:color w:val="000000"/>
          <w:sz w:val="21"/>
          <w:szCs w:val="21"/>
        </w:rPr>
        <w:t>sclerot</w:t>
      </w:r>
      <w:r w:rsidR="00363D81">
        <w:rPr>
          <w:rFonts w:ascii="Helvetica" w:hAnsi="Helvetica" w:cs="Helvetica"/>
          <w:i/>
          <w:color w:val="000000"/>
          <w:sz w:val="21"/>
          <w:szCs w:val="21"/>
        </w:rPr>
        <w:t>iorum</w:t>
      </w:r>
      <w:proofErr w:type="spellEnd"/>
      <w:r>
        <w:rPr>
          <w:rFonts w:ascii="Helvetica" w:hAnsi="Helvetica" w:cs="Helvetica"/>
          <w:color w:val="000000"/>
          <w:sz w:val="21"/>
          <w:szCs w:val="21"/>
        </w:rPr>
        <w:t xml:space="preserve">, </w:t>
      </w:r>
      <w:proofErr w:type="spellStart"/>
      <w:r w:rsidR="008A2542">
        <w:rPr>
          <w:rFonts w:ascii="Helvetica" w:hAnsi="Helvetica" w:cs="Helvetica"/>
          <w:i/>
          <w:color w:val="000000"/>
          <w:sz w:val="21"/>
          <w:szCs w:val="21"/>
        </w:rPr>
        <w:t>Gibberella</w:t>
      </w:r>
      <w:proofErr w:type="spellEnd"/>
      <w:r w:rsidR="008A2542">
        <w:rPr>
          <w:rFonts w:ascii="Helvetica" w:hAnsi="Helvetica" w:cs="Helvetica"/>
          <w:i/>
          <w:color w:val="000000"/>
          <w:sz w:val="21"/>
          <w:szCs w:val="21"/>
        </w:rPr>
        <w:t xml:space="preserve"> </w:t>
      </w:r>
      <w:proofErr w:type="spellStart"/>
      <w:proofErr w:type="gramStart"/>
      <w:r w:rsidR="008A2542">
        <w:rPr>
          <w:rFonts w:ascii="Helvetica" w:hAnsi="Helvetica" w:cs="Helvetica"/>
          <w:i/>
          <w:color w:val="000000"/>
          <w:sz w:val="21"/>
          <w:szCs w:val="21"/>
        </w:rPr>
        <w:t>zeae</w:t>
      </w:r>
      <w:proofErr w:type="spellEnd"/>
      <w:r w:rsidR="008A2542">
        <w:rPr>
          <w:rFonts w:ascii="Helvetica" w:hAnsi="Helvetica" w:cs="Helvetica"/>
          <w:color w:val="000000"/>
          <w:sz w:val="21"/>
          <w:szCs w:val="21"/>
        </w:rPr>
        <w:t xml:space="preserve"> ,</w:t>
      </w:r>
      <w:proofErr w:type="gramEnd"/>
      <w:r w:rsidR="008A2542">
        <w:rPr>
          <w:rFonts w:ascii="Helvetica" w:hAnsi="Helvetica" w:cs="Helvetica"/>
          <w:color w:val="000000"/>
          <w:sz w:val="21"/>
          <w:szCs w:val="21"/>
        </w:rPr>
        <w:t xml:space="preserve"> and </w:t>
      </w:r>
      <w:r w:rsidRPr="00F135FB">
        <w:rPr>
          <w:rFonts w:ascii="Helvetica" w:hAnsi="Helvetica" w:cs="Helvetica"/>
          <w:i/>
          <w:color w:val="000000"/>
          <w:sz w:val="21"/>
          <w:szCs w:val="21"/>
        </w:rPr>
        <w:t>S</w:t>
      </w:r>
      <w:r w:rsidR="003D7A2C">
        <w:rPr>
          <w:rFonts w:ascii="Helvetica" w:hAnsi="Helvetica" w:cs="Helvetica"/>
          <w:i/>
          <w:color w:val="000000"/>
          <w:sz w:val="21"/>
          <w:szCs w:val="21"/>
        </w:rPr>
        <w:t>accharomyces</w:t>
      </w:r>
      <w:r w:rsidRPr="00F135FB">
        <w:rPr>
          <w:rFonts w:ascii="Helvetica" w:hAnsi="Helvetica" w:cs="Helvetica"/>
          <w:i/>
          <w:color w:val="000000"/>
          <w:sz w:val="21"/>
          <w:szCs w:val="21"/>
        </w:rPr>
        <w:t xml:space="preserve"> </w:t>
      </w:r>
      <w:proofErr w:type="spellStart"/>
      <w:r w:rsidRPr="00F135FB">
        <w:rPr>
          <w:rFonts w:ascii="Helvetica" w:hAnsi="Helvetica" w:cs="Helvetica"/>
          <w:i/>
          <w:color w:val="000000"/>
          <w:sz w:val="21"/>
          <w:szCs w:val="21"/>
        </w:rPr>
        <w:t>cerevisiae</w:t>
      </w:r>
      <w:proofErr w:type="spellEnd"/>
      <w:r>
        <w:rPr>
          <w:rFonts w:ascii="Helvetica" w:hAnsi="Helvetica" w:cs="Helvetica"/>
          <w:color w:val="000000"/>
          <w:sz w:val="21"/>
          <w:szCs w:val="21"/>
        </w:rPr>
        <w:t xml:space="preserve"> to their respective KEGG </w:t>
      </w:r>
      <w:proofErr w:type="spellStart"/>
      <w:r>
        <w:rPr>
          <w:rFonts w:ascii="Helvetica" w:hAnsi="Helvetica" w:cs="Helvetica"/>
          <w:color w:val="000000"/>
          <w:sz w:val="21"/>
          <w:szCs w:val="21"/>
        </w:rPr>
        <w:t>orthologs</w:t>
      </w:r>
      <w:proofErr w:type="spellEnd"/>
      <w:r w:rsidR="003D7A2C">
        <w:rPr>
          <w:rFonts w:ascii="Helvetica" w:hAnsi="Helvetica" w:cs="Helvetica"/>
          <w:color w:val="000000"/>
          <w:sz w:val="21"/>
          <w:szCs w:val="21"/>
        </w:rPr>
        <w:t xml:space="preserve"> </w:t>
      </w:r>
      <w:r w:rsidR="00363D81">
        <w:rPr>
          <w:rFonts w:ascii="Helvetica" w:hAnsi="Helvetica" w:cs="Helvetica"/>
          <w:color w:val="000000"/>
          <w:sz w:val="21"/>
          <w:szCs w:val="21"/>
        </w:rPr>
        <w:t>(</w:t>
      </w:r>
      <w:r>
        <w:rPr>
          <w:rFonts w:ascii="Helvetica" w:hAnsi="Helvetica" w:cs="Helvetica"/>
          <w:color w:val="000000"/>
          <w:sz w:val="21"/>
          <w:szCs w:val="21"/>
        </w:rPr>
        <w:t xml:space="preserve">Figure </w:t>
      </w:r>
      <w:r w:rsidR="00363D81">
        <w:rPr>
          <w:rFonts w:ascii="Helvetica" w:hAnsi="Helvetica" w:cs="Helvetica"/>
          <w:color w:val="000000"/>
          <w:sz w:val="21"/>
          <w:szCs w:val="21"/>
        </w:rPr>
        <w:t>S</w:t>
      </w:r>
      <w:r>
        <w:rPr>
          <w:rFonts w:ascii="Helvetica" w:hAnsi="Helvetica" w:cs="Helvetica"/>
          <w:color w:val="000000"/>
          <w:sz w:val="21"/>
          <w:szCs w:val="21"/>
        </w:rPr>
        <w:t>13)</w:t>
      </w:r>
      <w:r w:rsidR="00363D81">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231958">
        <w:rPr>
          <w:rFonts w:ascii="Helvetica" w:hAnsi="Helvetica" w:cs="Helvetica"/>
          <w:color w:val="000000"/>
          <w:sz w:val="21"/>
          <w:szCs w:val="21"/>
        </w:rPr>
        <w:instrText xml:space="preserve"> ADDIN ZOTERO_ITEM {"citationID":"1ipvm7q7j6","citationItems":[{"uri":["http://zotero.org/users/186242/items/QCKIX5JH"]}]} </w:instrText>
      </w:r>
      <w:r w:rsidR="00173C67">
        <w:rPr>
          <w:rFonts w:ascii="Helvetica" w:hAnsi="Helvetica" w:cs="Helvetica"/>
          <w:color w:val="000000"/>
          <w:sz w:val="21"/>
          <w:szCs w:val="21"/>
        </w:rPr>
        <w:fldChar w:fldCharType="separate"/>
      </w:r>
      <w:r w:rsidR="001A3BFD">
        <w:rPr>
          <w:rFonts w:ascii="Helvetica" w:hAnsi="Helvetica" w:cs="Helvetica"/>
          <w:noProof/>
          <w:color w:val="000000"/>
          <w:sz w:val="21"/>
          <w:szCs w:val="21"/>
        </w:rPr>
        <w:t>[13]</w:t>
      </w:r>
      <w:r w:rsidR="00173C67">
        <w:rPr>
          <w:rFonts w:ascii="Helvetica" w:hAnsi="Helvetica" w:cs="Helvetica"/>
          <w:color w:val="000000"/>
          <w:sz w:val="21"/>
          <w:szCs w:val="21"/>
        </w:rPr>
        <w:fldChar w:fldCharType="end"/>
      </w:r>
      <w:r>
        <w:rPr>
          <w:rFonts w:ascii="Helvetica" w:hAnsi="Helvetica" w:cs="Helvetica"/>
          <w:color w:val="000000"/>
          <w:sz w:val="21"/>
          <w:szCs w:val="21"/>
        </w:rPr>
        <w:t xml:space="preserve">. </w:t>
      </w:r>
      <w:r w:rsidR="00D27CF8">
        <w:rPr>
          <w:rFonts w:ascii="Helvetica" w:hAnsi="Helvetica" w:cs="Helvetica"/>
          <w:color w:val="000000"/>
          <w:sz w:val="21"/>
          <w:szCs w:val="21"/>
        </w:rPr>
        <w:t>In comparison, w</w:t>
      </w:r>
      <w:r>
        <w:rPr>
          <w:rFonts w:ascii="Helvetica" w:hAnsi="Helvetica" w:cs="Helvetica"/>
          <w:color w:val="000000"/>
          <w:sz w:val="21"/>
          <w:szCs w:val="21"/>
        </w:rPr>
        <w:t xml:space="preserve">e can see that </w:t>
      </w:r>
      <w:r w:rsidRPr="00F135FB">
        <w:rPr>
          <w:rFonts w:ascii="Helvetica" w:hAnsi="Helvetica" w:cs="Helvetica"/>
          <w:i/>
          <w:color w:val="000000"/>
          <w:sz w:val="21"/>
          <w:szCs w:val="21"/>
        </w:rPr>
        <w:t>A. sarcoides</w:t>
      </w:r>
      <w:r>
        <w:rPr>
          <w:rFonts w:ascii="Helvetica" w:hAnsi="Helvetica" w:cs="Helvetica"/>
          <w:color w:val="000000"/>
          <w:sz w:val="21"/>
          <w:szCs w:val="21"/>
        </w:rPr>
        <w:t xml:space="preserve"> has more secondary metabolite biosynthesis than </w:t>
      </w:r>
      <w:r w:rsidR="00BB3696" w:rsidRPr="00BB3696">
        <w:rPr>
          <w:rFonts w:ascii="Helvetica" w:hAnsi="Helvetica" w:cs="Helvetica"/>
          <w:i/>
          <w:color w:val="000000"/>
          <w:sz w:val="21"/>
          <w:szCs w:val="21"/>
        </w:rPr>
        <w:t xml:space="preserve">S. </w:t>
      </w:r>
      <w:proofErr w:type="spellStart"/>
      <w:r w:rsidR="00BB3696" w:rsidRPr="00BB3696">
        <w:rPr>
          <w:rFonts w:ascii="Helvetica" w:hAnsi="Helvetica" w:cs="Helvetica"/>
          <w:i/>
          <w:color w:val="000000"/>
          <w:sz w:val="21"/>
          <w:szCs w:val="21"/>
        </w:rPr>
        <w:t>cerevisiae</w:t>
      </w:r>
      <w:proofErr w:type="spellEnd"/>
      <w:r w:rsidR="00AC5343">
        <w:rPr>
          <w:rFonts w:ascii="Helvetica" w:hAnsi="Helvetica" w:cs="Helvetica"/>
          <w:color w:val="000000"/>
          <w:sz w:val="21"/>
          <w:szCs w:val="21"/>
        </w:rPr>
        <w:t xml:space="preserve">, and </w:t>
      </w:r>
      <w:r>
        <w:rPr>
          <w:rFonts w:ascii="Helvetica" w:hAnsi="Helvetica" w:cs="Helvetica"/>
          <w:color w:val="000000"/>
          <w:sz w:val="21"/>
          <w:szCs w:val="21"/>
        </w:rPr>
        <w:t xml:space="preserve">there appear to be subtle differences in lipid biosynthesis. Figures for comparison </w:t>
      </w:r>
      <w:r w:rsidR="007A2E6B">
        <w:rPr>
          <w:rFonts w:ascii="Helvetica" w:hAnsi="Helvetica" w:cs="Helvetica"/>
          <w:color w:val="000000"/>
          <w:sz w:val="21"/>
          <w:szCs w:val="21"/>
        </w:rPr>
        <w:t xml:space="preserve">were </w:t>
      </w:r>
      <w:r>
        <w:rPr>
          <w:rFonts w:ascii="Helvetica" w:hAnsi="Helvetica" w:cs="Helvetica"/>
          <w:color w:val="000000"/>
          <w:sz w:val="21"/>
          <w:szCs w:val="21"/>
        </w:rPr>
        <w:t xml:space="preserve">generated via </w:t>
      </w:r>
      <w:proofErr w:type="spellStart"/>
      <w:r>
        <w:rPr>
          <w:rFonts w:ascii="Helvetica" w:hAnsi="Helvetica" w:cs="Helvetica"/>
          <w:color w:val="000000"/>
          <w:sz w:val="21"/>
          <w:szCs w:val="21"/>
        </w:rPr>
        <w:t>iPath</w:t>
      </w:r>
      <w:proofErr w:type="spellEnd"/>
      <w:r>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3D3366">
        <w:rPr>
          <w:rFonts w:ascii="Helvetica" w:hAnsi="Helvetica" w:cs="Helvetica"/>
          <w:color w:val="000000"/>
          <w:sz w:val="21"/>
          <w:szCs w:val="21"/>
        </w:rPr>
        <w:instrText xml:space="preserve"> ADDIN ZOTERO_ITEM {"citationID":"2d2nt30mds","citationItems":[{"uri":["http://zotero.org/groups/42550/items/IGDGI6ZT"]}]} </w:instrText>
      </w:r>
      <w:r w:rsidR="00173C67">
        <w:rPr>
          <w:rFonts w:ascii="Helvetica" w:hAnsi="Helvetica" w:cs="Helvetica"/>
          <w:color w:val="000000"/>
          <w:sz w:val="21"/>
          <w:szCs w:val="21"/>
        </w:rPr>
        <w:fldChar w:fldCharType="separate"/>
      </w:r>
      <w:r w:rsidR="001A3BFD">
        <w:rPr>
          <w:rFonts w:ascii="Helvetica" w:hAnsi="Helvetica" w:cs="Helvetica"/>
          <w:noProof/>
          <w:color w:val="000000"/>
          <w:sz w:val="21"/>
          <w:szCs w:val="21"/>
        </w:rPr>
        <w:t>[14]</w:t>
      </w:r>
      <w:r w:rsidR="00173C67">
        <w:rPr>
          <w:rFonts w:ascii="Helvetica" w:hAnsi="Helvetica" w:cs="Helvetica"/>
          <w:color w:val="000000"/>
          <w:sz w:val="21"/>
          <w:szCs w:val="21"/>
        </w:rPr>
        <w:fldChar w:fldCharType="end"/>
      </w:r>
      <w:r>
        <w:rPr>
          <w:rFonts w:ascii="Helvetica" w:hAnsi="Helvetica" w:cs="Helvetica"/>
          <w:color w:val="000000"/>
          <w:sz w:val="21"/>
          <w:szCs w:val="21"/>
        </w:rPr>
        <w:t>.</w:t>
      </w:r>
    </w:p>
    <w:p w:rsidR="00A61E98" w:rsidRDefault="00A61E9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4.3</w:t>
      </w:r>
      <w:r>
        <w:rPr>
          <w:rFonts w:ascii="Helvetica" w:hAnsi="Helvetica" w:cs="Helvetica"/>
          <w:color w:val="000000"/>
          <w:sz w:val="23"/>
          <w:szCs w:val="23"/>
        </w:rPr>
        <w:tab/>
      </w:r>
      <w:proofErr w:type="spellStart"/>
      <w:r>
        <w:rPr>
          <w:rFonts w:ascii="Helvetica" w:hAnsi="Helvetica" w:cs="Helvetica"/>
          <w:color w:val="000000"/>
          <w:sz w:val="23"/>
          <w:szCs w:val="23"/>
        </w:rPr>
        <w:t>Syntenic</w:t>
      </w:r>
      <w:proofErr w:type="spellEnd"/>
      <w:r>
        <w:rPr>
          <w:rFonts w:ascii="Helvetica" w:hAnsi="Helvetica" w:cs="Helvetica"/>
          <w:color w:val="000000"/>
          <w:sz w:val="23"/>
          <w:szCs w:val="23"/>
        </w:rPr>
        <w:t xml:space="preserve"> Analysis</w:t>
      </w:r>
    </w:p>
    <w:p w:rsidR="001B0AB8" w:rsidRDefault="001B0AB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roofErr w:type="spellStart"/>
      <w:r>
        <w:rPr>
          <w:rFonts w:ascii="Helvetica" w:hAnsi="Helvetica" w:cs="Helvetica"/>
          <w:color w:val="000000"/>
          <w:sz w:val="21"/>
          <w:szCs w:val="21"/>
        </w:rPr>
        <w:t>OrthoCluster</w:t>
      </w:r>
      <w:proofErr w:type="spellEnd"/>
      <w:r w:rsidR="00A61E98">
        <w:rPr>
          <w:rFonts w:ascii="Helvetica" w:hAnsi="Helvetica" w:cs="Helvetica"/>
          <w:color w:val="000000"/>
          <w:sz w:val="21"/>
          <w:szCs w:val="21"/>
        </w:rPr>
        <w:t>, using</w:t>
      </w:r>
      <w:r>
        <w:rPr>
          <w:rFonts w:ascii="Helvetica" w:hAnsi="Helvetica" w:cs="Helvetica"/>
          <w:color w:val="000000"/>
          <w:sz w:val="21"/>
          <w:szCs w:val="21"/>
        </w:rPr>
        <w:t xml:space="preserve"> standard parameters</w:t>
      </w:r>
      <w:r w:rsidR="00A61E98">
        <w:rPr>
          <w:rFonts w:ascii="Helvetica" w:hAnsi="Helvetica" w:cs="Helvetica"/>
          <w:color w:val="000000"/>
          <w:sz w:val="21"/>
          <w:szCs w:val="21"/>
        </w:rPr>
        <w:t>,</w:t>
      </w:r>
      <w:r>
        <w:rPr>
          <w:rFonts w:ascii="Helvetica" w:hAnsi="Helvetica" w:cs="Helvetica"/>
          <w:color w:val="000000"/>
          <w:sz w:val="21"/>
          <w:szCs w:val="21"/>
        </w:rPr>
        <w:t xml:space="preserve"> was run to compute the </w:t>
      </w:r>
      <w:proofErr w:type="spellStart"/>
      <w:r>
        <w:rPr>
          <w:rFonts w:ascii="Helvetica" w:hAnsi="Helvetica" w:cs="Helvetica"/>
          <w:color w:val="000000"/>
          <w:sz w:val="21"/>
          <w:szCs w:val="21"/>
        </w:rPr>
        <w:t>synteny</w:t>
      </w:r>
      <w:proofErr w:type="spellEnd"/>
      <w:r>
        <w:rPr>
          <w:rFonts w:ascii="Helvetica" w:hAnsi="Helvetica" w:cs="Helvetica"/>
          <w:color w:val="000000"/>
          <w:sz w:val="21"/>
          <w:szCs w:val="21"/>
        </w:rPr>
        <w:t xml:space="preserve"> between </w:t>
      </w:r>
      <w:r w:rsidRPr="00F135FB">
        <w:rPr>
          <w:rFonts w:ascii="Helvetica" w:hAnsi="Helvetica" w:cs="Helvetica"/>
          <w:i/>
          <w:color w:val="000000"/>
          <w:sz w:val="21"/>
          <w:szCs w:val="21"/>
        </w:rPr>
        <w:t>A. sarcoides</w:t>
      </w:r>
      <w:r>
        <w:rPr>
          <w:rFonts w:ascii="Helvetica" w:hAnsi="Helvetica" w:cs="Helvetica"/>
          <w:color w:val="000000"/>
          <w:sz w:val="21"/>
          <w:szCs w:val="21"/>
        </w:rPr>
        <w:t xml:space="preserve"> and </w:t>
      </w:r>
      <w:r w:rsidR="00363D81">
        <w:rPr>
          <w:rFonts w:ascii="Helvetica" w:hAnsi="Helvetica" w:cs="Helvetica"/>
          <w:color w:val="000000"/>
          <w:sz w:val="21"/>
          <w:szCs w:val="21"/>
        </w:rPr>
        <w:t xml:space="preserve">four </w:t>
      </w:r>
      <w:r>
        <w:rPr>
          <w:rFonts w:ascii="Helvetica" w:hAnsi="Helvetica" w:cs="Helvetica"/>
          <w:color w:val="000000"/>
          <w:sz w:val="21"/>
          <w:szCs w:val="21"/>
        </w:rPr>
        <w:t xml:space="preserve">of its closest sequenced relatives: </w:t>
      </w:r>
      <w:proofErr w:type="spellStart"/>
      <w:r w:rsidRPr="00F135FB">
        <w:rPr>
          <w:rFonts w:ascii="Helvetica" w:hAnsi="Helvetica" w:cs="Helvetica"/>
          <w:i/>
          <w:color w:val="000000"/>
          <w:sz w:val="21"/>
          <w:szCs w:val="21"/>
        </w:rPr>
        <w:t>A</w:t>
      </w:r>
      <w:r w:rsidR="006F509E" w:rsidRPr="00F135FB">
        <w:rPr>
          <w:rFonts w:ascii="Helvetica" w:hAnsi="Helvetica" w:cs="Helvetica"/>
          <w:i/>
          <w:color w:val="000000"/>
          <w:sz w:val="21"/>
          <w:szCs w:val="21"/>
        </w:rPr>
        <w:t>spergillus</w:t>
      </w:r>
      <w:proofErr w:type="spellEnd"/>
      <w:r w:rsidR="006F509E" w:rsidRPr="00F135FB">
        <w:rPr>
          <w:rFonts w:ascii="Helvetica" w:hAnsi="Helvetica" w:cs="Helvetica"/>
          <w:i/>
          <w:color w:val="000000"/>
          <w:sz w:val="21"/>
          <w:szCs w:val="21"/>
        </w:rPr>
        <w:t xml:space="preserve"> </w:t>
      </w:r>
      <w:proofErr w:type="spellStart"/>
      <w:proofErr w:type="gramStart"/>
      <w:r w:rsidRPr="00F135FB">
        <w:rPr>
          <w:rFonts w:ascii="Helvetica" w:hAnsi="Helvetica" w:cs="Helvetica"/>
          <w:i/>
          <w:color w:val="000000"/>
          <w:sz w:val="21"/>
          <w:szCs w:val="21"/>
        </w:rPr>
        <w:t>niger</w:t>
      </w:r>
      <w:proofErr w:type="spellEnd"/>
      <w:proofErr w:type="gramEnd"/>
      <w:r>
        <w:rPr>
          <w:rFonts w:ascii="Helvetica" w:hAnsi="Helvetica" w:cs="Helvetica"/>
          <w:color w:val="000000"/>
          <w:sz w:val="21"/>
          <w:szCs w:val="21"/>
        </w:rPr>
        <w:t xml:space="preserve">, </w:t>
      </w:r>
      <w:proofErr w:type="spellStart"/>
      <w:r w:rsidRPr="00F135FB">
        <w:rPr>
          <w:rFonts w:ascii="Helvetica" w:hAnsi="Helvetica" w:cs="Helvetica"/>
          <w:i/>
          <w:color w:val="000000"/>
          <w:sz w:val="21"/>
          <w:szCs w:val="21"/>
        </w:rPr>
        <w:t>A</w:t>
      </w:r>
      <w:r w:rsidR="006F509E" w:rsidRPr="00F135FB">
        <w:rPr>
          <w:rFonts w:ascii="Helvetica" w:hAnsi="Helvetica" w:cs="Helvetica"/>
          <w:i/>
          <w:color w:val="000000"/>
          <w:sz w:val="21"/>
          <w:szCs w:val="21"/>
        </w:rPr>
        <w:t>spergillus</w:t>
      </w:r>
      <w:proofErr w:type="spellEnd"/>
      <w:r w:rsidRPr="00F135FB">
        <w:rPr>
          <w:rFonts w:ascii="Helvetica" w:hAnsi="Helvetica" w:cs="Helvetica"/>
          <w:i/>
          <w:color w:val="000000"/>
          <w:sz w:val="21"/>
          <w:szCs w:val="21"/>
        </w:rPr>
        <w:t xml:space="preserve"> </w:t>
      </w:r>
      <w:proofErr w:type="spellStart"/>
      <w:r w:rsidRPr="00F135FB">
        <w:rPr>
          <w:rFonts w:ascii="Helvetica" w:hAnsi="Helvetica" w:cs="Helvetica"/>
          <w:i/>
          <w:color w:val="000000"/>
          <w:sz w:val="21"/>
          <w:szCs w:val="21"/>
        </w:rPr>
        <w:t>nidulans</w:t>
      </w:r>
      <w:proofErr w:type="spellEnd"/>
      <w:r>
        <w:rPr>
          <w:rFonts w:ascii="Helvetica" w:hAnsi="Helvetica" w:cs="Helvetica"/>
          <w:color w:val="000000"/>
          <w:sz w:val="21"/>
          <w:szCs w:val="21"/>
        </w:rPr>
        <w:t xml:space="preserve">, </w:t>
      </w:r>
      <w:proofErr w:type="spellStart"/>
      <w:r w:rsidR="00363D81">
        <w:rPr>
          <w:rFonts w:ascii="Helvetica" w:hAnsi="Helvetica" w:cs="Helvetica"/>
          <w:i/>
          <w:color w:val="000000"/>
          <w:sz w:val="21"/>
          <w:szCs w:val="21"/>
        </w:rPr>
        <w:t>Gibberella</w:t>
      </w:r>
      <w:proofErr w:type="spellEnd"/>
      <w:r w:rsidR="00363D81">
        <w:rPr>
          <w:rFonts w:ascii="Helvetica" w:hAnsi="Helvetica" w:cs="Helvetica"/>
          <w:i/>
          <w:color w:val="000000"/>
          <w:sz w:val="21"/>
          <w:szCs w:val="21"/>
        </w:rPr>
        <w:t xml:space="preserve"> </w:t>
      </w:r>
      <w:proofErr w:type="spellStart"/>
      <w:r w:rsidR="00363D81">
        <w:rPr>
          <w:rFonts w:ascii="Helvetica" w:hAnsi="Helvetica" w:cs="Helvetica"/>
          <w:i/>
          <w:color w:val="000000"/>
          <w:sz w:val="21"/>
          <w:szCs w:val="21"/>
        </w:rPr>
        <w:t>zeae</w:t>
      </w:r>
      <w:proofErr w:type="spellEnd"/>
      <w:r>
        <w:rPr>
          <w:rFonts w:ascii="Helvetica" w:hAnsi="Helvetica" w:cs="Helvetica"/>
          <w:color w:val="000000"/>
          <w:sz w:val="21"/>
          <w:szCs w:val="21"/>
        </w:rPr>
        <w:t xml:space="preserve">, and </w:t>
      </w:r>
      <w:proofErr w:type="spellStart"/>
      <w:r w:rsidRPr="00F135FB">
        <w:rPr>
          <w:rFonts w:ascii="Helvetica" w:hAnsi="Helvetica" w:cs="Helvetica"/>
          <w:i/>
          <w:color w:val="000000"/>
          <w:sz w:val="21"/>
          <w:szCs w:val="21"/>
        </w:rPr>
        <w:t>S</w:t>
      </w:r>
      <w:r w:rsidR="006F509E" w:rsidRPr="00F135FB">
        <w:rPr>
          <w:rFonts w:ascii="Helvetica" w:hAnsi="Helvetica" w:cs="Helvetica"/>
          <w:i/>
          <w:color w:val="000000"/>
          <w:sz w:val="21"/>
          <w:szCs w:val="21"/>
        </w:rPr>
        <w:t>clerotinia</w:t>
      </w:r>
      <w:proofErr w:type="spellEnd"/>
      <w:r w:rsidRPr="00F135FB">
        <w:rPr>
          <w:rFonts w:ascii="Helvetica" w:hAnsi="Helvetica" w:cs="Helvetica"/>
          <w:i/>
          <w:color w:val="000000"/>
          <w:sz w:val="21"/>
          <w:szCs w:val="21"/>
        </w:rPr>
        <w:t xml:space="preserve"> </w:t>
      </w:r>
      <w:proofErr w:type="spellStart"/>
      <w:r w:rsidR="00363D81" w:rsidRPr="00F135FB">
        <w:rPr>
          <w:rFonts w:ascii="Helvetica" w:hAnsi="Helvetica" w:cs="Helvetica"/>
          <w:i/>
          <w:color w:val="000000"/>
          <w:sz w:val="21"/>
          <w:szCs w:val="21"/>
        </w:rPr>
        <w:t>sclerot</w:t>
      </w:r>
      <w:r w:rsidR="00363D81">
        <w:rPr>
          <w:rFonts w:ascii="Helvetica" w:hAnsi="Helvetica" w:cs="Helvetica"/>
          <w:i/>
          <w:color w:val="000000"/>
          <w:sz w:val="21"/>
          <w:szCs w:val="21"/>
        </w:rPr>
        <w:t>iorum</w:t>
      </w:r>
      <w:proofErr w:type="spellEnd"/>
      <w:r>
        <w:rPr>
          <w:rFonts w:ascii="Helvetica" w:hAnsi="Helvetica" w:cs="Helvetica"/>
          <w:color w:val="000000"/>
          <w:sz w:val="21"/>
          <w:szCs w:val="21"/>
        </w:rPr>
        <w:t xml:space="preserve"> </w:t>
      </w:r>
      <w:r w:rsidR="00173C67">
        <w:rPr>
          <w:rFonts w:ascii="Helvetica" w:hAnsi="Helvetica" w:cs="Helvetica"/>
          <w:color w:val="000000"/>
          <w:sz w:val="21"/>
          <w:szCs w:val="21"/>
        </w:rPr>
        <w:fldChar w:fldCharType="begin"/>
      </w:r>
      <w:r w:rsidR="00CC609C">
        <w:rPr>
          <w:rFonts w:ascii="Helvetica" w:hAnsi="Helvetica" w:cs="Helvetica"/>
          <w:color w:val="000000"/>
          <w:sz w:val="21"/>
          <w:szCs w:val="21"/>
        </w:rPr>
        <w:instrText xml:space="preserve"> ADDIN ZOTERO_ITEM {"citationID":"2o7u07c6e3","citationItems":[{"uri":["http://zotero.org/groups/42550/items/PW9S4INQ"]}]} </w:instrText>
      </w:r>
      <w:r w:rsidR="00173C67">
        <w:rPr>
          <w:rFonts w:ascii="Helvetica" w:hAnsi="Helvetica" w:cs="Helvetica"/>
          <w:color w:val="000000"/>
          <w:sz w:val="21"/>
          <w:szCs w:val="21"/>
        </w:rPr>
        <w:fldChar w:fldCharType="separate"/>
      </w:r>
      <w:r w:rsidR="001A3BFD">
        <w:rPr>
          <w:rFonts w:ascii="Helvetica" w:hAnsi="Helvetica" w:cs="Helvetica"/>
          <w:noProof/>
          <w:color w:val="000000"/>
          <w:sz w:val="21"/>
          <w:szCs w:val="21"/>
        </w:rPr>
        <w:t>[15]</w:t>
      </w:r>
      <w:r w:rsidR="00173C67">
        <w:rPr>
          <w:rFonts w:ascii="Helvetica" w:hAnsi="Helvetica" w:cs="Helvetica"/>
          <w:color w:val="000000"/>
          <w:sz w:val="21"/>
          <w:szCs w:val="21"/>
        </w:rPr>
        <w:fldChar w:fldCharType="end"/>
      </w:r>
      <w:r>
        <w:rPr>
          <w:rFonts w:ascii="Helvetica" w:hAnsi="Helvetica" w:cs="Helvetica"/>
          <w:color w:val="000000"/>
          <w:sz w:val="21"/>
          <w:szCs w:val="21"/>
        </w:rPr>
        <w:t>.</w:t>
      </w:r>
      <w:r w:rsidR="008A2542">
        <w:rPr>
          <w:rFonts w:ascii="Helvetica" w:hAnsi="Helvetica" w:cs="Helvetica"/>
          <w:color w:val="000000"/>
          <w:sz w:val="21"/>
          <w:szCs w:val="21"/>
        </w:rPr>
        <w:t xml:space="preserve">  The total number of </w:t>
      </w:r>
      <w:proofErr w:type="spellStart"/>
      <w:r w:rsidR="008A2542">
        <w:rPr>
          <w:rFonts w:ascii="Helvetica" w:hAnsi="Helvetica" w:cs="Helvetica"/>
          <w:color w:val="000000"/>
          <w:sz w:val="21"/>
          <w:szCs w:val="21"/>
        </w:rPr>
        <w:t>orthologs</w:t>
      </w:r>
      <w:proofErr w:type="spellEnd"/>
      <w:r w:rsidR="008A2542">
        <w:rPr>
          <w:rFonts w:ascii="Helvetica" w:hAnsi="Helvetica" w:cs="Helvetica"/>
          <w:color w:val="000000"/>
          <w:sz w:val="21"/>
          <w:szCs w:val="21"/>
        </w:rPr>
        <w:t xml:space="preserve"> and </w:t>
      </w:r>
      <w:proofErr w:type="spellStart"/>
      <w:r w:rsidR="008A2542">
        <w:rPr>
          <w:rFonts w:ascii="Helvetica" w:hAnsi="Helvetica" w:cs="Helvetica"/>
          <w:color w:val="000000"/>
          <w:sz w:val="21"/>
          <w:szCs w:val="21"/>
        </w:rPr>
        <w:t>syntenic</w:t>
      </w:r>
      <w:proofErr w:type="spellEnd"/>
      <w:r w:rsidR="008A2542">
        <w:rPr>
          <w:rFonts w:ascii="Helvetica" w:hAnsi="Helvetica" w:cs="Helvetica"/>
          <w:color w:val="000000"/>
          <w:sz w:val="21"/>
          <w:szCs w:val="21"/>
        </w:rPr>
        <w:t xml:space="preserve"> blocks for each fungus is listed in Figure S14.  </w:t>
      </w:r>
    </w:p>
    <w:p w:rsidR="00A61E98" w:rsidRDefault="00A61E9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897363"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5 </w:t>
      </w:r>
      <w:r w:rsidR="003D7A2C">
        <w:rPr>
          <w:rFonts w:ascii="Helvetica" w:hAnsi="Helvetica" w:cs="Helvetica"/>
          <w:color w:val="000000"/>
          <w:sz w:val="28"/>
          <w:szCs w:val="28"/>
        </w:rPr>
        <w:t xml:space="preserve">    </w:t>
      </w:r>
      <w:r>
        <w:rPr>
          <w:rFonts w:ascii="Helvetica" w:hAnsi="Helvetica" w:cs="Helvetica"/>
          <w:color w:val="000000"/>
          <w:sz w:val="28"/>
          <w:szCs w:val="28"/>
        </w:rPr>
        <w:t xml:space="preserve">Transcriptome </w:t>
      </w:r>
    </w:p>
    <w:p w:rsidR="001B0AB8" w:rsidRDefault="001B0AB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5.1</w:t>
      </w:r>
      <w:r>
        <w:rPr>
          <w:rFonts w:ascii="Helvetica" w:hAnsi="Helvetica" w:cs="Helvetica"/>
          <w:color w:val="000000"/>
          <w:sz w:val="23"/>
          <w:szCs w:val="23"/>
        </w:rPr>
        <w:tab/>
        <w:t>General and Mapping Statistics</w:t>
      </w:r>
    </w:p>
    <w:p w:rsidR="00EC3B38" w:rsidRDefault="00EC3B3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937B46" w:rsidRDefault="000E2B20" w:rsidP="0093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Table </w:t>
      </w:r>
      <w:r w:rsidR="00363D81">
        <w:rPr>
          <w:rFonts w:ascii="Helvetica" w:hAnsi="Helvetica" w:cs="Helvetica"/>
          <w:color w:val="000000"/>
          <w:sz w:val="21"/>
          <w:szCs w:val="21"/>
        </w:rPr>
        <w:t>S</w:t>
      </w:r>
      <w:r w:rsidR="00DD01A8">
        <w:rPr>
          <w:rFonts w:ascii="Helvetica" w:hAnsi="Helvetica" w:cs="Helvetica"/>
          <w:color w:val="000000"/>
          <w:sz w:val="21"/>
          <w:szCs w:val="21"/>
        </w:rPr>
        <w:t xml:space="preserve">3 shows the total number of reads that mapped to gene models or </w:t>
      </w:r>
      <w:r w:rsidR="00F135FB">
        <w:rPr>
          <w:rFonts w:ascii="Helvetica" w:hAnsi="Helvetica" w:cs="Helvetica"/>
          <w:color w:val="000000"/>
          <w:sz w:val="21"/>
          <w:szCs w:val="21"/>
        </w:rPr>
        <w:t>directly to</w:t>
      </w:r>
      <w:r w:rsidR="00FE0BD0">
        <w:rPr>
          <w:rFonts w:ascii="Helvetica" w:hAnsi="Helvetica" w:cs="Helvetica"/>
          <w:color w:val="000000"/>
          <w:sz w:val="21"/>
          <w:szCs w:val="21"/>
        </w:rPr>
        <w:t xml:space="preserve"> </w:t>
      </w:r>
      <w:r w:rsidR="00DD01A8">
        <w:rPr>
          <w:rFonts w:ascii="Helvetica" w:hAnsi="Helvetica" w:cs="Helvetica"/>
          <w:color w:val="000000"/>
          <w:sz w:val="21"/>
          <w:szCs w:val="21"/>
        </w:rPr>
        <w:t xml:space="preserve">genome. This resulted in a total of 92,530,490 reads mapping to gene models and 132,820,579 mapping to the genome. </w:t>
      </w:r>
      <w:r w:rsidR="00B41E28">
        <w:rPr>
          <w:rFonts w:ascii="Helvetica" w:hAnsi="Helvetica" w:cs="Helvetica"/>
          <w:color w:val="000000"/>
          <w:sz w:val="21"/>
          <w:szCs w:val="21"/>
        </w:rPr>
        <w:t xml:space="preserve"> </w:t>
      </w:r>
      <w:r w:rsidR="00937B46">
        <w:rPr>
          <w:rFonts w:ascii="Helvetica" w:hAnsi="Helvetica" w:cs="Helvetica"/>
          <w:color w:val="000000"/>
          <w:sz w:val="21"/>
          <w:szCs w:val="21"/>
        </w:rPr>
        <w:t xml:space="preserve">Mapping of </w:t>
      </w:r>
      <w:proofErr w:type="spellStart"/>
      <w:r w:rsidR="00937B46">
        <w:rPr>
          <w:rFonts w:ascii="Helvetica" w:hAnsi="Helvetica" w:cs="Helvetica"/>
          <w:color w:val="000000"/>
          <w:sz w:val="21"/>
          <w:szCs w:val="21"/>
        </w:rPr>
        <w:t>Illumina</w:t>
      </w:r>
      <w:proofErr w:type="spellEnd"/>
      <w:r w:rsidR="00937B46">
        <w:rPr>
          <w:rFonts w:ascii="Helvetica" w:hAnsi="Helvetica" w:cs="Helvetica"/>
          <w:color w:val="000000"/>
          <w:sz w:val="21"/>
          <w:szCs w:val="21"/>
        </w:rPr>
        <w:t xml:space="preserve"> and 454 long reads and calculations of RPKM values were performed as described in the Materials &amp; Methods, </w:t>
      </w:r>
      <w:r w:rsidR="00937B46">
        <w:rPr>
          <w:rFonts w:ascii="Helvetica" w:hAnsi="Helvetica" w:cs="Helvetica"/>
          <w:i/>
          <w:color w:val="000000"/>
          <w:sz w:val="21"/>
          <w:szCs w:val="21"/>
        </w:rPr>
        <w:t>RNA-</w:t>
      </w:r>
      <w:proofErr w:type="spellStart"/>
      <w:r w:rsidR="00937B46">
        <w:rPr>
          <w:rFonts w:ascii="Helvetica" w:hAnsi="Helvetica" w:cs="Helvetica"/>
          <w:i/>
          <w:color w:val="000000"/>
          <w:sz w:val="21"/>
          <w:szCs w:val="21"/>
        </w:rPr>
        <w:t>seq</w:t>
      </w:r>
      <w:proofErr w:type="spellEnd"/>
      <w:r w:rsidR="00937B46">
        <w:rPr>
          <w:rFonts w:ascii="Helvetica" w:hAnsi="Helvetica" w:cs="Helvetica"/>
          <w:i/>
          <w:color w:val="000000"/>
          <w:sz w:val="21"/>
          <w:szCs w:val="21"/>
        </w:rPr>
        <w:t xml:space="preserve"> Analysis.  </w:t>
      </w:r>
    </w:p>
    <w:p w:rsidR="00DD01A8" w:rsidRDefault="00DD01A8" w:rsidP="0093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5.2</w:t>
      </w:r>
      <w:r>
        <w:rPr>
          <w:rFonts w:ascii="Helvetica" w:hAnsi="Helvetica" w:cs="Helvetica"/>
          <w:color w:val="000000"/>
          <w:sz w:val="23"/>
          <w:szCs w:val="23"/>
        </w:rPr>
        <w:tab/>
        <w:t>Differential Gene Expression</w:t>
      </w:r>
    </w:p>
    <w:p w:rsidR="00ED7276" w:rsidRDefault="00ED7276"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0E2B20"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t>A</w:t>
      </w:r>
      <w:r w:rsidR="00DD01A8">
        <w:rPr>
          <w:rFonts w:ascii="Helvetica" w:hAnsi="Helvetica" w:cs="Helvetica"/>
          <w:color w:val="000000"/>
          <w:sz w:val="21"/>
          <w:szCs w:val="21"/>
        </w:rPr>
        <w:t xml:space="preserve"> </w:t>
      </w:r>
      <w:r>
        <w:rPr>
          <w:rFonts w:ascii="Helvetica" w:hAnsi="Helvetica" w:cs="Helvetica"/>
          <w:color w:val="000000"/>
          <w:sz w:val="21"/>
          <w:szCs w:val="21"/>
        </w:rPr>
        <w:t>table summarizing the</w:t>
      </w:r>
      <w:r w:rsidR="00DD01A8">
        <w:rPr>
          <w:rFonts w:ascii="Helvetica" w:hAnsi="Helvetica" w:cs="Helvetica"/>
          <w:color w:val="000000"/>
          <w:sz w:val="21"/>
          <w:szCs w:val="21"/>
        </w:rPr>
        <w:t xml:space="preserve"> changes in gene expression was generated through computing the </w:t>
      </w:r>
      <w:r w:rsidR="00DD01A8" w:rsidRPr="007A474B">
        <w:rPr>
          <w:rFonts w:ascii="Helvetica" w:hAnsi="Helvetica" w:cs="Helvetica"/>
          <w:color w:val="000000"/>
          <w:sz w:val="21"/>
          <w:szCs w:val="21"/>
        </w:rPr>
        <w:t>log</w:t>
      </w:r>
      <w:r w:rsidR="00206097" w:rsidRPr="00206097">
        <w:rPr>
          <w:rFonts w:ascii="Helvetica" w:hAnsi="Helvetica" w:cs="Helvetica"/>
          <w:color w:val="000000"/>
          <w:sz w:val="21"/>
          <w:szCs w:val="21"/>
          <w:vertAlign w:val="subscript"/>
        </w:rPr>
        <w:t>2</w:t>
      </w:r>
      <w:r w:rsidR="00DD01A8">
        <w:rPr>
          <w:rFonts w:ascii="Helvetica" w:hAnsi="Helvetica" w:cs="Helvetica"/>
          <w:color w:val="000000"/>
          <w:sz w:val="21"/>
          <w:szCs w:val="21"/>
        </w:rPr>
        <w:t xml:space="preserve"> (X/PD</w:t>
      </w:r>
      <w:r w:rsidR="00460600">
        <w:rPr>
          <w:rFonts w:ascii="Helvetica" w:hAnsi="Helvetica" w:cs="Helvetica"/>
          <w:color w:val="000000"/>
          <w:sz w:val="21"/>
          <w:szCs w:val="21"/>
        </w:rPr>
        <w:t>9</w:t>
      </w:r>
      <w:r w:rsidR="00DD01A8">
        <w:rPr>
          <w:rFonts w:ascii="Helvetica" w:hAnsi="Helvetica" w:cs="Helvetica"/>
          <w:color w:val="000000"/>
          <w:sz w:val="21"/>
          <w:szCs w:val="21"/>
        </w:rPr>
        <w:t xml:space="preserve">) on the </w:t>
      </w:r>
      <w:proofErr w:type="spellStart"/>
      <w:r w:rsidR="00DD01A8">
        <w:rPr>
          <w:rFonts w:ascii="Helvetica" w:hAnsi="Helvetica" w:cs="Helvetica"/>
          <w:color w:val="000000"/>
          <w:sz w:val="21"/>
          <w:szCs w:val="21"/>
        </w:rPr>
        <w:t>quantile</w:t>
      </w:r>
      <w:proofErr w:type="spellEnd"/>
      <w:r w:rsidR="00DD01A8">
        <w:rPr>
          <w:rFonts w:ascii="Helvetica" w:hAnsi="Helvetica" w:cs="Helvetica"/>
          <w:color w:val="000000"/>
          <w:sz w:val="21"/>
          <w:szCs w:val="21"/>
        </w:rPr>
        <w:t xml:space="preserve"> normalized RPKM scores</w:t>
      </w:r>
      <w:r w:rsidR="00460600">
        <w:rPr>
          <w:rFonts w:ascii="Helvetica" w:hAnsi="Helvetica" w:cs="Helvetica"/>
          <w:color w:val="000000"/>
          <w:sz w:val="21"/>
          <w:szCs w:val="21"/>
        </w:rPr>
        <w:t>, where X = condition of interest</w:t>
      </w:r>
      <w:r w:rsidR="00DD01A8">
        <w:rPr>
          <w:rFonts w:ascii="Helvetica" w:hAnsi="Helvetica" w:cs="Helvetica"/>
          <w:color w:val="000000"/>
          <w:sz w:val="21"/>
          <w:szCs w:val="21"/>
        </w:rPr>
        <w:t xml:space="preserve"> </w:t>
      </w:r>
      <w:r w:rsidR="00C56FD0">
        <w:rPr>
          <w:rFonts w:ascii="Helvetica" w:hAnsi="Helvetica" w:cs="Helvetica"/>
          <w:color w:val="000000"/>
          <w:sz w:val="21"/>
          <w:szCs w:val="21"/>
        </w:rPr>
        <w:t>(</w:t>
      </w:r>
      <w:r w:rsidR="00DD01A8">
        <w:rPr>
          <w:rFonts w:ascii="Helvetica" w:hAnsi="Helvetica" w:cs="Helvetica"/>
          <w:color w:val="000000"/>
          <w:sz w:val="21"/>
          <w:szCs w:val="21"/>
        </w:rPr>
        <w:t xml:space="preserve">Table </w:t>
      </w:r>
      <w:r w:rsidR="00363D81">
        <w:rPr>
          <w:rFonts w:ascii="Helvetica" w:hAnsi="Helvetica" w:cs="Helvetica"/>
          <w:color w:val="000000"/>
          <w:sz w:val="21"/>
          <w:szCs w:val="21"/>
        </w:rPr>
        <w:t>S</w:t>
      </w:r>
      <w:r w:rsidR="00DD01A8">
        <w:rPr>
          <w:rFonts w:ascii="Helvetica" w:hAnsi="Helvetica" w:cs="Helvetica"/>
          <w:color w:val="000000"/>
          <w:sz w:val="21"/>
          <w:szCs w:val="21"/>
        </w:rPr>
        <w:t>15</w:t>
      </w:r>
      <w:r w:rsidR="00C56FD0">
        <w:rPr>
          <w:rFonts w:ascii="Helvetica" w:hAnsi="Helvetica" w:cs="Helvetica"/>
          <w:color w:val="000000"/>
          <w:sz w:val="21"/>
          <w:szCs w:val="21"/>
        </w:rPr>
        <w:t>)</w:t>
      </w:r>
      <w:r w:rsidR="00DD01A8">
        <w:rPr>
          <w:rFonts w:ascii="Helvetica" w:hAnsi="Helvetica" w:cs="Helvetica"/>
          <w:color w:val="000000"/>
          <w:sz w:val="21"/>
          <w:szCs w:val="21"/>
        </w:rPr>
        <w:t xml:space="preserve"> and counting the total number of genes that had 1, 1.5, and 2-fold difference</w:t>
      </w:r>
      <w:r w:rsidR="00B41E28">
        <w:rPr>
          <w:rFonts w:ascii="Helvetica" w:hAnsi="Helvetica" w:cs="Helvetica"/>
          <w:color w:val="000000"/>
          <w:sz w:val="21"/>
          <w:szCs w:val="21"/>
        </w:rPr>
        <w:t>,</w:t>
      </w:r>
      <w:r w:rsidR="00DD01A8">
        <w:rPr>
          <w:rFonts w:ascii="Helvetica" w:hAnsi="Helvetica" w:cs="Helvetica"/>
          <w:color w:val="000000"/>
          <w:sz w:val="21"/>
          <w:szCs w:val="21"/>
        </w:rPr>
        <w:t xml:space="preserve"> respectively.</w:t>
      </w:r>
    </w:p>
    <w:p w:rsidR="006C0F4A" w:rsidRDefault="006C0F4A"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5.3</w:t>
      </w:r>
      <w:r>
        <w:rPr>
          <w:rFonts w:ascii="Helvetica" w:hAnsi="Helvetica" w:cs="Helvetica"/>
          <w:color w:val="000000"/>
          <w:sz w:val="23"/>
          <w:szCs w:val="23"/>
        </w:rPr>
        <w:tab/>
        <w:t>TAR Building and Sensitivity Analysis</w:t>
      </w:r>
    </w:p>
    <w:p w:rsidR="00ED7276" w:rsidRDefault="00ED7276"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5.3.1</w:t>
      </w:r>
      <w:r>
        <w:rPr>
          <w:rFonts w:ascii="Helvetica" w:hAnsi="Helvetica" w:cs="Helvetica"/>
          <w:color w:val="000000"/>
          <w:sz w:val="21"/>
          <w:szCs w:val="21"/>
        </w:rPr>
        <w:tab/>
        <w:t>Assessing Gene Structure Prediction and Sensitivity Analysis</w:t>
      </w:r>
    </w:p>
    <w:p w:rsidR="00DD01A8" w:rsidRDefault="006C0F4A"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As explained in the </w:t>
      </w:r>
      <w:r w:rsidR="00B41E28">
        <w:rPr>
          <w:rFonts w:ascii="Helvetica" w:hAnsi="Helvetica" w:cs="Helvetica"/>
          <w:color w:val="000000"/>
          <w:sz w:val="21"/>
          <w:szCs w:val="21"/>
        </w:rPr>
        <w:t>M</w:t>
      </w:r>
      <w:r w:rsidR="00DD01A8">
        <w:rPr>
          <w:rFonts w:ascii="Helvetica" w:hAnsi="Helvetica" w:cs="Helvetica"/>
          <w:color w:val="000000"/>
          <w:sz w:val="21"/>
          <w:szCs w:val="21"/>
        </w:rPr>
        <w:t xml:space="preserve">aterials </w:t>
      </w:r>
      <w:r w:rsidR="000E2B20">
        <w:rPr>
          <w:rFonts w:ascii="Helvetica" w:hAnsi="Helvetica" w:cs="Helvetica"/>
          <w:color w:val="000000"/>
          <w:sz w:val="21"/>
          <w:szCs w:val="21"/>
        </w:rPr>
        <w:t xml:space="preserve">&amp; </w:t>
      </w:r>
      <w:r w:rsidR="00B41E28">
        <w:rPr>
          <w:rFonts w:ascii="Helvetica" w:hAnsi="Helvetica" w:cs="Helvetica"/>
          <w:color w:val="000000"/>
          <w:sz w:val="21"/>
          <w:szCs w:val="21"/>
        </w:rPr>
        <w:t>M</w:t>
      </w:r>
      <w:r w:rsidR="00DD01A8">
        <w:rPr>
          <w:rFonts w:ascii="Helvetica" w:hAnsi="Helvetica" w:cs="Helvetica"/>
          <w:color w:val="000000"/>
          <w:sz w:val="21"/>
          <w:szCs w:val="21"/>
        </w:rPr>
        <w:t xml:space="preserve">ethods, we built a database of transcriptionally active regions </w:t>
      </w:r>
      <w:r w:rsidR="00ED7276">
        <w:rPr>
          <w:rFonts w:ascii="Helvetica" w:hAnsi="Helvetica" w:cs="Helvetica"/>
          <w:color w:val="000000"/>
          <w:sz w:val="21"/>
          <w:szCs w:val="21"/>
        </w:rPr>
        <w:t xml:space="preserve">(TARs) </w:t>
      </w:r>
      <w:r w:rsidR="00DD01A8">
        <w:rPr>
          <w:rFonts w:ascii="Helvetica" w:hAnsi="Helvetica" w:cs="Helvetica"/>
          <w:color w:val="000000"/>
          <w:sz w:val="21"/>
          <w:szCs w:val="21"/>
        </w:rPr>
        <w:t>and performed a sensitivity analysis</w:t>
      </w:r>
      <w:r w:rsidR="008A2542">
        <w:rPr>
          <w:rFonts w:ascii="Helvetica" w:hAnsi="Helvetica" w:cs="Helvetica"/>
          <w:color w:val="000000"/>
          <w:sz w:val="21"/>
          <w:szCs w:val="21"/>
        </w:rPr>
        <w:t xml:space="preserve"> (Figure S3)</w:t>
      </w:r>
      <w:r w:rsidR="00DD01A8">
        <w:rPr>
          <w:rFonts w:ascii="Helvetica" w:hAnsi="Helvetica" w:cs="Helvetica"/>
          <w:color w:val="000000"/>
          <w:sz w:val="21"/>
          <w:szCs w:val="21"/>
        </w:rPr>
        <w:t>. We found the most influential parameter</w:t>
      </w:r>
      <w:r w:rsidR="00674030">
        <w:rPr>
          <w:rFonts w:ascii="Helvetica" w:hAnsi="Helvetica" w:cs="Helvetica"/>
          <w:color w:val="000000"/>
          <w:sz w:val="21"/>
          <w:szCs w:val="21"/>
        </w:rPr>
        <w:t xml:space="preserve"> in this analysis </w:t>
      </w:r>
      <w:r w:rsidR="006F553B">
        <w:rPr>
          <w:rFonts w:ascii="Helvetica" w:hAnsi="Helvetica" w:cs="Helvetica"/>
          <w:color w:val="000000"/>
          <w:sz w:val="21"/>
          <w:szCs w:val="21"/>
        </w:rPr>
        <w:t>to be</w:t>
      </w:r>
      <w:r w:rsidR="00674030">
        <w:rPr>
          <w:rFonts w:ascii="Helvetica" w:hAnsi="Helvetica" w:cs="Helvetica"/>
          <w:color w:val="000000"/>
          <w:sz w:val="21"/>
          <w:szCs w:val="21"/>
        </w:rPr>
        <w:t xml:space="preserve"> the threshold value</w:t>
      </w:r>
      <w:r w:rsidR="00DD01A8">
        <w:rPr>
          <w:rFonts w:ascii="Helvetica" w:hAnsi="Helvetica" w:cs="Helvetica"/>
          <w:color w:val="000000"/>
          <w:sz w:val="21"/>
          <w:szCs w:val="21"/>
        </w:rPr>
        <w:t xml:space="preserve">, as measured by the number of exon base pairs covered by TARs. The threshold, or minimum number of required reads, was varied from one to four reads and each increase in threshold value resulted in approximately a four percent decrease in the coverage metric. In contrast, an incremental adjustment to either the </w:t>
      </w:r>
      <w:proofErr w:type="spellStart"/>
      <w:r w:rsidR="00DD01A8">
        <w:rPr>
          <w:rFonts w:ascii="Helvetica" w:hAnsi="Helvetica" w:cs="Helvetica"/>
          <w:color w:val="000000"/>
          <w:sz w:val="21"/>
          <w:szCs w:val="21"/>
        </w:rPr>
        <w:t>min</w:t>
      </w:r>
      <w:r w:rsidR="006F553B">
        <w:rPr>
          <w:rFonts w:ascii="Helvetica" w:hAnsi="Helvetica" w:cs="Helvetica"/>
          <w:color w:val="000000"/>
          <w:sz w:val="21"/>
          <w:szCs w:val="21"/>
        </w:rPr>
        <w:t>R</w:t>
      </w:r>
      <w:r w:rsidR="00DD01A8">
        <w:rPr>
          <w:rFonts w:ascii="Helvetica" w:hAnsi="Helvetica" w:cs="Helvetica"/>
          <w:color w:val="000000"/>
          <w:sz w:val="21"/>
          <w:szCs w:val="21"/>
        </w:rPr>
        <w:t>un</w:t>
      </w:r>
      <w:proofErr w:type="spellEnd"/>
      <w:r w:rsidR="00DD01A8">
        <w:rPr>
          <w:rFonts w:ascii="Helvetica" w:hAnsi="Helvetica" w:cs="Helvetica"/>
          <w:color w:val="000000"/>
          <w:sz w:val="21"/>
          <w:szCs w:val="21"/>
        </w:rPr>
        <w:t xml:space="preserve"> or </w:t>
      </w:r>
      <w:proofErr w:type="spellStart"/>
      <w:r w:rsidR="00DD01A8">
        <w:rPr>
          <w:rFonts w:ascii="Helvetica" w:hAnsi="Helvetica" w:cs="Helvetica"/>
          <w:color w:val="000000"/>
          <w:sz w:val="21"/>
          <w:szCs w:val="21"/>
        </w:rPr>
        <w:t>max</w:t>
      </w:r>
      <w:r w:rsidR="006F553B">
        <w:rPr>
          <w:rFonts w:ascii="Helvetica" w:hAnsi="Helvetica" w:cs="Helvetica"/>
          <w:color w:val="000000"/>
          <w:sz w:val="21"/>
          <w:szCs w:val="21"/>
        </w:rPr>
        <w:t>G</w:t>
      </w:r>
      <w:r w:rsidR="00DD01A8">
        <w:rPr>
          <w:rFonts w:ascii="Helvetica" w:hAnsi="Helvetica" w:cs="Helvetica"/>
          <w:color w:val="000000"/>
          <w:sz w:val="21"/>
          <w:szCs w:val="21"/>
        </w:rPr>
        <w:t>ap</w:t>
      </w:r>
      <w:proofErr w:type="spellEnd"/>
      <w:r w:rsidR="00DD01A8">
        <w:rPr>
          <w:rFonts w:ascii="Helvetica" w:hAnsi="Helvetica" w:cs="Helvetica"/>
          <w:color w:val="000000"/>
          <w:sz w:val="21"/>
          <w:szCs w:val="21"/>
        </w:rPr>
        <w:t xml:space="preserve"> parameters </w:t>
      </w:r>
      <w:r w:rsidR="00907583">
        <w:rPr>
          <w:rFonts w:ascii="Helvetica" w:hAnsi="Helvetica" w:cs="Helvetica"/>
          <w:color w:val="000000"/>
          <w:sz w:val="21"/>
          <w:szCs w:val="21"/>
        </w:rPr>
        <w:t xml:space="preserve">only </w:t>
      </w:r>
      <w:r w:rsidR="00DD01A8">
        <w:rPr>
          <w:rFonts w:ascii="Helvetica" w:hAnsi="Helvetica" w:cs="Helvetica"/>
          <w:color w:val="000000"/>
          <w:sz w:val="21"/>
          <w:szCs w:val="21"/>
        </w:rPr>
        <w:t>altered the observed exon coverage by TARs</w:t>
      </w:r>
      <w:r w:rsidR="006F2430">
        <w:rPr>
          <w:rFonts w:ascii="Helvetica" w:hAnsi="Helvetica" w:cs="Helvetica"/>
          <w:color w:val="000000"/>
          <w:sz w:val="21"/>
          <w:szCs w:val="21"/>
        </w:rPr>
        <w:t xml:space="preserve"> </w:t>
      </w:r>
      <w:r w:rsidR="00907583">
        <w:rPr>
          <w:rFonts w:ascii="Helvetica" w:hAnsi="Helvetica" w:cs="Helvetica"/>
          <w:color w:val="000000"/>
          <w:sz w:val="21"/>
          <w:szCs w:val="21"/>
        </w:rPr>
        <w:t xml:space="preserve">by </w:t>
      </w:r>
      <w:r w:rsidR="00DD01A8">
        <w:rPr>
          <w:rFonts w:ascii="Helvetica" w:hAnsi="Helvetica" w:cs="Helvetica"/>
          <w:color w:val="000000"/>
          <w:sz w:val="21"/>
          <w:szCs w:val="21"/>
        </w:rPr>
        <w:t>approximately</w:t>
      </w:r>
      <w:r w:rsidR="006F2430">
        <w:rPr>
          <w:rFonts w:ascii="Helvetica" w:hAnsi="Helvetica" w:cs="Helvetica"/>
          <w:color w:val="000000"/>
          <w:sz w:val="21"/>
          <w:szCs w:val="21"/>
        </w:rPr>
        <w:t xml:space="preserve"> </w:t>
      </w:r>
      <w:r w:rsidR="00DD01A8">
        <w:rPr>
          <w:rFonts w:ascii="Helvetica" w:hAnsi="Helvetica" w:cs="Helvetica"/>
          <w:color w:val="000000"/>
          <w:sz w:val="21"/>
          <w:szCs w:val="21"/>
        </w:rPr>
        <w:t>a tenth of a percent. The threshold of two reads, maximum gap of three base pairs, and a minimum run of 35 base pairs was selected as the TAR parameter set for further studies of the singly mapped RNA-</w:t>
      </w:r>
      <w:proofErr w:type="spellStart"/>
      <w:r w:rsidR="00DD01A8">
        <w:rPr>
          <w:rFonts w:ascii="Helvetica" w:hAnsi="Helvetica" w:cs="Helvetica"/>
          <w:color w:val="000000"/>
          <w:sz w:val="21"/>
          <w:szCs w:val="21"/>
        </w:rPr>
        <w:t>seq</w:t>
      </w:r>
      <w:proofErr w:type="spellEnd"/>
      <w:r w:rsidR="00DD01A8">
        <w:rPr>
          <w:rFonts w:ascii="Helvetica" w:hAnsi="Helvetica" w:cs="Helvetica"/>
          <w:color w:val="000000"/>
          <w:sz w:val="21"/>
          <w:szCs w:val="21"/>
        </w:rPr>
        <w:t xml:space="preserve"> reads (Figure </w:t>
      </w:r>
      <w:r w:rsidR="00363D81">
        <w:rPr>
          <w:rFonts w:ascii="Helvetica" w:hAnsi="Helvetica" w:cs="Helvetica"/>
          <w:color w:val="000000"/>
          <w:sz w:val="21"/>
          <w:szCs w:val="21"/>
        </w:rPr>
        <w:t>S</w:t>
      </w:r>
      <w:r w:rsidR="00DD01A8">
        <w:rPr>
          <w:rFonts w:ascii="Helvetica" w:hAnsi="Helvetica" w:cs="Helvetica"/>
          <w:color w:val="000000"/>
          <w:sz w:val="21"/>
          <w:szCs w:val="21"/>
        </w:rPr>
        <w:t>3</w:t>
      </w:r>
      <w:r w:rsidR="00363D81">
        <w:rPr>
          <w:rFonts w:ascii="Helvetica" w:hAnsi="Helvetica" w:cs="Helvetica"/>
          <w:color w:val="000000"/>
          <w:sz w:val="21"/>
          <w:szCs w:val="21"/>
        </w:rPr>
        <w:t>)</w:t>
      </w:r>
      <w:r w:rsidR="0007204E">
        <w:rPr>
          <w:rFonts w:ascii="Helvetica" w:hAnsi="Helvetica" w:cs="Helvetica"/>
          <w:color w:val="000000"/>
          <w:sz w:val="21"/>
          <w:szCs w:val="21"/>
        </w:rPr>
        <w:t>. The threshold value was selected to be sufficiently permissive for the discovery of many novel RNA transcripts, but not so low as to include every</w:t>
      </w:r>
      <w:r w:rsidR="00980E65">
        <w:rPr>
          <w:rFonts w:ascii="Helvetica" w:hAnsi="Helvetica" w:cs="Helvetica"/>
          <w:color w:val="000000"/>
          <w:sz w:val="21"/>
          <w:szCs w:val="21"/>
        </w:rPr>
        <w:t xml:space="preserve"> single</w:t>
      </w:r>
      <w:r w:rsidR="0007204E">
        <w:rPr>
          <w:rFonts w:ascii="Helvetica" w:hAnsi="Helvetica" w:cs="Helvetica"/>
          <w:color w:val="000000"/>
          <w:sz w:val="21"/>
          <w:szCs w:val="21"/>
        </w:rPr>
        <w:t xml:space="preserve"> transcript mapped beyond the gene boundaries.</w:t>
      </w:r>
    </w:p>
    <w:p w:rsidR="006F2430" w:rsidRDefault="006F2430"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p>
    <w:p w:rsidR="00DD01A8" w:rsidRDefault="00DD01A8" w:rsidP="00DD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5.3.2</w:t>
      </w:r>
      <w:r>
        <w:rPr>
          <w:rFonts w:ascii="Helvetica" w:hAnsi="Helvetica" w:cs="Helvetica"/>
          <w:color w:val="000000"/>
          <w:sz w:val="21"/>
          <w:szCs w:val="21"/>
        </w:rPr>
        <w:tab/>
        <w:t>Novel TARs</w:t>
      </w:r>
    </w:p>
    <w:p w:rsidR="00ED529B" w:rsidRDefault="00ED7276" w:rsidP="00744DE6">
      <w:pPr>
        <w:rPr>
          <w:rFonts w:ascii="Helvetica" w:hAnsi="Helvetica" w:cs="Helvetica"/>
          <w:color w:val="000000"/>
          <w:sz w:val="21"/>
          <w:szCs w:val="21"/>
        </w:rPr>
      </w:pPr>
      <w:r>
        <w:rPr>
          <w:rFonts w:ascii="Helvetica" w:hAnsi="Helvetica" w:cs="Helvetica"/>
          <w:color w:val="000000"/>
          <w:sz w:val="21"/>
          <w:szCs w:val="21"/>
        </w:rPr>
        <w:tab/>
      </w:r>
      <w:r w:rsidR="00DD01A8">
        <w:rPr>
          <w:rFonts w:ascii="Helvetica" w:hAnsi="Helvetica" w:cs="Helvetica"/>
          <w:color w:val="000000"/>
          <w:sz w:val="21"/>
          <w:szCs w:val="21"/>
        </w:rPr>
        <w:t xml:space="preserve">As described in the text, the set of TARs not overlapping with exons and at least </w:t>
      </w:r>
      <w:r w:rsidR="00744DE6">
        <w:rPr>
          <w:rFonts w:ascii="Helvetica" w:hAnsi="Helvetica" w:cs="Helvetica"/>
          <w:color w:val="000000"/>
          <w:sz w:val="21"/>
          <w:szCs w:val="21"/>
        </w:rPr>
        <w:t>one</w:t>
      </w:r>
      <w:r w:rsidR="00DD01A8">
        <w:rPr>
          <w:rFonts w:ascii="Helvetica" w:hAnsi="Helvetica" w:cs="Helvetica"/>
          <w:color w:val="000000"/>
          <w:sz w:val="21"/>
          <w:szCs w:val="21"/>
        </w:rPr>
        <w:t xml:space="preserve"> </w:t>
      </w:r>
      <w:r w:rsidR="00907583">
        <w:rPr>
          <w:rFonts w:ascii="Helvetica" w:hAnsi="Helvetica" w:cs="Helvetica"/>
          <w:color w:val="000000"/>
          <w:sz w:val="21"/>
          <w:szCs w:val="21"/>
        </w:rPr>
        <w:t>kb</w:t>
      </w:r>
      <w:r w:rsidR="00DD01A8">
        <w:rPr>
          <w:rFonts w:ascii="Helvetica" w:hAnsi="Helvetica" w:cs="Helvetica"/>
          <w:color w:val="000000"/>
          <w:sz w:val="21"/>
          <w:szCs w:val="21"/>
        </w:rPr>
        <w:t xml:space="preserve"> from any </w:t>
      </w:r>
      <w:r w:rsidR="00907583">
        <w:rPr>
          <w:rFonts w:ascii="Helvetica" w:hAnsi="Helvetica" w:cs="Helvetica"/>
          <w:color w:val="000000"/>
          <w:sz w:val="21"/>
          <w:szCs w:val="21"/>
        </w:rPr>
        <w:t xml:space="preserve">open reading frame </w:t>
      </w:r>
      <w:r w:rsidR="00DD01A8">
        <w:rPr>
          <w:rFonts w:ascii="Helvetica" w:hAnsi="Helvetica" w:cs="Helvetica"/>
          <w:color w:val="000000"/>
          <w:sz w:val="21"/>
          <w:szCs w:val="21"/>
        </w:rPr>
        <w:t xml:space="preserve">were theorized to belong to one of three possible groups: (1) missed novel gene call, (2) </w:t>
      </w:r>
      <w:proofErr w:type="spellStart"/>
      <w:r w:rsidR="00DD01A8">
        <w:rPr>
          <w:rFonts w:ascii="Helvetica" w:hAnsi="Helvetica" w:cs="Helvetica"/>
          <w:color w:val="000000"/>
          <w:sz w:val="21"/>
          <w:szCs w:val="21"/>
        </w:rPr>
        <w:t>untranslated</w:t>
      </w:r>
      <w:proofErr w:type="spellEnd"/>
      <w:r w:rsidR="00DD01A8">
        <w:rPr>
          <w:rFonts w:ascii="Helvetica" w:hAnsi="Helvetica" w:cs="Helvetica"/>
          <w:color w:val="000000"/>
          <w:sz w:val="21"/>
          <w:szCs w:val="21"/>
        </w:rPr>
        <w:t xml:space="preserve"> region, and (3) unknown (Figure </w:t>
      </w:r>
      <w:r w:rsidR="009E33B6">
        <w:rPr>
          <w:rFonts w:ascii="Helvetica" w:hAnsi="Helvetica" w:cs="Helvetica"/>
          <w:color w:val="000000"/>
          <w:sz w:val="21"/>
          <w:szCs w:val="21"/>
        </w:rPr>
        <w:t>S</w:t>
      </w:r>
      <w:r w:rsidR="00DD01A8">
        <w:rPr>
          <w:rFonts w:ascii="Helvetica" w:hAnsi="Helvetica" w:cs="Helvetica"/>
          <w:color w:val="000000"/>
          <w:sz w:val="21"/>
          <w:szCs w:val="21"/>
        </w:rPr>
        <w:t>4). Among the identified TARs</w:t>
      </w:r>
      <w:r w:rsidR="000B3742">
        <w:rPr>
          <w:rFonts w:ascii="Helvetica" w:hAnsi="Helvetica" w:cs="Helvetica"/>
          <w:color w:val="000000"/>
          <w:sz w:val="21"/>
          <w:szCs w:val="21"/>
        </w:rPr>
        <w:t>,</w:t>
      </w:r>
      <w:r w:rsidR="00DD01A8">
        <w:rPr>
          <w:rFonts w:ascii="Helvetica" w:hAnsi="Helvetica" w:cs="Helvetica"/>
          <w:color w:val="000000"/>
          <w:sz w:val="21"/>
          <w:szCs w:val="21"/>
        </w:rPr>
        <w:t xml:space="preserve"> </w:t>
      </w:r>
      <w:r w:rsidR="000D2ADA">
        <w:rPr>
          <w:rFonts w:ascii="Helvetica" w:hAnsi="Helvetica" w:cs="Helvetica"/>
          <w:color w:val="000000"/>
          <w:sz w:val="21"/>
          <w:szCs w:val="21"/>
        </w:rPr>
        <w:t xml:space="preserve">more </w:t>
      </w:r>
      <w:r w:rsidR="00DD01A8">
        <w:rPr>
          <w:rFonts w:ascii="Helvetica" w:hAnsi="Helvetica" w:cs="Helvetica"/>
          <w:color w:val="000000"/>
          <w:sz w:val="21"/>
          <w:szCs w:val="21"/>
        </w:rPr>
        <w:t>than ten percent associate</w:t>
      </w:r>
      <w:r w:rsidR="000D2ADA">
        <w:rPr>
          <w:rFonts w:ascii="Helvetica" w:hAnsi="Helvetica" w:cs="Helvetica"/>
          <w:color w:val="000000"/>
          <w:sz w:val="21"/>
          <w:szCs w:val="21"/>
        </w:rPr>
        <w:t>d</w:t>
      </w:r>
      <w:r w:rsidR="00DD01A8">
        <w:rPr>
          <w:rFonts w:ascii="Helvetica" w:hAnsi="Helvetica" w:cs="Helvetica"/>
          <w:color w:val="000000"/>
          <w:sz w:val="21"/>
          <w:szCs w:val="21"/>
        </w:rPr>
        <w:t xml:space="preserve"> with regions of the genome outside of the annotated genes. Most of these TARs can likely be attributed to </w:t>
      </w:r>
      <w:proofErr w:type="spellStart"/>
      <w:r w:rsidR="00DD01A8">
        <w:rPr>
          <w:rFonts w:ascii="Helvetica" w:hAnsi="Helvetica" w:cs="Helvetica"/>
          <w:color w:val="000000"/>
          <w:sz w:val="21"/>
          <w:szCs w:val="21"/>
        </w:rPr>
        <w:t>untranslated</w:t>
      </w:r>
      <w:proofErr w:type="spellEnd"/>
      <w:r w:rsidR="00DD01A8">
        <w:rPr>
          <w:rFonts w:ascii="Helvetica" w:hAnsi="Helvetica" w:cs="Helvetica"/>
          <w:color w:val="000000"/>
          <w:sz w:val="21"/>
          <w:szCs w:val="21"/>
        </w:rPr>
        <w:t xml:space="preserve"> regions (</w:t>
      </w:r>
      <w:proofErr w:type="spellStart"/>
      <w:r w:rsidR="00DD01A8">
        <w:rPr>
          <w:rFonts w:ascii="Helvetica" w:hAnsi="Helvetica" w:cs="Helvetica"/>
          <w:color w:val="000000"/>
          <w:sz w:val="21"/>
          <w:szCs w:val="21"/>
        </w:rPr>
        <w:t>UTRs</w:t>
      </w:r>
      <w:proofErr w:type="spellEnd"/>
      <w:r w:rsidR="00DD01A8">
        <w:rPr>
          <w:rFonts w:ascii="Helvetica" w:hAnsi="Helvetica" w:cs="Helvetica"/>
          <w:color w:val="000000"/>
          <w:sz w:val="21"/>
          <w:szCs w:val="21"/>
        </w:rPr>
        <w:t xml:space="preserve">) flanking active genes. </w:t>
      </w:r>
      <w:r w:rsidR="00F12F2A">
        <w:rPr>
          <w:rFonts w:ascii="Helvetica" w:hAnsi="Helvetica" w:cs="Helvetica"/>
          <w:color w:val="000000"/>
          <w:sz w:val="21"/>
          <w:szCs w:val="21"/>
        </w:rPr>
        <w:t xml:space="preserve">If we exclude </w:t>
      </w:r>
      <w:r w:rsidR="00DD01A8">
        <w:rPr>
          <w:rFonts w:ascii="Helvetica" w:hAnsi="Helvetica" w:cs="Helvetica"/>
          <w:color w:val="000000"/>
          <w:sz w:val="21"/>
          <w:szCs w:val="21"/>
        </w:rPr>
        <w:t xml:space="preserve">all </w:t>
      </w:r>
      <w:r w:rsidR="00F12F2A">
        <w:rPr>
          <w:rFonts w:ascii="Helvetica" w:hAnsi="Helvetica" w:cs="Helvetica"/>
          <w:color w:val="000000"/>
          <w:sz w:val="21"/>
          <w:szCs w:val="21"/>
        </w:rPr>
        <w:t xml:space="preserve">of the </w:t>
      </w:r>
      <w:r w:rsidR="00DD01A8">
        <w:rPr>
          <w:rFonts w:ascii="Helvetica" w:hAnsi="Helvetica" w:cs="Helvetica"/>
          <w:color w:val="000000"/>
          <w:sz w:val="21"/>
          <w:szCs w:val="21"/>
        </w:rPr>
        <w:t>TARs within 1</w:t>
      </w:r>
      <w:r w:rsidR="00907583">
        <w:rPr>
          <w:rFonts w:ascii="Helvetica" w:hAnsi="Helvetica" w:cs="Helvetica"/>
          <w:color w:val="000000"/>
          <w:sz w:val="21"/>
          <w:szCs w:val="21"/>
        </w:rPr>
        <w:t xml:space="preserve"> </w:t>
      </w:r>
      <w:proofErr w:type="gramStart"/>
      <w:r w:rsidR="00DD01A8">
        <w:rPr>
          <w:rFonts w:ascii="Helvetica" w:hAnsi="Helvetica" w:cs="Helvetica"/>
          <w:color w:val="000000"/>
          <w:sz w:val="21"/>
          <w:szCs w:val="21"/>
        </w:rPr>
        <w:t>kb</w:t>
      </w:r>
      <w:proofErr w:type="gramEnd"/>
      <w:r w:rsidR="00DD01A8">
        <w:rPr>
          <w:rFonts w:ascii="Helvetica" w:hAnsi="Helvetica" w:cs="Helvetica"/>
          <w:color w:val="000000"/>
          <w:sz w:val="21"/>
          <w:szCs w:val="21"/>
        </w:rPr>
        <w:t xml:space="preserve"> of a called gene, 602 TARs</w:t>
      </w:r>
      <w:r>
        <w:rPr>
          <w:rFonts w:ascii="Helvetica" w:hAnsi="Helvetica" w:cs="Helvetica"/>
          <w:color w:val="000000"/>
          <w:sz w:val="21"/>
          <w:szCs w:val="21"/>
        </w:rPr>
        <w:t xml:space="preserve"> remain unaccounted for</w:t>
      </w:r>
      <w:r w:rsidR="00DD01A8">
        <w:rPr>
          <w:rFonts w:ascii="Helvetica" w:hAnsi="Helvetica" w:cs="Helvetica"/>
          <w:color w:val="000000"/>
          <w:sz w:val="21"/>
          <w:szCs w:val="21"/>
        </w:rPr>
        <w:t xml:space="preserve">, approximately 2.4% </w:t>
      </w:r>
      <w:r>
        <w:rPr>
          <w:rFonts w:ascii="Helvetica" w:hAnsi="Helvetica" w:cs="Helvetica"/>
          <w:color w:val="000000"/>
          <w:sz w:val="21"/>
          <w:szCs w:val="21"/>
        </w:rPr>
        <w:t xml:space="preserve">of </w:t>
      </w:r>
      <w:r w:rsidR="00C22509">
        <w:rPr>
          <w:rFonts w:ascii="Helvetica" w:hAnsi="Helvetica" w:cs="Helvetica"/>
          <w:color w:val="000000"/>
          <w:sz w:val="21"/>
          <w:szCs w:val="21"/>
        </w:rPr>
        <w:t>TARs</w:t>
      </w:r>
      <w:r w:rsidR="00DD01A8">
        <w:rPr>
          <w:rFonts w:ascii="Helvetica" w:hAnsi="Helvetica" w:cs="Helvetica"/>
          <w:color w:val="000000"/>
          <w:sz w:val="21"/>
          <w:szCs w:val="21"/>
        </w:rPr>
        <w:t>.</w:t>
      </w:r>
    </w:p>
    <w:p w:rsidR="00F914B4" w:rsidRDefault="00F914B4" w:rsidP="0075551A">
      <w:pPr>
        <w:jc w:val="both"/>
        <w:rPr>
          <w:rFonts w:ascii="Helvetica" w:hAnsi="Helvetica" w:cs="Helvetica"/>
          <w:color w:val="000000"/>
          <w:sz w:val="21"/>
          <w:szCs w:val="21"/>
        </w:rPr>
      </w:pPr>
    </w:p>
    <w:p w:rsidR="00F914B4" w:rsidRDefault="00F914B4" w:rsidP="0075551A">
      <w:pPr>
        <w:jc w:val="both"/>
        <w:rPr>
          <w:rFonts w:ascii="Helvetica" w:hAnsi="Helvetica" w:cs="Helvetica"/>
          <w:color w:val="000000"/>
          <w:sz w:val="21"/>
          <w:szCs w:val="21"/>
        </w:rPr>
      </w:pPr>
    </w:p>
    <w:p w:rsidR="008F5C3E" w:rsidRDefault="008F5C3E" w:rsidP="008F5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bookmarkStart w:id="0" w:name="_GoBack"/>
      <w:bookmarkEnd w:id="0"/>
      <w:r>
        <w:rPr>
          <w:rFonts w:ascii="Helvetica" w:hAnsi="Helvetica" w:cs="Helvetica"/>
          <w:color w:val="000000"/>
          <w:sz w:val="28"/>
          <w:szCs w:val="28"/>
        </w:rPr>
        <w:t xml:space="preserve">6     References </w:t>
      </w:r>
    </w:p>
    <w:p w:rsidR="008F5C3E" w:rsidRPr="008F5C3E" w:rsidRDefault="008F5C3E" w:rsidP="008F5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8"/>
        </w:rPr>
      </w:pPr>
    </w:p>
    <w:p w:rsidR="001A3BFD" w:rsidRPr="008F5C3E" w:rsidRDefault="00173C67" w:rsidP="001A3BFD">
      <w:pPr>
        <w:pStyle w:val="Bibliography"/>
        <w:rPr>
          <w:rFonts w:ascii="Helvetica" w:hAnsi="Helvetica"/>
          <w:sz w:val="20"/>
        </w:rPr>
      </w:pPr>
      <w:r w:rsidRPr="008F5C3E">
        <w:rPr>
          <w:rFonts w:ascii="Helvetica" w:hAnsi="Helvetica"/>
          <w:sz w:val="20"/>
        </w:rPr>
        <w:fldChar w:fldCharType="begin"/>
      </w:r>
      <w:r w:rsidR="00EA185D" w:rsidRPr="008F5C3E">
        <w:rPr>
          <w:rFonts w:ascii="Helvetica" w:hAnsi="Helvetica"/>
          <w:sz w:val="20"/>
        </w:rPr>
        <w:instrText xml:space="preserve"> ADDIN ZOTERO_BIBL {"custom":[]} </w:instrText>
      </w:r>
      <w:r w:rsidRPr="008F5C3E">
        <w:rPr>
          <w:rFonts w:ascii="Helvetica" w:hAnsi="Helvetica"/>
          <w:sz w:val="20"/>
        </w:rPr>
        <w:fldChar w:fldCharType="separate"/>
      </w:r>
      <w:r w:rsidR="001A3BFD" w:rsidRPr="008F5C3E">
        <w:rPr>
          <w:rFonts w:ascii="Helvetica" w:hAnsi="Helvetica"/>
          <w:sz w:val="20"/>
        </w:rPr>
        <w:t xml:space="preserve">1. </w:t>
      </w:r>
      <w:r w:rsidR="001A3BFD" w:rsidRPr="008F5C3E">
        <w:rPr>
          <w:rFonts w:ascii="Helvetica" w:hAnsi="Helvetica"/>
          <w:sz w:val="20"/>
        </w:rPr>
        <w:tab/>
        <w:t>Moriya Y, Shigemizu D, Hattori M, Tokimatsu T, Kotera M, et al. (2010) PathPred: an enzyme-catalyzed metabolic pathway prediction server. Nucleic Acids Research. Available: http://nar.oxfordjournals.org/content/early/2010/04/30/nar.gkq318.abstract. Accessed 7 Apr 2011.</w:t>
      </w:r>
    </w:p>
    <w:p w:rsidR="001A3BFD" w:rsidRPr="008F5C3E" w:rsidRDefault="001A3BFD" w:rsidP="001A3BFD">
      <w:pPr>
        <w:pStyle w:val="Bibliography"/>
        <w:rPr>
          <w:rFonts w:ascii="Helvetica" w:hAnsi="Helvetica"/>
          <w:sz w:val="20"/>
        </w:rPr>
      </w:pPr>
      <w:r w:rsidRPr="008F5C3E">
        <w:rPr>
          <w:rFonts w:ascii="Helvetica" w:hAnsi="Helvetica"/>
          <w:sz w:val="20"/>
        </w:rPr>
        <w:t xml:space="preserve">2. </w:t>
      </w:r>
      <w:r w:rsidRPr="008F5C3E">
        <w:rPr>
          <w:rFonts w:ascii="Helvetica" w:hAnsi="Helvetica"/>
          <w:sz w:val="20"/>
        </w:rPr>
        <w:tab/>
        <w:t>Griffin MA, Spakowicz DJ, Gianoulis TA, Strobel SA (2010) Volatile organic compound production by organisms in the Ascocoryne genus and a reevaluation of myco-diesel production by NRRL 50072. Microbiology: mic.0.041327-0. doi:10.1099/mic.0.041327-0</w:t>
      </w:r>
    </w:p>
    <w:p w:rsidR="001A3BFD" w:rsidRPr="008F5C3E" w:rsidRDefault="001A3BFD" w:rsidP="001A3BFD">
      <w:pPr>
        <w:pStyle w:val="Bibliography"/>
        <w:rPr>
          <w:rFonts w:ascii="Helvetica" w:hAnsi="Helvetica"/>
          <w:sz w:val="20"/>
        </w:rPr>
      </w:pPr>
      <w:r w:rsidRPr="008F5C3E">
        <w:rPr>
          <w:rFonts w:ascii="Helvetica" w:hAnsi="Helvetica"/>
          <w:sz w:val="20"/>
        </w:rPr>
        <w:t xml:space="preserve">3. </w:t>
      </w:r>
      <w:r w:rsidRPr="008F5C3E">
        <w:rPr>
          <w:rFonts w:ascii="Helvetica" w:hAnsi="Helvetica"/>
          <w:sz w:val="20"/>
        </w:rPr>
        <w:tab/>
        <w:t>Hammond TM, Bok JW, Andrewski MD, Reyes-Domínguez Y, Scazzocchio C, et al. (2008) RNA Silencing Gene Truncation in the Filamentous Fungus Aspergillus nidulans. Eukaryotic Cell 7: 339 -349. doi:10.1128/EC.00355-07</w:t>
      </w:r>
    </w:p>
    <w:p w:rsidR="001A3BFD" w:rsidRPr="008F5C3E" w:rsidRDefault="001A3BFD" w:rsidP="001A3BFD">
      <w:pPr>
        <w:pStyle w:val="Bibliography"/>
        <w:rPr>
          <w:rFonts w:ascii="Helvetica" w:hAnsi="Helvetica"/>
          <w:sz w:val="20"/>
        </w:rPr>
      </w:pPr>
      <w:r w:rsidRPr="008F5C3E">
        <w:rPr>
          <w:rFonts w:ascii="Helvetica" w:hAnsi="Helvetica"/>
          <w:sz w:val="20"/>
        </w:rPr>
        <w:t xml:space="preserve">4. </w:t>
      </w:r>
      <w:r w:rsidRPr="008F5C3E">
        <w:rPr>
          <w:rFonts w:ascii="Helvetica" w:hAnsi="Helvetica"/>
          <w:sz w:val="20"/>
        </w:rPr>
        <w:tab/>
        <w:t>Edgar RC, Myers EW (2005) PILER: identification and classification of genomic repeats. Bioinformatics 21: i152-i158. doi:10.1093/bioinformatics/bti1003</w:t>
      </w:r>
    </w:p>
    <w:p w:rsidR="001A3BFD" w:rsidRPr="008F5C3E" w:rsidRDefault="001A3BFD" w:rsidP="001A3BFD">
      <w:pPr>
        <w:pStyle w:val="Bibliography"/>
        <w:rPr>
          <w:rFonts w:ascii="Helvetica" w:hAnsi="Helvetica"/>
          <w:sz w:val="20"/>
        </w:rPr>
      </w:pPr>
      <w:r w:rsidRPr="008F5C3E">
        <w:rPr>
          <w:rFonts w:ascii="Helvetica" w:hAnsi="Helvetica"/>
          <w:sz w:val="20"/>
        </w:rPr>
        <w:t xml:space="preserve">5. </w:t>
      </w:r>
      <w:r w:rsidRPr="008F5C3E">
        <w:rPr>
          <w:rFonts w:ascii="Helvetica" w:hAnsi="Helvetica"/>
          <w:sz w:val="20"/>
        </w:rPr>
        <w:tab/>
        <w:t>Keller NP, Turner G, Bennett JW (2005) Fungal secondary metabolism - from biochemistry to genomics. Nat. Rev. Microbiol. 3: 937-947. doi:10.1038/nrmicro1286</w:t>
      </w:r>
    </w:p>
    <w:p w:rsidR="001A3BFD" w:rsidRPr="008F5C3E" w:rsidRDefault="001A3BFD" w:rsidP="001A3BFD">
      <w:pPr>
        <w:pStyle w:val="Bibliography"/>
        <w:rPr>
          <w:rFonts w:ascii="Helvetica" w:hAnsi="Helvetica"/>
          <w:sz w:val="20"/>
        </w:rPr>
      </w:pPr>
      <w:r w:rsidRPr="008F5C3E">
        <w:rPr>
          <w:rFonts w:ascii="Helvetica" w:hAnsi="Helvetica"/>
          <w:sz w:val="20"/>
        </w:rPr>
        <w:t xml:space="preserve">6. </w:t>
      </w:r>
      <w:r w:rsidRPr="008F5C3E">
        <w:rPr>
          <w:rFonts w:ascii="Helvetica" w:hAnsi="Helvetica"/>
          <w:sz w:val="20"/>
        </w:rPr>
        <w:tab/>
        <w:t>Cantarel BL, Coutinho PM, Rancurel C, Bernard T, Lombard V, et al. (2009) The Carbohydrate-Active EnZymes database (CAZy): an expert resource for Glycogenomics. Nucleic Acids Res 37: D233-238. doi:10.1093/nar/gkn663</w:t>
      </w:r>
    </w:p>
    <w:p w:rsidR="001A3BFD" w:rsidRPr="008F5C3E" w:rsidRDefault="001A3BFD" w:rsidP="001A3BFD">
      <w:pPr>
        <w:pStyle w:val="Bibliography"/>
        <w:rPr>
          <w:rFonts w:ascii="Helvetica" w:hAnsi="Helvetica"/>
          <w:sz w:val="20"/>
        </w:rPr>
      </w:pPr>
      <w:r w:rsidRPr="008F5C3E">
        <w:rPr>
          <w:rFonts w:ascii="Helvetica" w:hAnsi="Helvetica"/>
          <w:sz w:val="20"/>
        </w:rPr>
        <w:t xml:space="preserve">7. </w:t>
      </w:r>
      <w:r w:rsidRPr="008F5C3E">
        <w:rPr>
          <w:rFonts w:ascii="Helvetica" w:hAnsi="Helvetica"/>
          <w:sz w:val="20"/>
        </w:rPr>
        <w:tab/>
        <w:t>Martinez D, Berka RM, Henrissat B, Saloheimo M, Arvas M, et al. (2008) Genome sequencing and analysis of the biomass-degrading fungus Trichoderma reesei (syn. Hypocrea jecorina). Nature biotechnology 26: 553–560.</w:t>
      </w:r>
    </w:p>
    <w:p w:rsidR="001A3BFD" w:rsidRPr="008F5C3E" w:rsidRDefault="001A3BFD" w:rsidP="001A3BFD">
      <w:pPr>
        <w:pStyle w:val="Bibliography"/>
        <w:rPr>
          <w:rFonts w:ascii="Helvetica" w:hAnsi="Helvetica"/>
          <w:sz w:val="20"/>
        </w:rPr>
      </w:pPr>
      <w:r w:rsidRPr="008F5C3E">
        <w:rPr>
          <w:rFonts w:ascii="Helvetica" w:hAnsi="Helvetica"/>
          <w:sz w:val="20"/>
        </w:rPr>
        <w:t xml:space="preserve">8. </w:t>
      </w:r>
      <w:r w:rsidRPr="008F5C3E">
        <w:rPr>
          <w:rFonts w:ascii="Helvetica" w:hAnsi="Helvetica"/>
          <w:sz w:val="20"/>
        </w:rPr>
        <w:tab/>
        <w:t>Yadav G, Gokhale RS, Mohanty D (2003) SEARCHPKS: a program for detection and analysis of polyketide synthase domains. Nucleic Acids Research 31: 3654 -3658. doi:10.1093/nar/gkg607</w:t>
      </w:r>
    </w:p>
    <w:p w:rsidR="001A3BFD" w:rsidRPr="008F5C3E" w:rsidRDefault="001A3BFD" w:rsidP="001A3BFD">
      <w:pPr>
        <w:pStyle w:val="Bibliography"/>
        <w:rPr>
          <w:rFonts w:ascii="Helvetica" w:hAnsi="Helvetica"/>
          <w:sz w:val="20"/>
        </w:rPr>
      </w:pPr>
      <w:r w:rsidRPr="008F5C3E">
        <w:rPr>
          <w:rFonts w:ascii="Helvetica" w:hAnsi="Helvetica"/>
          <w:sz w:val="20"/>
        </w:rPr>
        <w:t xml:space="preserve">9. </w:t>
      </w:r>
      <w:r w:rsidRPr="008F5C3E">
        <w:rPr>
          <w:rFonts w:ascii="Helvetica" w:hAnsi="Helvetica"/>
          <w:sz w:val="20"/>
        </w:rPr>
        <w:tab/>
        <w:t>Gaffoor I, Brown DW, Plattner R, Proctor RH, Qi W, et al. (2005) Functional Analysis of the Polyketide Synthase Genes in the Filamentous Fungus Gibberella zeae (Anamorph Fusarium graminearum). Eukaryotic Cell 4: 1926 -1933. doi:10.1128/EC.4.11.1926-1933.2005</w:t>
      </w:r>
    </w:p>
    <w:p w:rsidR="001A3BFD" w:rsidRPr="008F5C3E" w:rsidRDefault="001A3BFD" w:rsidP="001A3BFD">
      <w:pPr>
        <w:pStyle w:val="Bibliography"/>
        <w:rPr>
          <w:rFonts w:ascii="Helvetica" w:hAnsi="Helvetica"/>
          <w:sz w:val="20"/>
        </w:rPr>
      </w:pPr>
      <w:r w:rsidRPr="008F5C3E">
        <w:rPr>
          <w:rFonts w:ascii="Helvetica" w:hAnsi="Helvetica"/>
          <w:sz w:val="20"/>
        </w:rPr>
        <w:t xml:space="preserve">10. </w:t>
      </w:r>
      <w:r w:rsidRPr="008F5C3E">
        <w:rPr>
          <w:rFonts w:ascii="Helvetica" w:hAnsi="Helvetica"/>
          <w:sz w:val="20"/>
        </w:rPr>
        <w:tab/>
        <w:t>Eddy SR (2009) A new generation of homology search tools based on probabilistic inference. Genome Inform 23: 205-211.</w:t>
      </w:r>
    </w:p>
    <w:p w:rsidR="001A3BFD" w:rsidRPr="008F5C3E" w:rsidRDefault="001A3BFD" w:rsidP="001A3BFD">
      <w:pPr>
        <w:pStyle w:val="Bibliography"/>
        <w:rPr>
          <w:rFonts w:ascii="Helvetica" w:hAnsi="Helvetica"/>
          <w:sz w:val="20"/>
        </w:rPr>
      </w:pPr>
      <w:r w:rsidRPr="008F5C3E">
        <w:rPr>
          <w:rFonts w:ascii="Helvetica" w:hAnsi="Helvetica"/>
          <w:sz w:val="20"/>
        </w:rPr>
        <w:t xml:space="preserve">11. </w:t>
      </w:r>
      <w:r w:rsidRPr="008F5C3E">
        <w:rPr>
          <w:rFonts w:ascii="Helvetica" w:hAnsi="Helvetica"/>
          <w:sz w:val="20"/>
        </w:rPr>
        <w:tab/>
        <w:t>Castoe TA, Stephens T, Noonan BP, Calestani C (2007) A novel group of type I polyketide synthases (PKS) in animals and the complex phylogenomics of PKSs. Gene 392: 47-58. doi:10.1016/j.gene.2006.11.005</w:t>
      </w:r>
    </w:p>
    <w:p w:rsidR="001A3BFD" w:rsidRPr="008F5C3E" w:rsidRDefault="001A3BFD" w:rsidP="001A3BFD">
      <w:pPr>
        <w:pStyle w:val="Bibliography"/>
        <w:rPr>
          <w:rFonts w:ascii="Helvetica" w:hAnsi="Helvetica"/>
          <w:sz w:val="20"/>
        </w:rPr>
      </w:pPr>
      <w:r w:rsidRPr="008F5C3E">
        <w:rPr>
          <w:rFonts w:ascii="Helvetica" w:hAnsi="Helvetica"/>
          <w:sz w:val="20"/>
        </w:rPr>
        <w:t xml:space="preserve">12. </w:t>
      </w:r>
      <w:r w:rsidRPr="008F5C3E">
        <w:rPr>
          <w:rFonts w:ascii="Helvetica" w:hAnsi="Helvetica"/>
          <w:sz w:val="20"/>
        </w:rPr>
        <w:tab/>
        <w:t>Richards TA, Soanes DM, Foster PG, Leonard G, Thornton CR, et al. (2009) Phylogenomic Analysis Demonstrates a Pattern of Rare and Ancient Horizontal Gene Transfer between Plants and Fungi. The Plant Cell Online 21: 1897 -1911. doi:10.1105/tpc.109.065805</w:t>
      </w:r>
    </w:p>
    <w:p w:rsidR="001A3BFD" w:rsidRPr="008F5C3E" w:rsidRDefault="001A3BFD" w:rsidP="001A3BFD">
      <w:pPr>
        <w:pStyle w:val="Bibliography"/>
        <w:rPr>
          <w:rFonts w:ascii="Helvetica" w:hAnsi="Helvetica"/>
          <w:sz w:val="20"/>
        </w:rPr>
      </w:pPr>
      <w:r w:rsidRPr="008F5C3E">
        <w:rPr>
          <w:rFonts w:ascii="Helvetica" w:hAnsi="Helvetica"/>
          <w:sz w:val="20"/>
        </w:rPr>
        <w:t xml:space="preserve">13. </w:t>
      </w:r>
      <w:r w:rsidRPr="008F5C3E">
        <w:rPr>
          <w:rFonts w:ascii="Helvetica" w:hAnsi="Helvetica"/>
          <w:sz w:val="20"/>
        </w:rPr>
        <w:tab/>
        <w:t>Kanehisa M, Araki M, Goto S, Hattori M, Hirakawa M, et al. (2008) KEGG for linking genomes to life and the environment. Nucleic Acids Res 36: D480-484. doi:10.1093/nar/gkm882</w:t>
      </w:r>
    </w:p>
    <w:p w:rsidR="001A3BFD" w:rsidRPr="008F5C3E" w:rsidRDefault="001A3BFD" w:rsidP="001A3BFD">
      <w:pPr>
        <w:pStyle w:val="Bibliography"/>
        <w:rPr>
          <w:rFonts w:ascii="Helvetica" w:hAnsi="Helvetica"/>
          <w:sz w:val="20"/>
        </w:rPr>
      </w:pPr>
      <w:r w:rsidRPr="008F5C3E">
        <w:rPr>
          <w:rFonts w:ascii="Helvetica" w:hAnsi="Helvetica"/>
          <w:sz w:val="20"/>
        </w:rPr>
        <w:t xml:space="preserve">14. </w:t>
      </w:r>
      <w:r w:rsidRPr="008F5C3E">
        <w:rPr>
          <w:rFonts w:ascii="Helvetica" w:hAnsi="Helvetica"/>
          <w:sz w:val="20"/>
        </w:rPr>
        <w:tab/>
        <w:t>Letunic I, Yamada T, Kanehisa M, Bork P (2008) iPath: interactive exploration of biochemical pathways and networks. Trends Biochem. Sci. 33: 101-103. doi:10.1016/j.tibs.2008.01.001</w:t>
      </w:r>
    </w:p>
    <w:p w:rsidR="001A3BFD" w:rsidRPr="008F5C3E" w:rsidRDefault="001A3BFD" w:rsidP="001A3BFD">
      <w:pPr>
        <w:pStyle w:val="Bibliography"/>
        <w:rPr>
          <w:rFonts w:ascii="Helvetica" w:hAnsi="Helvetica"/>
          <w:sz w:val="20"/>
        </w:rPr>
      </w:pPr>
      <w:r w:rsidRPr="008F5C3E">
        <w:rPr>
          <w:rFonts w:ascii="Helvetica" w:hAnsi="Helvetica"/>
          <w:sz w:val="20"/>
        </w:rPr>
        <w:t xml:space="preserve">15. </w:t>
      </w:r>
      <w:r w:rsidRPr="008F5C3E">
        <w:rPr>
          <w:rFonts w:ascii="Helvetica" w:hAnsi="Helvetica"/>
          <w:sz w:val="20"/>
        </w:rPr>
        <w:tab/>
        <w:t>Ng M-P, Vergara IA, Frech C, Chen Q, Zeng X, et al. (2009) OrthoClusterDB: an online platform for synteny blocks. BMC Bioinformatics 10: 192. doi:10.1186/1471-2105-10-192</w:t>
      </w:r>
    </w:p>
    <w:p w:rsidR="00BC1C6B" w:rsidRPr="008F5C3E" w:rsidRDefault="00173C67" w:rsidP="0075551A">
      <w:pPr>
        <w:jc w:val="both"/>
        <w:rPr>
          <w:rFonts w:ascii="Helvetica" w:hAnsi="Helvetica"/>
          <w:sz w:val="20"/>
        </w:rPr>
      </w:pPr>
      <w:r w:rsidRPr="008F5C3E">
        <w:rPr>
          <w:rFonts w:ascii="Helvetica" w:hAnsi="Helvetica"/>
          <w:sz w:val="20"/>
        </w:rPr>
        <w:fldChar w:fldCharType="end"/>
      </w:r>
    </w:p>
    <w:sectPr w:rsidR="00BC1C6B" w:rsidRPr="008F5C3E" w:rsidSect="002814AC">
      <w:footerReference w:type="even" r:id="rId7"/>
      <w:footerReference w:type="default" r:id="rId8"/>
      <w:pgSz w:w="12240" w:h="15840"/>
      <w:pgMar w:top="1440" w:right="1440" w:bottom="1440" w:left="1440" w:gutter="0"/>
      <w:lnNumType w:countBy="1" w:restart="continuous"/>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66" w:rsidRDefault="008B1B66" w:rsidP="00BF70B2">
      <w:r>
        <w:separator/>
      </w:r>
    </w:p>
  </w:endnote>
  <w:endnote w:type="continuationSeparator" w:id="0">
    <w:p w:rsidR="008B1B66" w:rsidRDefault="008B1B66" w:rsidP="00BF70B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66" w:rsidRDefault="00173C67" w:rsidP="00945C59">
    <w:pPr>
      <w:pStyle w:val="Footer"/>
      <w:framePr w:wrap="around" w:vAnchor="text" w:hAnchor="margin" w:xAlign="right" w:y="1"/>
      <w:rPr>
        <w:rStyle w:val="PageNumber"/>
      </w:rPr>
    </w:pPr>
    <w:r>
      <w:rPr>
        <w:rStyle w:val="PageNumber"/>
      </w:rPr>
      <w:fldChar w:fldCharType="begin"/>
    </w:r>
    <w:r w:rsidR="008B1B66">
      <w:rPr>
        <w:rStyle w:val="PageNumber"/>
      </w:rPr>
      <w:instrText xml:space="preserve">PAGE  </w:instrText>
    </w:r>
    <w:r>
      <w:rPr>
        <w:rStyle w:val="PageNumber"/>
      </w:rPr>
      <w:fldChar w:fldCharType="end"/>
    </w:r>
  </w:p>
  <w:p w:rsidR="008B1B66" w:rsidRDefault="008B1B6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66" w:rsidRDefault="00173C67" w:rsidP="00945C59">
    <w:pPr>
      <w:pStyle w:val="Footer"/>
      <w:framePr w:wrap="around" w:vAnchor="text" w:hAnchor="margin" w:xAlign="right" w:y="1"/>
      <w:rPr>
        <w:rStyle w:val="PageNumber"/>
      </w:rPr>
    </w:pPr>
    <w:r>
      <w:rPr>
        <w:rStyle w:val="PageNumber"/>
      </w:rPr>
      <w:fldChar w:fldCharType="begin"/>
    </w:r>
    <w:r w:rsidR="008B1B66">
      <w:rPr>
        <w:rStyle w:val="PageNumber"/>
      </w:rPr>
      <w:instrText xml:space="preserve">PAGE  </w:instrText>
    </w:r>
    <w:r>
      <w:rPr>
        <w:rStyle w:val="PageNumber"/>
      </w:rPr>
      <w:fldChar w:fldCharType="separate"/>
    </w:r>
    <w:r w:rsidR="009B1CB9">
      <w:rPr>
        <w:rStyle w:val="PageNumber"/>
        <w:noProof/>
      </w:rPr>
      <w:t>9</w:t>
    </w:r>
    <w:r>
      <w:rPr>
        <w:rStyle w:val="PageNumber"/>
      </w:rPr>
      <w:fldChar w:fldCharType="end"/>
    </w:r>
  </w:p>
  <w:p w:rsidR="008B1B66" w:rsidRDefault="008B1B66" w:rsidP="006F416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66" w:rsidRDefault="008B1B66" w:rsidP="00BF70B2">
      <w:r>
        <w:separator/>
      </w:r>
    </w:p>
  </w:footnote>
  <w:footnote w:type="continuationSeparator" w:id="0">
    <w:p w:rsidR="008B1B66" w:rsidRDefault="008B1B66" w:rsidP="00BF7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D01A8"/>
    <w:rsid w:val="0000163C"/>
    <w:rsid w:val="0001186D"/>
    <w:rsid w:val="00017AA6"/>
    <w:rsid w:val="00020C57"/>
    <w:rsid w:val="00046D8C"/>
    <w:rsid w:val="00051BE0"/>
    <w:rsid w:val="00053F70"/>
    <w:rsid w:val="00062196"/>
    <w:rsid w:val="00066BE5"/>
    <w:rsid w:val="0007204E"/>
    <w:rsid w:val="00083F0A"/>
    <w:rsid w:val="00091274"/>
    <w:rsid w:val="00094B84"/>
    <w:rsid w:val="000954FF"/>
    <w:rsid w:val="000A0957"/>
    <w:rsid w:val="000A129A"/>
    <w:rsid w:val="000B3742"/>
    <w:rsid w:val="000B43FC"/>
    <w:rsid w:val="000D211B"/>
    <w:rsid w:val="000D2ADA"/>
    <w:rsid w:val="000E0C03"/>
    <w:rsid w:val="000E2143"/>
    <w:rsid w:val="000E2B20"/>
    <w:rsid w:val="00111328"/>
    <w:rsid w:val="00112712"/>
    <w:rsid w:val="00113FE2"/>
    <w:rsid w:val="00123E78"/>
    <w:rsid w:val="00150C50"/>
    <w:rsid w:val="001646E5"/>
    <w:rsid w:val="00172CB5"/>
    <w:rsid w:val="001733F1"/>
    <w:rsid w:val="00173C67"/>
    <w:rsid w:val="00197ADA"/>
    <w:rsid w:val="001A2385"/>
    <w:rsid w:val="001A23A8"/>
    <w:rsid w:val="001A3BFD"/>
    <w:rsid w:val="001A580D"/>
    <w:rsid w:val="001B0AB8"/>
    <w:rsid w:val="001B5C01"/>
    <w:rsid w:val="001B6877"/>
    <w:rsid w:val="001B7EF3"/>
    <w:rsid w:val="001C26DF"/>
    <w:rsid w:val="001D1340"/>
    <w:rsid w:val="001E3C0F"/>
    <w:rsid w:val="001E62B4"/>
    <w:rsid w:val="001E6ADC"/>
    <w:rsid w:val="001F070A"/>
    <w:rsid w:val="001F651B"/>
    <w:rsid w:val="002011DE"/>
    <w:rsid w:val="00206097"/>
    <w:rsid w:val="00212A1C"/>
    <w:rsid w:val="0021314B"/>
    <w:rsid w:val="00226E13"/>
    <w:rsid w:val="00231958"/>
    <w:rsid w:val="002327CB"/>
    <w:rsid w:val="00240BAF"/>
    <w:rsid w:val="002432C7"/>
    <w:rsid w:val="0024412B"/>
    <w:rsid w:val="00247519"/>
    <w:rsid w:val="00257E3A"/>
    <w:rsid w:val="00264BE7"/>
    <w:rsid w:val="002660FD"/>
    <w:rsid w:val="002814AC"/>
    <w:rsid w:val="0029319B"/>
    <w:rsid w:val="002A0E20"/>
    <w:rsid w:val="002B213C"/>
    <w:rsid w:val="002B4897"/>
    <w:rsid w:val="002B4BFD"/>
    <w:rsid w:val="002E00B9"/>
    <w:rsid w:val="002E03A5"/>
    <w:rsid w:val="00300C9C"/>
    <w:rsid w:val="003034B1"/>
    <w:rsid w:val="00304967"/>
    <w:rsid w:val="00314D3C"/>
    <w:rsid w:val="00333948"/>
    <w:rsid w:val="00347405"/>
    <w:rsid w:val="00361E30"/>
    <w:rsid w:val="00363D81"/>
    <w:rsid w:val="0036463F"/>
    <w:rsid w:val="00364B6F"/>
    <w:rsid w:val="003836D5"/>
    <w:rsid w:val="00387534"/>
    <w:rsid w:val="003A1BAD"/>
    <w:rsid w:val="003A572A"/>
    <w:rsid w:val="003A5C84"/>
    <w:rsid w:val="003C6495"/>
    <w:rsid w:val="003D3366"/>
    <w:rsid w:val="003D4C4C"/>
    <w:rsid w:val="003D7A2C"/>
    <w:rsid w:val="003F56C7"/>
    <w:rsid w:val="00401178"/>
    <w:rsid w:val="00405902"/>
    <w:rsid w:val="004155D8"/>
    <w:rsid w:val="00421C72"/>
    <w:rsid w:val="0042355A"/>
    <w:rsid w:val="00441B1C"/>
    <w:rsid w:val="00446305"/>
    <w:rsid w:val="004515E1"/>
    <w:rsid w:val="00460600"/>
    <w:rsid w:val="00467A02"/>
    <w:rsid w:val="00487A07"/>
    <w:rsid w:val="0049541A"/>
    <w:rsid w:val="004C7BAF"/>
    <w:rsid w:val="004D0732"/>
    <w:rsid w:val="004D2886"/>
    <w:rsid w:val="004E4F15"/>
    <w:rsid w:val="004F20DF"/>
    <w:rsid w:val="004F4AD5"/>
    <w:rsid w:val="004F5AD2"/>
    <w:rsid w:val="00510E1B"/>
    <w:rsid w:val="00515444"/>
    <w:rsid w:val="005229F3"/>
    <w:rsid w:val="005304ED"/>
    <w:rsid w:val="00543292"/>
    <w:rsid w:val="00544B9A"/>
    <w:rsid w:val="00552D5D"/>
    <w:rsid w:val="00565607"/>
    <w:rsid w:val="00580040"/>
    <w:rsid w:val="00586E22"/>
    <w:rsid w:val="005A4BB9"/>
    <w:rsid w:val="005B6E79"/>
    <w:rsid w:val="005C28FA"/>
    <w:rsid w:val="005D5913"/>
    <w:rsid w:val="005E088F"/>
    <w:rsid w:val="005E4849"/>
    <w:rsid w:val="005E7502"/>
    <w:rsid w:val="005F2B67"/>
    <w:rsid w:val="0061121A"/>
    <w:rsid w:val="0061135F"/>
    <w:rsid w:val="00616888"/>
    <w:rsid w:val="0064234F"/>
    <w:rsid w:val="00661E28"/>
    <w:rsid w:val="00664B7B"/>
    <w:rsid w:val="006664EC"/>
    <w:rsid w:val="00674030"/>
    <w:rsid w:val="006824BC"/>
    <w:rsid w:val="00686993"/>
    <w:rsid w:val="00690BA4"/>
    <w:rsid w:val="006A097A"/>
    <w:rsid w:val="006A3A75"/>
    <w:rsid w:val="006B455A"/>
    <w:rsid w:val="006B62BC"/>
    <w:rsid w:val="006C0B20"/>
    <w:rsid w:val="006C0E12"/>
    <w:rsid w:val="006C0F4A"/>
    <w:rsid w:val="006C7A00"/>
    <w:rsid w:val="006E379D"/>
    <w:rsid w:val="006F2430"/>
    <w:rsid w:val="006F4168"/>
    <w:rsid w:val="006F509E"/>
    <w:rsid w:val="006F553B"/>
    <w:rsid w:val="00705E53"/>
    <w:rsid w:val="0072759D"/>
    <w:rsid w:val="00744DE6"/>
    <w:rsid w:val="00746C56"/>
    <w:rsid w:val="00747856"/>
    <w:rsid w:val="00747E46"/>
    <w:rsid w:val="007505FA"/>
    <w:rsid w:val="0075551A"/>
    <w:rsid w:val="007645C8"/>
    <w:rsid w:val="007674EE"/>
    <w:rsid w:val="00770CDB"/>
    <w:rsid w:val="007716CE"/>
    <w:rsid w:val="00772365"/>
    <w:rsid w:val="00773130"/>
    <w:rsid w:val="00786F69"/>
    <w:rsid w:val="00787083"/>
    <w:rsid w:val="0079670A"/>
    <w:rsid w:val="007A2E6B"/>
    <w:rsid w:val="007A474B"/>
    <w:rsid w:val="007A73EC"/>
    <w:rsid w:val="007A745A"/>
    <w:rsid w:val="007B736E"/>
    <w:rsid w:val="007C5D72"/>
    <w:rsid w:val="007D0660"/>
    <w:rsid w:val="007D65B0"/>
    <w:rsid w:val="007F58D6"/>
    <w:rsid w:val="00800566"/>
    <w:rsid w:val="00837AB7"/>
    <w:rsid w:val="0084386C"/>
    <w:rsid w:val="00860B37"/>
    <w:rsid w:val="008632E2"/>
    <w:rsid w:val="00866555"/>
    <w:rsid w:val="00895C07"/>
    <w:rsid w:val="00897363"/>
    <w:rsid w:val="008A2542"/>
    <w:rsid w:val="008B1B66"/>
    <w:rsid w:val="008B1F2D"/>
    <w:rsid w:val="008B218F"/>
    <w:rsid w:val="008B3AF8"/>
    <w:rsid w:val="008B7386"/>
    <w:rsid w:val="008E172C"/>
    <w:rsid w:val="008F5C3E"/>
    <w:rsid w:val="00903B9F"/>
    <w:rsid w:val="00907583"/>
    <w:rsid w:val="009258D6"/>
    <w:rsid w:val="009310E3"/>
    <w:rsid w:val="00931F51"/>
    <w:rsid w:val="00937B46"/>
    <w:rsid w:val="00944126"/>
    <w:rsid w:val="00944226"/>
    <w:rsid w:val="00945C59"/>
    <w:rsid w:val="00954AA3"/>
    <w:rsid w:val="00955B55"/>
    <w:rsid w:val="009661E2"/>
    <w:rsid w:val="00974157"/>
    <w:rsid w:val="00974A03"/>
    <w:rsid w:val="00980E65"/>
    <w:rsid w:val="00982A13"/>
    <w:rsid w:val="00982C92"/>
    <w:rsid w:val="00994BC6"/>
    <w:rsid w:val="009A0517"/>
    <w:rsid w:val="009A7D11"/>
    <w:rsid w:val="009B0F40"/>
    <w:rsid w:val="009B1CB9"/>
    <w:rsid w:val="009B2485"/>
    <w:rsid w:val="009B41ED"/>
    <w:rsid w:val="009C0956"/>
    <w:rsid w:val="009C19A4"/>
    <w:rsid w:val="009C574B"/>
    <w:rsid w:val="009E2A7E"/>
    <w:rsid w:val="009E33B6"/>
    <w:rsid w:val="009F1234"/>
    <w:rsid w:val="009F1967"/>
    <w:rsid w:val="00A00E4E"/>
    <w:rsid w:val="00A07814"/>
    <w:rsid w:val="00A136BD"/>
    <w:rsid w:val="00A16227"/>
    <w:rsid w:val="00A17D72"/>
    <w:rsid w:val="00A2259F"/>
    <w:rsid w:val="00A54514"/>
    <w:rsid w:val="00A57060"/>
    <w:rsid w:val="00A575F6"/>
    <w:rsid w:val="00A600D7"/>
    <w:rsid w:val="00A61E98"/>
    <w:rsid w:val="00A656D9"/>
    <w:rsid w:val="00A768A5"/>
    <w:rsid w:val="00A77DC1"/>
    <w:rsid w:val="00A854F6"/>
    <w:rsid w:val="00A90A8A"/>
    <w:rsid w:val="00AA1BEB"/>
    <w:rsid w:val="00AA3EDD"/>
    <w:rsid w:val="00AA6DEC"/>
    <w:rsid w:val="00AA7507"/>
    <w:rsid w:val="00AB2DAB"/>
    <w:rsid w:val="00AB67C8"/>
    <w:rsid w:val="00AC091B"/>
    <w:rsid w:val="00AC2782"/>
    <w:rsid w:val="00AC5343"/>
    <w:rsid w:val="00AC61EB"/>
    <w:rsid w:val="00AD5DF7"/>
    <w:rsid w:val="00AD69D0"/>
    <w:rsid w:val="00AE4640"/>
    <w:rsid w:val="00AE7293"/>
    <w:rsid w:val="00B04985"/>
    <w:rsid w:val="00B1135D"/>
    <w:rsid w:val="00B12FF0"/>
    <w:rsid w:val="00B169BC"/>
    <w:rsid w:val="00B17F1F"/>
    <w:rsid w:val="00B2037C"/>
    <w:rsid w:val="00B20F7A"/>
    <w:rsid w:val="00B41E28"/>
    <w:rsid w:val="00B50CE2"/>
    <w:rsid w:val="00B54BBD"/>
    <w:rsid w:val="00B6505B"/>
    <w:rsid w:val="00B746A5"/>
    <w:rsid w:val="00B823F3"/>
    <w:rsid w:val="00B871BD"/>
    <w:rsid w:val="00B92B13"/>
    <w:rsid w:val="00B95B93"/>
    <w:rsid w:val="00BA0C9A"/>
    <w:rsid w:val="00BB3696"/>
    <w:rsid w:val="00BB7E2C"/>
    <w:rsid w:val="00BC1C6B"/>
    <w:rsid w:val="00BD7E94"/>
    <w:rsid w:val="00BF70B2"/>
    <w:rsid w:val="00C05588"/>
    <w:rsid w:val="00C060F3"/>
    <w:rsid w:val="00C11719"/>
    <w:rsid w:val="00C148D1"/>
    <w:rsid w:val="00C16009"/>
    <w:rsid w:val="00C16700"/>
    <w:rsid w:val="00C1684A"/>
    <w:rsid w:val="00C22509"/>
    <w:rsid w:val="00C25D61"/>
    <w:rsid w:val="00C34701"/>
    <w:rsid w:val="00C35C18"/>
    <w:rsid w:val="00C40497"/>
    <w:rsid w:val="00C52930"/>
    <w:rsid w:val="00C52D3A"/>
    <w:rsid w:val="00C54496"/>
    <w:rsid w:val="00C56B4C"/>
    <w:rsid w:val="00C56DCA"/>
    <w:rsid w:val="00C56FD0"/>
    <w:rsid w:val="00C62364"/>
    <w:rsid w:val="00C62538"/>
    <w:rsid w:val="00C651F1"/>
    <w:rsid w:val="00C75DC4"/>
    <w:rsid w:val="00C859AB"/>
    <w:rsid w:val="00C919AD"/>
    <w:rsid w:val="00CA445A"/>
    <w:rsid w:val="00CA5212"/>
    <w:rsid w:val="00CB087F"/>
    <w:rsid w:val="00CB1688"/>
    <w:rsid w:val="00CB6BE0"/>
    <w:rsid w:val="00CC4943"/>
    <w:rsid w:val="00CC609C"/>
    <w:rsid w:val="00CC762A"/>
    <w:rsid w:val="00CD051E"/>
    <w:rsid w:val="00CD0C07"/>
    <w:rsid w:val="00CD1E6A"/>
    <w:rsid w:val="00CD2B0D"/>
    <w:rsid w:val="00CD2EFE"/>
    <w:rsid w:val="00CD466F"/>
    <w:rsid w:val="00CE4971"/>
    <w:rsid w:val="00D110D0"/>
    <w:rsid w:val="00D1166C"/>
    <w:rsid w:val="00D147A7"/>
    <w:rsid w:val="00D16C30"/>
    <w:rsid w:val="00D1700E"/>
    <w:rsid w:val="00D25181"/>
    <w:rsid w:val="00D251D7"/>
    <w:rsid w:val="00D27CF8"/>
    <w:rsid w:val="00D36F79"/>
    <w:rsid w:val="00D40D2A"/>
    <w:rsid w:val="00D44B29"/>
    <w:rsid w:val="00D45635"/>
    <w:rsid w:val="00D51801"/>
    <w:rsid w:val="00D522B4"/>
    <w:rsid w:val="00D54FC2"/>
    <w:rsid w:val="00D550CB"/>
    <w:rsid w:val="00D6751D"/>
    <w:rsid w:val="00DB3876"/>
    <w:rsid w:val="00DC001C"/>
    <w:rsid w:val="00DC066E"/>
    <w:rsid w:val="00DC1223"/>
    <w:rsid w:val="00DD01A8"/>
    <w:rsid w:val="00DD1664"/>
    <w:rsid w:val="00DD43BB"/>
    <w:rsid w:val="00DD6879"/>
    <w:rsid w:val="00DE65AA"/>
    <w:rsid w:val="00DE6CE2"/>
    <w:rsid w:val="00DF35E8"/>
    <w:rsid w:val="00DF3672"/>
    <w:rsid w:val="00DF3EE9"/>
    <w:rsid w:val="00E05237"/>
    <w:rsid w:val="00E10880"/>
    <w:rsid w:val="00E14F74"/>
    <w:rsid w:val="00E178CA"/>
    <w:rsid w:val="00E179C7"/>
    <w:rsid w:val="00E17FC3"/>
    <w:rsid w:val="00E258F5"/>
    <w:rsid w:val="00E3600F"/>
    <w:rsid w:val="00E4195E"/>
    <w:rsid w:val="00E46CCD"/>
    <w:rsid w:val="00E91C19"/>
    <w:rsid w:val="00E93CE4"/>
    <w:rsid w:val="00EA185D"/>
    <w:rsid w:val="00EB6C6E"/>
    <w:rsid w:val="00EC11C4"/>
    <w:rsid w:val="00EC2A89"/>
    <w:rsid w:val="00EC3B38"/>
    <w:rsid w:val="00ED47D3"/>
    <w:rsid w:val="00ED4C76"/>
    <w:rsid w:val="00ED529B"/>
    <w:rsid w:val="00ED7276"/>
    <w:rsid w:val="00F01330"/>
    <w:rsid w:val="00F04117"/>
    <w:rsid w:val="00F07DF5"/>
    <w:rsid w:val="00F12F2A"/>
    <w:rsid w:val="00F135FB"/>
    <w:rsid w:val="00F163D2"/>
    <w:rsid w:val="00F220FA"/>
    <w:rsid w:val="00F23A0E"/>
    <w:rsid w:val="00F639CA"/>
    <w:rsid w:val="00F6456A"/>
    <w:rsid w:val="00F806FF"/>
    <w:rsid w:val="00F861AB"/>
    <w:rsid w:val="00F87E3E"/>
    <w:rsid w:val="00F914B4"/>
    <w:rsid w:val="00F96A0A"/>
    <w:rsid w:val="00FA4BE2"/>
    <w:rsid w:val="00FB0BB0"/>
    <w:rsid w:val="00FC6BA2"/>
    <w:rsid w:val="00FD1812"/>
    <w:rsid w:val="00FD2125"/>
    <w:rsid w:val="00FE0BD0"/>
    <w:rsid w:val="00FE4EC3"/>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347405"/>
  </w:style>
  <w:style w:type="paragraph" w:styleId="Heading1">
    <w:name w:val="heading 1"/>
    <w:basedOn w:val="Normal"/>
    <w:link w:val="Heading1Char"/>
    <w:uiPriority w:val="9"/>
    <w:qFormat/>
    <w:rsid w:val="0006219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D01A8"/>
    <w:rPr>
      <w:rFonts w:ascii="Lucida Grande" w:hAnsi="Lucida Grande"/>
      <w:sz w:val="18"/>
      <w:szCs w:val="18"/>
    </w:rPr>
  </w:style>
  <w:style w:type="character" w:customStyle="1" w:styleId="BalloonTextChar">
    <w:name w:val="Balloon Text Char"/>
    <w:basedOn w:val="DefaultParagraphFont"/>
    <w:link w:val="BalloonText"/>
    <w:uiPriority w:val="99"/>
    <w:semiHidden/>
    <w:rsid w:val="00DD01A8"/>
    <w:rPr>
      <w:rFonts w:ascii="Lucida Grande" w:hAnsi="Lucida Grande"/>
      <w:sz w:val="18"/>
      <w:szCs w:val="18"/>
    </w:rPr>
  </w:style>
  <w:style w:type="character" w:styleId="CommentReference">
    <w:name w:val="annotation reference"/>
    <w:basedOn w:val="DefaultParagraphFont"/>
    <w:uiPriority w:val="99"/>
    <w:semiHidden/>
    <w:unhideWhenUsed/>
    <w:rsid w:val="00ED529B"/>
    <w:rPr>
      <w:sz w:val="18"/>
      <w:szCs w:val="18"/>
    </w:rPr>
  </w:style>
  <w:style w:type="paragraph" w:styleId="CommentText">
    <w:name w:val="annotation text"/>
    <w:basedOn w:val="Normal"/>
    <w:link w:val="CommentTextChar"/>
    <w:uiPriority w:val="99"/>
    <w:semiHidden/>
    <w:unhideWhenUsed/>
    <w:rsid w:val="00ED529B"/>
  </w:style>
  <w:style w:type="character" w:customStyle="1" w:styleId="CommentTextChar">
    <w:name w:val="Comment Text Char"/>
    <w:basedOn w:val="DefaultParagraphFont"/>
    <w:link w:val="CommentText"/>
    <w:uiPriority w:val="99"/>
    <w:semiHidden/>
    <w:rsid w:val="00ED529B"/>
  </w:style>
  <w:style w:type="paragraph" w:styleId="CommentSubject">
    <w:name w:val="annotation subject"/>
    <w:basedOn w:val="CommentText"/>
    <w:next w:val="CommentText"/>
    <w:link w:val="CommentSubjectChar"/>
    <w:uiPriority w:val="99"/>
    <w:semiHidden/>
    <w:unhideWhenUsed/>
    <w:rsid w:val="00ED529B"/>
    <w:rPr>
      <w:b/>
      <w:bCs/>
      <w:sz w:val="20"/>
      <w:szCs w:val="20"/>
    </w:rPr>
  </w:style>
  <w:style w:type="character" w:customStyle="1" w:styleId="CommentSubjectChar">
    <w:name w:val="Comment Subject Char"/>
    <w:basedOn w:val="CommentTextChar"/>
    <w:link w:val="CommentSubject"/>
    <w:uiPriority w:val="99"/>
    <w:semiHidden/>
    <w:rsid w:val="00ED529B"/>
    <w:rPr>
      <w:b/>
      <w:bCs/>
      <w:sz w:val="20"/>
      <w:szCs w:val="20"/>
    </w:rPr>
  </w:style>
  <w:style w:type="paragraph" w:styleId="Revision">
    <w:name w:val="Revision"/>
    <w:hidden/>
    <w:uiPriority w:val="99"/>
    <w:semiHidden/>
    <w:rsid w:val="00F806FF"/>
  </w:style>
  <w:style w:type="character" w:styleId="LineNumber">
    <w:name w:val="line number"/>
    <w:basedOn w:val="DefaultParagraphFont"/>
    <w:uiPriority w:val="99"/>
    <w:semiHidden/>
    <w:unhideWhenUsed/>
    <w:rsid w:val="002814AC"/>
  </w:style>
  <w:style w:type="paragraph" w:styleId="Footer">
    <w:name w:val="footer"/>
    <w:basedOn w:val="Normal"/>
    <w:link w:val="FooterChar"/>
    <w:uiPriority w:val="99"/>
    <w:semiHidden/>
    <w:unhideWhenUsed/>
    <w:rsid w:val="006F4168"/>
    <w:pPr>
      <w:tabs>
        <w:tab w:val="center" w:pos="4320"/>
        <w:tab w:val="right" w:pos="8640"/>
      </w:tabs>
    </w:pPr>
  </w:style>
  <w:style w:type="character" w:customStyle="1" w:styleId="FooterChar">
    <w:name w:val="Footer Char"/>
    <w:basedOn w:val="DefaultParagraphFont"/>
    <w:link w:val="Footer"/>
    <w:uiPriority w:val="99"/>
    <w:semiHidden/>
    <w:rsid w:val="006F4168"/>
  </w:style>
  <w:style w:type="character" w:styleId="PageNumber">
    <w:name w:val="page number"/>
    <w:basedOn w:val="DefaultParagraphFont"/>
    <w:uiPriority w:val="99"/>
    <w:semiHidden/>
    <w:unhideWhenUsed/>
    <w:rsid w:val="006F4168"/>
  </w:style>
  <w:style w:type="character" w:customStyle="1" w:styleId="Heading1Char">
    <w:name w:val="Heading 1 Char"/>
    <w:basedOn w:val="DefaultParagraphFont"/>
    <w:link w:val="Heading1"/>
    <w:uiPriority w:val="9"/>
    <w:rsid w:val="00062196"/>
    <w:rPr>
      <w:rFonts w:ascii="Times New Roman" w:eastAsia="Times New Roman" w:hAnsi="Times New Roman" w:cs="Times New Roman"/>
      <w:b/>
      <w:bCs/>
      <w:kern w:val="36"/>
      <w:sz w:val="48"/>
      <w:szCs w:val="48"/>
    </w:rPr>
  </w:style>
  <w:style w:type="paragraph" w:styleId="Bibliography">
    <w:name w:val="Bibliography"/>
    <w:basedOn w:val="Normal"/>
    <w:next w:val="Normal"/>
    <w:rsid w:val="00D110D0"/>
    <w:pPr>
      <w:tabs>
        <w:tab w:val="left" w:pos="380"/>
      </w:tabs>
      <w:spacing w:after="240"/>
      <w:ind w:left="380" w:hanging="4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uiPriority w:val="9"/>
    <w:qFormat/>
    <w:rsid w:val="0006219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1A8"/>
    <w:rPr>
      <w:rFonts w:ascii="Lucida Grande" w:hAnsi="Lucida Grande"/>
      <w:sz w:val="18"/>
      <w:szCs w:val="18"/>
    </w:rPr>
  </w:style>
  <w:style w:type="character" w:customStyle="1" w:styleId="BalloonTextChar">
    <w:name w:val="Balloon Text Char"/>
    <w:basedOn w:val="DefaultParagraphFont"/>
    <w:link w:val="BalloonText"/>
    <w:uiPriority w:val="99"/>
    <w:semiHidden/>
    <w:rsid w:val="00DD01A8"/>
    <w:rPr>
      <w:rFonts w:ascii="Lucida Grande" w:hAnsi="Lucida Grande"/>
      <w:sz w:val="18"/>
      <w:szCs w:val="18"/>
    </w:rPr>
  </w:style>
  <w:style w:type="character" w:styleId="CommentReference">
    <w:name w:val="annotation reference"/>
    <w:basedOn w:val="DefaultParagraphFont"/>
    <w:uiPriority w:val="99"/>
    <w:semiHidden/>
    <w:unhideWhenUsed/>
    <w:rsid w:val="00ED529B"/>
    <w:rPr>
      <w:sz w:val="18"/>
      <w:szCs w:val="18"/>
    </w:rPr>
  </w:style>
  <w:style w:type="paragraph" w:styleId="CommentText">
    <w:name w:val="annotation text"/>
    <w:basedOn w:val="Normal"/>
    <w:link w:val="CommentTextChar"/>
    <w:uiPriority w:val="99"/>
    <w:semiHidden/>
    <w:unhideWhenUsed/>
    <w:rsid w:val="00ED529B"/>
  </w:style>
  <w:style w:type="character" w:customStyle="1" w:styleId="CommentTextChar">
    <w:name w:val="Comment Text Char"/>
    <w:basedOn w:val="DefaultParagraphFont"/>
    <w:link w:val="CommentText"/>
    <w:uiPriority w:val="99"/>
    <w:semiHidden/>
    <w:rsid w:val="00ED529B"/>
  </w:style>
  <w:style w:type="paragraph" w:styleId="CommentSubject">
    <w:name w:val="annotation subject"/>
    <w:basedOn w:val="CommentText"/>
    <w:next w:val="CommentText"/>
    <w:link w:val="CommentSubjectChar"/>
    <w:uiPriority w:val="99"/>
    <w:semiHidden/>
    <w:unhideWhenUsed/>
    <w:rsid w:val="00ED529B"/>
    <w:rPr>
      <w:b/>
      <w:bCs/>
      <w:sz w:val="20"/>
      <w:szCs w:val="20"/>
    </w:rPr>
  </w:style>
  <w:style w:type="character" w:customStyle="1" w:styleId="CommentSubjectChar">
    <w:name w:val="Comment Subject Char"/>
    <w:basedOn w:val="CommentTextChar"/>
    <w:link w:val="CommentSubject"/>
    <w:uiPriority w:val="99"/>
    <w:semiHidden/>
    <w:rsid w:val="00ED529B"/>
    <w:rPr>
      <w:b/>
      <w:bCs/>
      <w:sz w:val="20"/>
      <w:szCs w:val="20"/>
    </w:rPr>
  </w:style>
  <w:style w:type="paragraph" w:styleId="Revision">
    <w:name w:val="Revision"/>
    <w:hidden/>
    <w:uiPriority w:val="99"/>
    <w:semiHidden/>
    <w:rsid w:val="00F806FF"/>
  </w:style>
  <w:style w:type="character" w:styleId="LineNumber">
    <w:name w:val="line number"/>
    <w:basedOn w:val="DefaultParagraphFont"/>
    <w:uiPriority w:val="99"/>
    <w:semiHidden/>
    <w:unhideWhenUsed/>
    <w:rsid w:val="002814AC"/>
  </w:style>
  <w:style w:type="paragraph" w:styleId="Footer">
    <w:name w:val="footer"/>
    <w:basedOn w:val="Normal"/>
    <w:link w:val="FooterChar"/>
    <w:uiPriority w:val="99"/>
    <w:semiHidden/>
    <w:unhideWhenUsed/>
    <w:rsid w:val="006F4168"/>
    <w:pPr>
      <w:tabs>
        <w:tab w:val="center" w:pos="4320"/>
        <w:tab w:val="right" w:pos="8640"/>
      </w:tabs>
    </w:pPr>
  </w:style>
  <w:style w:type="character" w:customStyle="1" w:styleId="FooterChar">
    <w:name w:val="Footer Char"/>
    <w:basedOn w:val="DefaultParagraphFont"/>
    <w:link w:val="Footer"/>
    <w:uiPriority w:val="99"/>
    <w:semiHidden/>
    <w:rsid w:val="006F4168"/>
  </w:style>
  <w:style w:type="character" w:styleId="PageNumber">
    <w:name w:val="page number"/>
    <w:basedOn w:val="DefaultParagraphFont"/>
    <w:uiPriority w:val="99"/>
    <w:semiHidden/>
    <w:unhideWhenUsed/>
    <w:rsid w:val="006F4168"/>
  </w:style>
  <w:style w:type="character" w:customStyle="1" w:styleId="Heading1Char">
    <w:name w:val="Heading 1 Char"/>
    <w:basedOn w:val="DefaultParagraphFont"/>
    <w:link w:val="Heading1"/>
    <w:uiPriority w:val="9"/>
    <w:rsid w:val="00062196"/>
    <w:rPr>
      <w:rFonts w:ascii="Times New Roman" w:eastAsia="Times New Roman" w:hAnsi="Times New Roman" w:cs="Times New Roman"/>
      <w:b/>
      <w:bCs/>
      <w:kern w:val="36"/>
      <w:sz w:val="48"/>
      <w:szCs w:val="48"/>
    </w:rPr>
  </w:style>
  <w:style w:type="paragraph" w:styleId="Bibliography">
    <w:name w:val="Bibliography"/>
    <w:basedOn w:val="Normal"/>
    <w:next w:val="Normal"/>
    <w:rsid w:val="00D110D0"/>
    <w:pPr>
      <w:tabs>
        <w:tab w:val="left" w:pos="380"/>
      </w:tabs>
      <w:spacing w:after="240"/>
      <w:ind w:left="380" w:hanging="400"/>
    </w:pPr>
  </w:style>
</w:styles>
</file>

<file path=word/webSettings.xml><?xml version="1.0" encoding="utf-8"?>
<w:webSettings xmlns:r="http://schemas.openxmlformats.org/officeDocument/2006/relationships" xmlns:w="http://schemas.openxmlformats.org/wordprocessingml/2006/main">
  <w:divs>
    <w:div w:id="2029135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EC20-2CA8-8844-8F67-3C6C993A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3993</Words>
  <Characters>22764</Characters>
  <Application>Microsoft Macintosh Word</Application>
  <DocSecurity>0</DocSecurity>
  <Lines>189</Lines>
  <Paragraphs>45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Meghan Griffin</cp:lastModifiedBy>
  <cp:revision>6</cp:revision>
  <cp:lastPrinted>2012-01-17T16:42:00Z</cp:lastPrinted>
  <dcterms:created xsi:type="dcterms:W3CDTF">2011-12-23T02:09:00Z</dcterms:created>
  <dcterms:modified xsi:type="dcterms:W3CDTF">2012-01-17T19:55:00Z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id="tWuWbo3n"/&gt;&lt;style id="http://www.zotero.org/styles/plos-one" hasBibliography="1" bibliographyStyleHasBeenSet="1"/&gt;&lt;prefs&gt;&lt;pref name="fieldType" value="Field"/&gt;&lt;pref name="noteType" value="0"/&gt;&lt;/p</vt:lpwstr>
  </property>
  <property fmtid="{D5CDD505-2E9C-101B-9397-08002B2CF9AE}" pid="3" name="ZOTERO_PREF_2">
    <vt:lpwstr>refs&gt;&lt;/data&gt;</vt:lpwstr>
  </property>
</Properties>
</file>