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jc w:val="center"/>
        <w:tblCellMar>
          <w:left w:w="0" w:type="dxa"/>
          <w:right w:w="0" w:type="dxa"/>
        </w:tblCellMar>
        <w:tblLook w:val="04A0"/>
      </w:tblPr>
      <w:tblGrid>
        <w:gridCol w:w="1240"/>
        <w:gridCol w:w="1020"/>
        <w:gridCol w:w="1020"/>
        <w:gridCol w:w="800"/>
        <w:gridCol w:w="680"/>
        <w:gridCol w:w="120"/>
        <w:gridCol w:w="2100"/>
        <w:gridCol w:w="2100"/>
        <w:gridCol w:w="900"/>
      </w:tblGrid>
      <w:tr w:rsidR="006C10A1" w:rsidRPr="006C10A1" w:rsidTr="006C10A1">
        <w:trPr>
          <w:trHeight w:val="559"/>
          <w:jc w:val="center"/>
        </w:trPr>
        <w:tc>
          <w:tcPr>
            <w:tcW w:w="99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b/>
                <w:bCs/>
              </w:rPr>
              <w:t>Table S8a  Result of imputation analysis at 7p14.3</w:t>
            </w:r>
            <w:r w:rsidRPr="006C10A1">
              <w:t xml:space="preserve"> </w:t>
            </w:r>
          </w:p>
        </w:tc>
      </w:tr>
      <w:tr w:rsidR="006C10A1" w:rsidRPr="006C10A1" w:rsidTr="006C10A1">
        <w:trPr>
          <w:trHeight w:val="259"/>
          <w:jc w:val="center"/>
        </w:trPr>
        <w:tc>
          <w:tcPr>
            <w:tcW w:w="12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SNP 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Position 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P</w:t>
            </w:r>
            <w:r w:rsidRPr="006C10A1">
              <w:rPr>
                <w:i/>
                <w:iCs/>
                <w:vertAlign w:val="superscript"/>
              </w:rPr>
              <w:t>a</w:t>
            </w:r>
            <w:r w:rsidRPr="006C10A1">
              <w:rPr>
                <w:vertAlign w:val="superscript"/>
              </w:rPr>
              <w:t xml:space="preserve"> 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rs1000597 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4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status </w:t>
            </w:r>
          </w:p>
        </w:tc>
      </w:tr>
      <w:tr w:rsidR="006C10A1" w:rsidRPr="006C10A1" w:rsidTr="006C10A1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/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D</w:t>
            </w:r>
            <w:r w:rsidRPr="006C10A1"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r</w:t>
            </w:r>
            <w:r w:rsidRPr="006C10A1">
              <w:rPr>
                <w:vertAlign w:val="superscript"/>
              </w:rPr>
              <w:t xml:space="preserve">2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gene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location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/>
        </w:tc>
      </w:tr>
      <w:tr w:rsidR="006C10A1" w:rsidRPr="006C10A1" w:rsidTr="006C10A1">
        <w:trPr>
          <w:trHeight w:val="181"/>
          <w:jc w:val="center"/>
        </w:trPr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rs12669187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30882003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1.04x10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0.868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0.644 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 xml:space="preserve">FAM188B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proofErr w:type="spellStart"/>
            <w:r w:rsidRPr="006C10A1">
              <w:t>intronic</w:t>
            </w:r>
            <w:proofErr w:type="spellEnd"/>
            <w:r w:rsidRPr="006C10A1">
              <w:t xml:space="preserve"> 15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type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rs12673857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30853675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1.47x10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0.799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0.621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rs12674155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30866068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2.47x10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0.805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0.626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type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rs7791980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30853025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2.95x10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0.616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181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rs7792019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30853088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2.95x10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0.616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intronic12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rs12670734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30862365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3.08x10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0.805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0.626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rs12671536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30856854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3.16x10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0.764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0.569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rs6959949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30853755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3.93x10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0.575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rs1468313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30854307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4.19x10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0.575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type </w:t>
            </w:r>
          </w:p>
        </w:tc>
      </w:tr>
      <w:tr w:rsidR="006C10A1" w:rsidRPr="006C10A1" w:rsidTr="006C10A1">
        <w:trPr>
          <w:trHeight w:val="279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rs12672329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30845842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8.47x10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0.795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0.602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>FAM188B</w:t>
            </w:r>
            <w:r w:rsidRPr="006C10A1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intronic7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181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rs1000597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30903703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>1.06x10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-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- 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C10A1" w:rsidRPr="006C10A1" w:rsidRDefault="006C10A1" w:rsidP="006C10A1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rPr>
                <w:i/>
                <w:iCs/>
              </w:rPr>
              <w:t xml:space="preserve">FAM188B-AQP1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Inter gene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type </w:t>
            </w:r>
          </w:p>
        </w:tc>
      </w:tr>
      <w:tr w:rsidR="006C10A1" w:rsidRPr="006C10A1" w:rsidTr="006C10A1">
        <w:trPr>
          <w:trHeight w:val="1027"/>
          <w:jc w:val="center"/>
        </w:trPr>
        <w:tc>
          <w:tcPr>
            <w:tcW w:w="99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6C10A1" w:rsidRDefault="006C10A1" w:rsidP="006C10A1">
            <w:r w:rsidRPr="006C10A1">
              <w:t xml:space="preserve">Note: Possible role of strongly associated on 7p14.3. These SNPs that show the stronger association with nephrolithiasis than rs1000597.  Top11 SNPs for imputation </w:t>
            </w:r>
            <w:proofErr w:type="gramStart"/>
            <w:r w:rsidRPr="006C10A1">
              <w:t>analysis  on</w:t>
            </w:r>
            <w:proofErr w:type="gramEnd"/>
            <w:r w:rsidRPr="006C10A1">
              <w:t xml:space="preserve"> 5q35.3 were shown LD for rs1000597.  </w:t>
            </w:r>
            <w:proofErr w:type="spellStart"/>
            <w:proofErr w:type="gramStart"/>
            <w:r w:rsidRPr="006C10A1">
              <w:rPr>
                <w:vertAlign w:val="superscript"/>
              </w:rPr>
              <w:t>a</w:t>
            </w:r>
            <w:r w:rsidRPr="006C10A1">
              <w:rPr>
                <w:i/>
                <w:iCs/>
              </w:rPr>
              <w:t>P</w:t>
            </w:r>
            <w:proofErr w:type="spellEnd"/>
            <w:proofErr w:type="gramEnd"/>
            <w:r w:rsidRPr="006C10A1">
              <w:t xml:space="preserve"> value obtained from Cochrane-Armitage trend test. </w:t>
            </w:r>
          </w:p>
        </w:tc>
      </w:tr>
    </w:tbl>
    <w:p w:rsidR="00A30C17" w:rsidRDefault="00A30C17" w:rsidP="006C10A1">
      <w:pPr>
        <w:jc w:val="center"/>
        <w:rPr>
          <w:rFonts w:hint="eastAsia"/>
        </w:rPr>
      </w:pPr>
    </w:p>
    <w:tbl>
      <w:tblPr>
        <w:tblW w:w="10380" w:type="dxa"/>
        <w:jc w:val="center"/>
        <w:tblCellMar>
          <w:left w:w="0" w:type="dxa"/>
          <w:right w:w="0" w:type="dxa"/>
        </w:tblCellMar>
        <w:tblLook w:val="04A0"/>
      </w:tblPr>
      <w:tblGrid>
        <w:gridCol w:w="1129"/>
        <w:gridCol w:w="1078"/>
        <w:gridCol w:w="1195"/>
        <w:gridCol w:w="796"/>
        <w:gridCol w:w="1130"/>
        <w:gridCol w:w="118"/>
        <w:gridCol w:w="1819"/>
        <w:gridCol w:w="2021"/>
        <w:gridCol w:w="1094"/>
      </w:tblGrid>
      <w:tr w:rsidR="006C10A1" w:rsidRPr="006C10A1" w:rsidTr="006C10A1">
        <w:trPr>
          <w:trHeight w:val="233"/>
          <w:jc w:val="center"/>
        </w:trPr>
        <w:tc>
          <w:tcPr>
            <w:tcW w:w="103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left"/>
            </w:pPr>
            <w:r w:rsidRPr="006C10A1">
              <w:rPr>
                <w:b/>
                <w:bCs/>
              </w:rPr>
              <w:t>Table S8b  Result of imputation analysis at 7p14.3</w:t>
            </w:r>
            <w:r w:rsidRPr="006C10A1">
              <w:t xml:space="preserve">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SNP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Position 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>P</w:t>
            </w:r>
            <w:r w:rsidRPr="006C10A1">
              <w:rPr>
                <w:i/>
                <w:iCs/>
                <w:vertAlign w:val="superscript"/>
              </w:rPr>
              <w:t>a</w:t>
            </w:r>
            <w:r w:rsidRPr="006C10A1">
              <w:rPr>
                <w:vertAlign w:val="superscript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rs4142110 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status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>D</w:t>
            </w:r>
            <w:r w:rsidRPr="006C10A1"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>r</w:t>
            </w:r>
            <w:r w:rsidRPr="006C10A1">
              <w:rPr>
                <w:vertAlign w:val="superscript"/>
              </w:rPr>
              <w:t xml:space="preserve">2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gene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location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rs7981733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41588060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4.08x10</w:t>
            </w:r>
            <w:r w:rsidRPr="006C10A1">
              <w:rPr>
                <w:vertAlign w:val="superscript"/>
              </w:rPr>
              <w:t>-7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0.774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0.381 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rs912875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41575238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4.09x10</w:t>
            </w:r>
            <w:r w:rsidRPr="006C10A1">
              <w:rPr>
                <w:vertAlign w:val="superscript"/>
              </w:rPr>
              <w:t>-7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0.774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0.381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rs9315891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41597079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4.12x10</w:t>
            </w:r>
            <w:r w:rsidRPr="006C10A1">
              <w:rPr>
                <w:vertAlign w:val="superscript"/>
              </w:rPr>
              <w:t>-7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0.774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41595807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1.42x10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0.308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rs585206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41587853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1.75x10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0.308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rs9562369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41488075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2.78x10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0.507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0.044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KIAA0564-DGKH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Inter gene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rs9562377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41583379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4.22x10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0.135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41585004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4.22x10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0.135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rs670676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41599739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5.17x10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0.664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rs7984523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41576357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5.48x10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0.695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rs9525568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41561251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5.78x10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0.717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0.341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41599941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6.25x10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0.663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41680887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9.21x10</w:t>
            </w:r>
            <w:r w:rsidRPr="006C10A1">
              <w:rPr>
                <w:vertAlign w:val="superscript"/>
              </w:rPr>
              <w:t>-6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0.781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rs347403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41687366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0.353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41600711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1.15x10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0.889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0.528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41576971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1.13x10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41577835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1.13x10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41573493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1.16x10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rs4994103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41555148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1.17x10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0.119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41540546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1.18x10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0.297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rs9562373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41557480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1.22x10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0.119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rs1900413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41558006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1.22x10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0.119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41665185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1.29x10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0.125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rs17701966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41646558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1.38x10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0.125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rs1177637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41590823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1.40x10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0.843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41606389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1.44x10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0.129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rs12876965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41610741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1.65x10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0.617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41674117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1.67x10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0.619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rs1170103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41675027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1.86x10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rs4598803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41660871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1.89x10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rs2122247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41661140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rs10492438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41665706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rs12584544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41666720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rs12585267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41657971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1.93x10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rs9533007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41608235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1.94x10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rs682573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41606655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1.97x10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0.617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rs12585075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41609224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1.97x10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0.617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41549002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2.08x10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0.313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rs9566924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41597907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2.19x10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0.128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rs9562385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41678628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2.21x10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0.652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rs347413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41685040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2.61x10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0.601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rs17598799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41670222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4.00x10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0.989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0.938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impute </w:t>
            </w:r>
          </w:p>
        </w:tc>
      </w:tr>
      <w:tr w:rsidR="006C10A1" w:rsidRPr="006C10A1" w:rsidTr="006C10A1">
        <w:trPr>
          <w:trHeight w:val="262"/>
          <w:jc w:val="center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rs4142110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41652522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>7.15x10</w:t>
            </w:r>
            <w:r w:rsidRPr="006C10A1">
              <w:rPr>
                <w:vertAlign w:val="superscript"/>
              </w:rPr>
              <w:t>-5</w:t>
            </w:r>
            <w:r w:rsidRPr="006C10A1"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- 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6C10A1" w:rsidRPr="006C10A1" w:rsidRDefault="006C10A1" w:rsidP="006C10A1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rPr>
                <w:i/>
                <w:iCs/>
              </w:rPr>
              <w:t xml:space="preserve">DGKH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intron10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type </w:t>
            </w:r>
          </w:p>
        </w:tc>
      </w:tr>
      <w:tr w:rsidR="006C10A1" w:rsidRPr="006C10A1" w:rsidTr="006C10A1">
        <w:trPr>
          <w:trHeight w:val="436"/>
          <w:jc w:val="center"/>
        </w:trPr>
        <w:tc>
          <w:tcPr>
            <w:tcW w:w="1038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000000" w:rsidRPr="006C10A1" w:rsidRDefault="006C10A1" w:rsidP="006C10A1">
            <w:pPr>
              <w:jc w:val="center"/>
            </w:pPr>
            <w:r w:rsidRPr="006C10A1">
              <w:t xml:space="preserve">Note: Possible role of strongly associated on 13p14.1. These SNPs that show the stronger association with nephrolithiasis than rs4142110.  Top45 SNPs for imputation </w:t>
            </w:r>
            <w:proofErr w:type="gramStart"/>
            <w:r w:rsidRPr="006C10A1">
              <w:t>analysis  on</w:t>
            </w:r>
            <w:proofErr w:type="gramEnd"/>
            <w:r w:rsidRPr="006C10A1">
              <w:t xml:space="preserve"> 13q14.1 were shown LD for rs4142110.  </w:t>
            </w:r>
            <w:proofErr w:type="spellStart"/>
            <w:proofErr w:type="gramStart"/>
            <w:r w:rsidRPr="006C10A1">
              <w:rPr>
                <w:vertAlign w:val="superscript"/>
              </w:rPr>
              <w:t>a</w:t>
            </w:r>
            <w:r w:rsidRPr="006C10A1">
              <w:rPr>
                <w:i/>
                <w:iCs/>
              </w:rPr>
              <w:t>P</w:t>
            </w:r>
            <w:proofErr w:type="spellEnd"/>
            <w:proofErr w:type="gramEnd"/>
            <w:r w:rsidRPr="006C10A1">
              <w:t xml:space="preserve"> value obtained from Cochrane-Armitage trend test. </w:t>
            </w:r>
          </w:p>
        </w:tc>
      </w:tr>
    </w:tbl>
    <w:p w:rsidR="006C10A1" w:rsidRPr="00A30C17" w:rsidRDefault="006C10A1" w:rsidP="006C10A1">
      <w:pPr>
        <w:jc w:val="center"/>
      </w:pPr>
    </w:p>
    <w:sectPr w:rsidR="006C10A1" w:rsidRPr="00A30C17" w:rsidSect="00E07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17" w:rsidRDefault="00A30C17" w:rsidP="00A30C17">
      <w:r>
        <w:separator/>
      </w:r>
    </w:p>
  </w:endnote>
  <w:endnote w:type="continuationSeparator" w:id="0">
    <w:p w:rsidR="00A30C17" w:rsidRDefault="00A30C17" w:rsidP="00A3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17" w:rsidRDefault="00A30C17" w:rsidP="00A30C17">
      <w:r>
        <w:separator/>
      </w:r>
    </w:p>
  </w:footnote>
  <w:footnote w:type="continuationSeparator" w:id="0">
    <w:p w:rsidR="00A30C17" w:rsidRDefault="00A30C17" w:rsidP="00A3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71F"/>
    <w:rsid w:val="006C10A1"/>
    <w:rsid w:val="00806480"/>
    <w:rsid w:val="00A202B3"/>
    <w:rsid w:val="00A30C17"/>
    <w:rsid w:val="00E07F7D"/>
    <w:rsid w:val="00E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1">
    <w:name w:val="oa1"/>
    <w:basedOn w:val="a"/>
    <w:rsid w:val="00E5271F"/>
    <w:pPr>
      <w:widowControl/>
      <w:pBdr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2">
    <w:name w:val="oa2"/>
    <w:basedOn w:val="a"/>
    <w:rsid w:val="00E5271F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3">
    <w:name w:val="oa3"/>
    <w:basedOn w:val="a"/>
    <w:rsid w:val="00E5271F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4">
    <w:name w:val="oa4"/>
    <w:basedOn w:val="a"/>
    <w:rsid w:val="00E5271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5">
    <w:name w:val="oa5"/>
    <w:basedOn w:val="a"/>
    <w:rsid w:val="00E5271F"/>
    <w:pPr>
      <w:widowControl/>
      <w:pBdr>
        <w:top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6">
    <w:name w:val="oa6"/>
    <w:basedOn w:val="a"/>
    <w:rsid w:val="00E5271F"/>
    <w:pPr>
      <w:widowControl/>
      <w:pBdr>
        <w:top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7">
    <w:name w:val="oa7"/>
    <w:basedOn w:val="a"/>
    <w:rsid w:val="00E5271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8">
    <w:name w:val="oa8"/>
    <w:basedOn w:val="a"/>
    <w:rsid w:val="00E5271F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9">
    <w:name w:val="oa9"/>
    <w:basedOn w:val="a"/>
    <w:rsid w:val="00E5271F"/>
    <w:pPr>
      <w:widowControl/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10">
    <w:name w:val="oa10"/>
    <w:basedOn w:val="a"/>
    <w:rsid w:val="00E5271F"/>
    <w:pPr>
      <w:widowControl/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11">
    <w:name w:val="oa11"/>
    <w:basedOn w:val="a"/>
    <w:rsid w:val="00E5271F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527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30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C17"/>
  </w:style>
  <w:style w:type="paragraph" w:styleId="a5">
    <w:name w:val="footer"/>
    <w:basedOn w:val="a"/>
    <w:link w:val="a6"/>
    <w:uiPriority w:val="99"/>
    <w:semiHidden/>
    <w:unhideWhenUsed/>
    <w:rsid w:val="00A30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y-urabe</dc:creator>
  <cp:lastModifiedBy>y-urabe</cp:lastModifiedBy>
  <cp:revision>2</cp:revision>
  <dcterms:created xsi:type="dcterms:W3CDTF">2011-12-27T12:59:00Z</dcterms:created>
  <dcterms:modified xsi:type="dcterms:W3CDTF">2011-12-27T12:59:00Z</dcterms:modified>
</cp:coreProperties>
</file>