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C1D5" w14:textId="533A7231" w:rsidR="008F6A0F" w:rsidRPr="004450B3" w:rsidRDefault="008F6A0F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450B3">
        <w:rPr>
          <w:rFonts w:ascii="Times New Roman" w:hAnsi="Times New Roman" w:cs="Times New Roman"/>
          <w:b/>
          <w:sz w:val="20"/>
          <w:szCs w:val="20"/>
        </w:rPr>
        <w:t>T</w:t>
      </w:r>
      <w:r w:rsidR="002B51DB" w:rsidRPr="004450B3">
        <w:rPr>
          <w:rFonts w:ascii="Times New Roman" w:hAnsi="Times New Roman" w:cs="Times New Roman"/>
          <w:b/>
          <w:sz w:val="20"/>
          <w:szCs w:val="20"/>
        </w:rPr>
        <w:t>able S4</w:t>
      </w:r>
      <w:r w:rsidR="00FE6752">
        <w:rPr>
          <w:rFonts w:ascii="Times New Roman" w:hAnsi="Times New Roman" w:cs="Times New Roman"/>
          <w:b/>
          <w:sz w:val="20"/>
          <w:szCs w:val="20"/>
        </w:rPr>
        <w:t>, Related to Figure</w:t>
      </w:r>
      <w:r w:rsidR="00F44814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4450B3">
        <w:rPr>
          <w:rFonts w:ascii="Times New Roman" w:hAnsi="Times New Roman" w:cs="Times New Roman"/>
          <w:b/>
          <w:sz w:val="20"/>
          <w:szCs w:val="20"/>
        </w:rPr>
        <w:t>.</w:t>
      </w:r>
      <w:r w:rsidRPr="004450B3">
        <w:rPr>
          <w:rFonts w:ascii="Times New Roman" w:hAnsi="Times New Roman" w:cs="Times New Roman"/>
          <w:sz w:val="20"/>
          <w:szCs w:val="20"/>
        </w:rPr>
        <w:t xml:space="preserve"> </w:t>
      </w:r>
      <w:r w:rsidR="002B51DB" w:rsidRPr="004450B3">
        <w:rPr>
          <w:rFonts w:ascii="Times New Roman" w:hAnsi="Times New Roman" w:cs="Times New Roman"/>
          <w:sz w:val="20"/>
          <w:szCs w:val="20"/>
        </w:rPr>
        <w:t>Cancer-associated non-frameshift/non-mistranslation mutations</w:t>
      </w:r>
      <w:r w:rsidR="007E2120" w:rsidRPr="004450B3">
        <w:rPr>
          <w:rFonts w:ascii="Times New Roman" w:hAnsi="Times New Roman" w:cs="Times New Roman"/>
          <w:sz w:val="20"/>
          <w:szCs w:val="20"/>
        </w:rPr>
        <w:t xml:space="preserve"> in MSH2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020"/>
        <w:gridCol w:w="1415"/>
      </w:tblGrid>
      <w:tr w:rsidR="00B0204F" w:rsidRPr="004450B3" w14:paraId="2A888776" w14:textId="77777777" w:rsidTr="00BF4505">
        <w:trPr>
          <w:trHeight w:val="285"/>
        </w:trPr>
        <w:tc>
          <w:tcPr>
            <w:tcW w:w="1520" w:type="dxa"/>
            <w:noWrap/>
          </w:tcPr>
          <w:p w14:paraId="61AEBC9A" w14:textId="52C170B7" w:rsidR="00B0204F" w:rsidRPr="004450B3" w:rsidRDefault="00B0204F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1020" w:type="dxa"/>
            <w:noWrap/>
          </w:tcPr>
          <w:p w14:paraId="47FB50CC" w14:textId="620DF4D2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MSH2</w:t>
            </w:r>
          </w:p>
        </w:tc>
        <w:tc>
          <w:tcPr>
            <w:tcW w:w="1415" w:type="dxa"/>
            <w:noWrap/>
          </w:tcPr>
          <w:p w14:paraId="0F577DFA" w14:textId="65533771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E. coli</w:t>
            </w: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MutS</w:t>
            </w:r>
          </w:p>
        </w:tc>
      </w:tr>
      <w:tr w:rsidR="00B0204F" w:rsidRPr="004450B3" w14:paraId="53450315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00383778" w14:textId="77777777" w:rsidR="00B0204F" w:rsidRPr="004450B3" w:rsidRDefault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3B404B71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L173R</w:t>
            </w:r>
          </w:p>
        </w:tc>
        <w:tc>
          <w:tcPr>
            <w:tcW w:w="1415" w:type="dxa"/>
            <w:noWrap/>
            <w:hideMark/>
          </w:tcPr>
          <w:p w14:paraId="2C9B0CC1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F155</w:t>
            </w:r>
          </w:p>
        </w:tc>
      </w:tr>
      <w:tr w:rsidR="00B0204F" w:rsidRPr="004450B3" w14:paraId="3C8FE671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19941499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165871D4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C199R</w:t>
            </w:r>
          </w:p>
        </w:tc>
        <w:tc>
          <w:tcPr>
            <w:tcW w:w="1415" w:type="dxa"/>
            <w:noWrap/>
            <w:hideMark/>
          </w:tcPr>
          <w:p w14:paraId="5A1396E0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L178</w:t>
            </w:r>
          </w:p>
        </w:tc>
      </w:tr>
      <w:tr w:rsidR="00B0204F" w:rsidRPr="004450B3" w14:paraId="21759563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7788596F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457D2A2C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Q264H</w:t>
            </w:r>
          </w:p>
        </w:tc>
        <w:tc>
          <w:tcPr>
            <w:tcW w:w="1415" w:type="dxa"/>
            <w:noWrap/>
            <w:hideMark/>
          </w:tcPr>
          <w:p w14:paraId="6DC7B4F2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P231</w:t>
            </w:r>
          </w:p>
        </w:tc>
      </w:tr>
      <w:tr w:rsidR="00B0204F" w:rsidRPr="004450B3" w14:paraId="73E62189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36F0B8FA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174B0B63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L330P</w:t>
            </w:r>
          </w:p>
        </w:tc>
        <w:tc>
          <w:tcPr>
            <w:tcW w:w="1415" w:type="dxa"/>
            <w:noWrap/>
            <w:hideMark/>
          </w:tcPr>
          <w:p w14:paraId="35009F25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L295</w:t>
            </w:r>
          </w:p>
        </w:tc>
      </w:tr>
      <w:tr w:rsidR="00B0204F" w:rsidRPr="004450B3" w14:paraId="640659D2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5EA16F77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53A812C2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G338E</w:t>
            </w:r>
          </w:p>
        </w:tc>
        <w:tc>
          <w:tcPr>
            <w:tcW w:w="1415" w:type="dxa"/>
            <w:noWrap/>
            <w:hideMark/>
          </w:tcPr>
          <w:p w14:paraId="71E4726B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G303</w:t>
            </w:r>
          </w:p>
        </w:tc>
      </w:tr>
      <w:tr w:rsidR="00B0204F" w:rsidRPr="004450B3" w14:paraId="7C640CDC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62B0BD4E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15F4926C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L341P</w:t>
            </w:r>
          </w:p>
        </w:tc>
        <w:tc>
          <w:tcPr>
            <w:tcW w:w="1415" w:type="dxa"/>
            <w:noWrap/>
            <w:hideMark/>
          </w:tcPr>
          <w:p w14:paraId="62A20343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M306</w:t>
            </w:r>
          </w:p>
        </w:tc>
      </w:tr>
      <w:tr w:rsidR="00B0204F" w:rsidRPr="004450B3" w14:paraId="1E8394EB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254E46DD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19A6C318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P349H</w:t>
            </w:r>
          </w:p>
        </w:tc>
        <w:tc>
          <w:tcPr>
            <w:tcW w:w="1415" w:type="dxa"/>
            <w:noWrap/>
            <w:hideMark/>
          </w:tcPr>
          <w:p w14:paraId="2D97401E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P314</w:t>
            </w:r>
          </w:p>
        </w:tc>
      </w:tr>
      <w:tr w:rsidR="00B0204F" w:rsidRPr="004450B3" w14:paraId="2271D3C0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38F4C2EE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55A5E4F3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I356K</w:t>
            </w:r>
          </w:p>
        </w:tc>
        <w:tc>
          <w:tcPr>
            <w:tcW w:w="1415" w:type="dxa"/>
            <w:noWrap/>
            <w:hideMark/>
          </w:tcPr>
          <w:p w14:paraId="584D242E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L321</w:t>
            </w:r>
          </w:p>
        </w:tc>
      </w:tr>
      <w:tr w:rsidR="00B0204F" w:rsidRPr="004450B3" w14:paraId="46959C0B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03D53AD4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49E08399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R359S</w:t>
            </w:r>
          </w:p>
        </w:tc>
        <w:tc>
          <w:tcPr>
            <w:tcW w:w="1415" w:type="dxa"/>
            <w:noWrap/>
            <w:hideMark/>
          </w:tcPr>
          <w:p w14:paraId="452564B7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R324</w:t>
            </w:r>
          </w:p>
        </w:tc>
      </w:tr>
      <w:tr w:rsidR="00B0204F" w:rsidRPr="004450B3" w14:paraId="4A1C0DEB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74902A7C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6D1A83DD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V470G</w:t>
            </w:r>
          </w:p>
        </w:tc>
        <w:tc>
          <w:tcPr>
            <w:tcW w:w="1415" w:type="dxa"/>
            <w:noWrap/>
            <w:hideMark/>
          </w:tcPr>
          <w:p w14:paraId="2D41A322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I425</w:t>
            </w:r>
          </w:p>
        </w:tc>
      </w:tr>
      <w:tr w:rsidR="00B0204F" w:rsidRPr="004450B3" w14:paraId="2694F16D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314EBD8C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57C947C0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G504R</w:t>
            </w:r>
          </w:p>
        </w:tc>
        <w:tc>
          <w:tcPr>
            <w:tcW w:w="1415" w:type="dxa"/>
            <w:noWrap/>
            <w:hideMark/>
          </w:tcPr>
          <w:p w14:paraId="5FD26C63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G459</w:t>
            </w:r>
          </w:p>
        </w:tc>
      </w:tr>
      <w:tr w:rsidR="00B0204F" w:rsidRPr="004450B3" w14:paraId="3C5F24B3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3AFEA5CF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697445D4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I511N</w:t>
            </w:r>
          </w:p>
        </w:tc>
        <w:tc>
          <w:tcPr>
            <w:tcW w:w="1415" w:type="dxa"/>
            <w:noWrap/>
            <w:hideMark/>
          </w:tcPr>
          <w:p w14:paraId="2CA7CC8E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L463</w:t>
            </w:r>
          </w:p>
        </w:tc>
      </w:tr>
      <w:tr w:rsidR="00B0204F" w:rsidRPr="004450B3" w14:paraId="4BE79FCA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290FBAF3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687E33D0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R524H</w:t>
            </w:r>
          </w:p>
        </w:tc>
        <w:tc>
          <w:tcPr>
            <w:tcW w:w="1415" w:type="dxa"/>
            <w:noWrap/>
            <w:hideMark/>
          </w:tcPr>
          <w:p w14:paraId="4C96AFEB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Q476</w:t>
            </w:r>
          </w:p>
        </w:tc>
      </w:tr>
      <w:tr w:rsidR="00B0204F" w:rsidRPr="004450B3" w14:paraId="62893784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0FE9E4EC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67E924B1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S554C</w:t>
            </w:r>
          </w:p>
        </w:tc>
        <w:tc>
          <w:tcPr>
            <w:tcW w:w="1415" w:type="dxa"/>
            <w:noWrap/>
            <w:hideMark/>
          </w:tcPr>
          <w:p w14:paraId="76317603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P504</w:t>
            </w:r>
          </w:p>
        </w:tc>
      </w:tr>
      <w:tr w:rsidR="00B0204F" w:rsidRPr="004450B3" w14:paraId="77603AFD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4523A87B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0EEA0E35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G587R</w:t>
            </w:r>
          </w:p>
        </w:tc>
        <w:tc>
          <w:tcPr>
            <w:tcW w:w="1415" w:type="dxa"/>
            <w:noWrap/>
            <w:hideMark/>
          </w:tcPr>
          <w:p w14:paraId="442FC332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P537</w:t>
            </w:r>
          </w:p>
        </w:tc>
      </w:tr>
      <w:tr w:rsidR="00B0204F" w:rsidRPr="004450B3" w14:paraId="7E1CA65D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41C3F658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2951CECE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D603G</w:t>
            </w:r>
          </w:p>
        </w:tc>
        <w:tc>
          <w:tcPr>
            <w:tcW w:w="1415" w:type="dxa"/>
            <w:noWrap/>
            <w:hideMark/>
          </w:tcPr>
          <w:p w14:paraId="42778456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D553</w:t>
            </w:r>
          </w:p>
        </w:tc>
      </w:tr>
      <w:tr w:rsidR="00B0204F" w:rsidRPr="004450B3" w14:paraId="737001C4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2C2736CC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4FC62BE2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F608S</w:t>
            </w:r>
          </w:p>
        </w:tc>
        <w:tc>
          <w:tcPr>
            <w:tcW w:w="1415" w:type="dxa"/>
            <w:noWrap/>
            <w:hideMark/>
          </w:tcPr>
          <w:p w14:paraId="008E701F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L558</w:t>
            </w:r>
          </w:p>
        </w:tc>
      </w:tr>
      <w:tr w:rsidR="00B0204F" w:rsidRPr="004450B3" w14:paraId="2203192F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2B00B85D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7CFC7863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P622L</w:t>
            </w:r>
          </w:p>
        </w:tc>
        <w:tc>
          <w:tcPr>
            <w:tcW w:w="1415" w:type="dxa"/>
            <w:noWrap/>
            <w:hideMark/>
          </w:tcPr>
          <w:p w14:paraId="7CA35BBB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P570</w:t>
            </w:r>
          </w:p>
        </w:tc>
      </w:tr>
      <w:tr w:rsidR="00B0204F" w:rsidRPr="004450B3" w14:paraId="2AB92EBA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6BE9EA7A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18F85220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A636P</w:t>
            </w:r>
          </w:p>
        </w:tc>
        <w:tc>
          <w:tcPr>
            <w:tcW w:w="1415" w:type="dxa"/>
            <w:noWrap/>
            <w:hideMark/>
          </w:tcPr>
          <w:p w14:paraId="09736367" w14:textId="00B35EC5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i/>
                <w:sz w:val="20"/>
                <w:szCs w:val="20"/>
              </w:rPr>
              <w:t>N/A</w:t>
            </w:r>
          </w:p>
        </w:tc>
      </w:tr>
      <w:tr w:rsidR="00B0204F" w:rsidRPr="004450B3" w14:paraId="376FC213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1D4253EA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70A3BD70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H639Y</w:t>
            </w:r>
          </w:p>
        </w:tc>
        <w:tc>
          <w:tcPr>
            <w:tcW w:w="1415" w:type="dxa"/>
            <w:noWrap/>
            <w:hideMark/>
          </w:tcPr>
          <w:p w14:paraId="54A7763C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H585</w:t>
            </w:r>
          </w:p>
        </w:tc>
      </w:tr>
      <w:tr w:rsidR="00B0204F" w:rsidRPr="004450B3" w14:paraId="03443361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55752A6B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2E182172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P652H</w:t>
            </w:r>
          </w:p>
        </w:tc>
        <w:tc>
          <w:tcPr>
            <w:tcW w:w="1415" w:type="dxa"/>
            <w:noWrap/>
            <w:hideMark/>
          </w:tcPr>
          <w:p w14:paraId="6EC7D506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A598</w:t>
            </w:r>
          </w:p>
        </w:tc>
      </w:tr>
      <w:tr w:rsidR="00B0204F" w:rsidRPr="004450B3" w14:paraId="2A633726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6A73CECD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3B75A161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G669V</w:t>
            </w:r>
          </w:p>
        </w:tc>
        <w:tc>
          <w:tcPr>
            <w:tcW w:w="1415" w:type="dxa"/>
            <w:noWrap/>
            <w:hideMark/>
          </w:tcPr>
          <w:p w14:paraId="2ABCDC7B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G614</w:t>
            </w:r>
          </w:p>
        </w:tc>
      </w:tr>
      <w:tr w:rsidR="00B0204F" w:rsidRPr="004450B3" w14:paraId="14D522CA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3B4765D3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3106E951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G674D</w:t>
            </w:r>
          </w:p>
        </w:tc>
        <w:tc>
          <w:tcPr>
            <w:tcW w:w="1415" w:type="dxa"/>
            <w:noWrap/>
            <w:hideMark/>
          </w:tcPr>
          <w:p w14:paraId="71318C02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G619</w:t>
            </w:r>
          </w:p>
        </w:tc>
      </w:tr>
      <w:tr w:rsidR="00B0204F" w:rsidRPr="004450B3" w14:paraId="4667EA41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4FA44ED0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0A4FB184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K675E</w:t>
            </w:r>
          </w:p>
        </w:tc>
        <w:tc>
          <w:tcPr>
            <w:tcW w:w="1415" w:type="dxa"/>
            <w:noWrap/>
            <w:hideMark/>
          </w:tcPr>
          <w:p w14:paraId="2E59CF06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K620</w:t>
            </w:r>
          </w:p>
        </w:tc>
      </w:tr>
      <w:tr w:rsidR="00B0204F" w:rsidRPr="004450B3" w14:paraId="3DB908BB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1B92879F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734F3AF9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R680P</w:t>
            </w:r>
          </w:p>
        </w:tc>
        <w:tc>
          <w:tcPr>
            <w:tcW w:w="1415" w:type="dxa"/>
            <w:noWrap/>
            <w:hideMark/>
          </w:tcPr>
          <w:p w14:paraId="41964A9C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R625</w:t>
            </w:r>
          </w:p>
        </w:tc>
      </w:tr>
      <w:tr w:rsidR="00B0204F" w:rsidRPr="004450B3" w14:paraId="5B86F8DF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7E90C166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66576CB4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Q681P</w:t>
            </w:r>
          </w:p>
        </w:tc>
        <w:tc>
          <w:tcPr>
            <w:tcW w:w="1415" w:type="dxa"/>
            <w:noWrap/>
            <w:hideMark/>
          </w:tcPr>
          <w:p w14:paraId="42F2111A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Q626</w:t>
            </w:r>
          </w:p>
        </w:tc>
      </w:tr>
      <w:tr w:rsidR="00B0204F" w:rsidRPr="004450B3" w14:paraId="548438DE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64066876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5EA88317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G683E</w:t>
            </w:r>
          </w:p>
        </w:tc>
        <w:tc>
          <w:tcPr>
            <w:tcW w:w="1415" w:type="dxa"/>
            <w:noWrap/>
            <w:hideMark/>
          </w:tcPr>
          <w:p w14:paraId="01B9EB4A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A628</w:t>
            </w:r>
          </w:p>
        </w:tc>
      </w:tr>
      <w:tr w:rsidR="00B0204F" w:rsidRPr="004450B3" w14:paraId="101880F4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6F868553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520D3CBE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G692W</w:t>
            </w:r>
          </w:p>
        </w:tc>
        <w:tc>
          <w:tcPr>
            <w:tcW w:w="1415" w:type="dxa"/>
            <w:noWrap/>
            <w:hideMark/>
          </w:tcPr>
          <w:p w14:paraId="60E0187E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G637</w:t>
            </w:r>
          </w:p>
        </w:tc>
      </w:tr>
      <w:tr w:rsidR="00B0204F" w:rsidRPr="004450B3" w14:paraId="01B6CEB4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1717C8B1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3270E9C3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F694S</w:t>
            </w:r>
          </w:p>
        </w:tc>
        <w:tc>
          <w:tcPr>
            <w:tcW w:w="1415" w:type="dxa"/>
            <w:noWrap/>
            <w:hideMark/>
          </w:tcPr>
          <w:p w14:paraId="30C49C8E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Y639</w:t>
            </w:r>
          </w:p>
        </w:tc>
      </w:tr>
      <w:tr w:rsidR="00B0204F" w:rsidRPr="004450B3" w14:paraId="0CC59CC3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5D247E12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5424D12E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P696L</w:t>
            </w:r>
          </w:p>
        </w:tc>
        <w:tc>
          <w:tcPr>
            <w:tcW w:w="1415" w:type="dxa"/>
            <w:noWrap/>
            <w:hideMark/>
          </w:tcPr>
          <w:p w14:paraId="2379A542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P641</w:t>
            </w:r>
          </w:p>
        </w:tc>
      </w:tr>
      <w:tr w:rsidR="00B0204F" w:rsidRPr="004450B3" w14:paraId="1789630C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141B98C5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4E086CD1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C697R</w:t>
            </w:r>
          </w:p>
        </w:tc>
        <w:tc>
          <w:tcPr>
            <w:tcW w:w="1415" w:type="dxa"/>
            <w:noWrap/>
            <w:hideMark/>
          </w:tcPr>
          <w:p w14:paraId="34435E67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A642</w:t>
            </w:r>
          </w:p>
        </w:tc>
      </w:tr>
      <w:tr w:rsidR="00B0204F" w:rsidRPr="004450B3" w14:paraId="5D0BD35B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0CA97DBB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5C96E6D6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S723F</w:t>
            </w:r>
          </w:p>
        </w:tc>
        <w:tc>
          <w:tcPr>
            <w:tcW w:w="1415" w:type="dxa"/>
            <w:noWrap/>
            <w:hideMark/>
          </w:tcPr>
          <w:p w14:paraId="24229070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S668</w:t>
            </w:r>
          </w:p>
        </w:tc>
      </w:tr>
      <w:tr w:rsidR="00B0204F" w:rsidRPr="004450B3" w14:paraId="401BE6E8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29B82C84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</w:t>
            </w:r>
          </w:p>
        </w:tc>
        <w:tc>
          <w:tcPr>
            <w:tcW w:w="1020" w:type="dxa"/>
            <w:noWrap/>
            <w:hideMark/>
          </w:tcPr>
          <w:p w14:paraId="5A251BE2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D748Y</w:t>
            </w:r>
          </w:p>
        </w:tc>
        <w:tc>
          <w:tcPr>
            <w:tcW w:w="1415" w:type="dxa"/>
            <w:noWrap/>
            <w:hideMark/>
          </w:tcPr>
          <w:p w14:paraId="5CABA669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D693</w:t>
            </w:r>
          </w:p>
        </w:tc>
      </w:tr>
      <w:tr w:rsidR="00B0204F" w:rsidRPr="004450B3" w14:paraId="2B7746A7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0976272E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UMD/Insight</w:t>
            </w:r>
          </w:p>
        </w:tc>
        <w:tc>
          <w:tcPr>
            <w:tcW w:w="1020" w:type="dxa"/>
            <w:noWrap/>
            <w:hideMark/>
          </w:tcPr>
          <w:p w14:paraId="1A29C76F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E749K</w:t>
            </w:r>
          </w:p>
        </w:tc>
        <w:tc>
          <w:tcPr>
            <w:tcW w:w="1415" w:type="dxa"/>
            <w:noWrap/>
            <w:hideMark/>
          </w:tcPr>
          <w:p w14:paraId="4FD4A2D3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E694</w:t>
            </w:r>
          </w:p>
        </w:tc>
      </w:tr>
      <w:tr w:rsidR="00B0204F" w:rsidRPr="004450B3" w14:paraId="1BEE9BE7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19DE51E2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44B4C806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G751R</w:t>
            </w:r>
          </w:p>
        </w:tc>
        <w:tc>
          <w:tcPr>
            <w:tcW w:w="1415" w:type="dxa"/>
            <w:noWrap/>
            <w:hideMark/>
          </w:tcPr>
          <w:p w14:paraId="666A6D43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G696</w:t>
            </w:r>
          </w:p>
        </w:tc>
      </w:tr>
      <w:tr w:rsidR="00B0204F" w:rsidRPr="004450B3" w14:paraId="141EC83C" w14:textId="77777777" w:rsidTr="00BF4505">
        <w:trPr>
          <w:trHeight w:val="285"/>
        </w:trPr>
        <w:tc>
          <w:tcPr>
            <w:tcW w:w="1520" w:type="dxa"/>
            <w:noWrap/>
            <w:hideMark/>
          </w:tcPr>
          <w:p w14:paraId="2BDFAA5C" w14:textId="77777777" w:rsidR="00B0204F" w:rsidRPr="004450B3" w:rsidRDefault="00B0204F" w:rsidP="00B0204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</w:p>
        </w:tc>
        <w:tc>
          <w:tcPr>
            <w:tcW w:w="1020" w:type="dxa"/>
            <w:noWrap/>
            <w:hideMark/>
          </w:tcPr>
          <w:p w14:paraId="50C410A2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A763P</w:t>
            </w:r>
          </w:p>
        </w:tc>
        <w:tc>
          <w:tcPr>
            <w:tcW w:w="1415" w:type="dxa"/>
            <w:noWrap/>
            <w:hideMark/>
          </w:tcPr>
          <w:p w14:paraId="0CBEF08B" w14:textId="77777777" w:rsidR="00B0204F" w:rsidRPr="004450B3" w:rsidRDefault="00B0204F" w:rsidP="001C002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A708</w:t>
            </w:r>
          </w:p>
        </w:tc>
      </w:tr>
    </w:tbl>
    <w:p w14:paraId="3FE13AE2" w14:textId="77777777" w:rsidR="002B51DB" w:rsidRPr="004450B3" w:rsidRDefault="002B51DB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226FCC65" w14:textId="07630AEB" w:rsidR="00BF415A" w:rsidRPr="004450B3" w:rsidRDefault="00BF415A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sectPr w:rsidR="00BF415A" w:rsidRPr="004450B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18F82" w14:textId="77777777" w:rsidR="001506E4" w:rsidRDefault="001506E4" w:rsidP="00E1086D">
      <w:r>
        <w:separator/>
      </w:r>
    </w:p>
  </w:endnote>
  <w:endnote w:type="continuationSeparator" w:id="0">
    <w:p w14:paraId="42E24FE1" w14:textId="77777777" w:rsidR="001506E4" w:rsidRDefault="001506E4" w:rsidP="00E1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FE6C" w14:textId="77777777" w:rsidR="001506E4" w:rsidRDefault="001506E4" w:rsidP="00E1086D">
      <w:r>
        <w:separator/>
      </w:r>
    </w:p>
  </w:footnote>
  <w:footnote w:type="continuationSeparator" w:id="0">
    <w:p w14:paraId="085BA60F" w14:textId="77777777" w:rsidR="001506E4" w:rsidRDefault="001506E4" w:rsidP="00E1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718"/>
    <w:multiLevelType w:val="multilevel"/>
    <w:tmpl w:val="3B2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cleic Acids R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fp0dztjv99s6eftvyvdps92xvzerrxwwd5&quot;&gt;MutS&lt;record-ids&gt;&lt;item&gt;34&lt;/item&gt;&lt;/record-ids&gt;&lt;/item&gt;&lt;/Libraries&gt;"/>
  </w:docVars>
  <w:rsids>
    <w:rsidRoot w:val="00567765"/>
    <w:rsid w:val="00001243"/>
    <w:rsid w:val="00001299"/>
    <w:rsid w:val="00001923"/>
    <w:rsid w:val="00002EEA"/>
    <w:rsid w:val="00022220"/>
    <w:rsid w:val="00036022"/>
    <w:rsid w:val="000517FB"/>
    <w:rsid w:val="00055A0E"/>
    <w:rsid w:val="00055D32"/>
    <w:rsid w:val="00056436"/>
    <w:rsid w:val="0005675B"/>
    <w:rsid w:val="00056A9F"/>
    <w:rsid w:val="00065FB7"/>
    <w:rsid w:val="00083043"/>
    <w:rsid w:val="00093C78"/>
    <w:rsid w:val="000A03F6"/>
    <w:rsid w:val="000B1D78"/>
    <w:rsid w:val="000E3E4C"/>
    <w:rsid w:val="000E4FF0"/>
    <w:rsid w:val="000F4BC0"/>
    <w:rsid w:val="000F7F8E"/>
    <w:rsid w:val="00111FAF"/>
    <w:rsid w:val="0011217A"/>
    <w:rsid w:val="001125A5"/>
    <w:rsid w:val="00117625"/>
    <w:rsid w:val="00126C9E"/>
    <w:rsid w:val="00131635"/>
    <w:rsid w:val="001329BD"/>
    <w:rsid w:val="001449AB"/>
    <w:rsid w:val="001506E4"/>
    <w:rsid w:val="0017457D"/>
    <w:rsid w:val="00175419"/>
    <w:rsid w:val="00175475"/>
    <w:rsid w:val="00186BF7"/>
    <w:rsid w:val="0019544D"/>
    <w:rsid w:val="001A2A6D"/>
    <w:rsid w:val="001A43A3"/>
    <w:rsid w:val="001A5C60"/>
    <w:rsid w:val="001A6722"/>
    <w:rsid w:val="001B2781"/>
    <w:rsid w:val="001C0023"/>
    <w:rsid w:val="001D636D"/>
    <w:rsid w:val="001F135B"/>
    <w:rsid w:val="00203BA8"/>
    <w:rsid w:val="00203CD5"/>
    <w:rsid w:val="00212CCE"/>
    <w:rsid w:val="00212F51"/>
    <w:rsid w:val="00215A49"/>
    <w:rsid w:val="00231A1C"/>
    <w:rsid w:val="002341B2"/>
    <w:rsid w:val="00235F3D"/>
    <w:rsid w:val="0024031B"/>
    <w:rsid w:val="00251BCA"/>
    <w:rsid w:val="0025435D"/>
    <w:rsid w:val="00257349"/>
    <w:rsid w:val="00264D93"/>
    <w:rsid w:val="002717C1"/>
    <w:rsid w:val="00274A18"/>
    <w:rsid w:val="00276AF9"/>
    <w:rsid w:val="00281906"/>
    <w:rsid w:val="00287EE6"/>
    <w:rsid w:val="00293324"/>
    <w:rsid w:val="002A0929"/>
    <w:rsid w:val="002A6C3C"/>
    <w:rsid w:val="002B2814"/>
    <w:rsid w:val="002B51DB"/>
    <w:rsid w:val="002B79FE"/>
    <w:rsid w:val="002D115A"/>
    <w:rsid w:val="002E2E9B"/>
    <w:rsid w:val="003012DA"/>
    <w:rsid w:val="00303697"/>
    <w:rsid w:val="00305BA3"/>
    <w:rsid w:val="00326A0E"/>
    <w:rsid w:val="0034052A"/>
    <w:rsid w:val="00346E6D"/>
    <w:rsid w:val="00351462"/>
    <w:rsid w:val="00354C90"/>
    <w:rsid w:val="00360908"/>
    <w:rsid w:val="003633D6"/>
    <w:rsid w:val="0036353E"/>
    <w:rsid w:val="00367EA8"/>
    <w:rsid w:val="00375994"/>
    <w:rsid w:val="00375E69"/>
    <w:rsid w:val="003809B5"/>
    <w:rsid w:val="0038405C"/>
    <w:rsid w:val="00390DB6"/>
    <w:rsid w:val="00395D9F"/>
    <w:rsid w:val="003A0AD4"/>
    <w:rsid w:val="003A2262"/>
    <w:rsid w:val="003B1BB6"/>
    <w:rsid w:val="003B2618"/>
    <w:rsid w:val="003D747B"/>
    <w:rsid w:val="003E4940"/>
    <w:rsid w:val="00421C97"/>
    <w:rsid w:val="004329E6"/>
    <w:rsid w:val="0043747C"/>
    <w:rsid w:val="0043756F"/>
    <w:rsid w:val="00443A48"/>
    <w:rsid w:val="00443EFA"/>
    <w:rsid w:val="004450B3"/>
    <w:rsid w:val="00445BC1"/>
    <w:rsid w:val="00446514"/>
    <w:rsid w:val="00446C69"/>
    <w:rsid w:val="004509B0"/>
    <w:rsid w:val="00473796"/>
    <w:rsid w:val="004A63A5"/>
    <w:rsid w:val="004B1464"/>
    <w:rsid w:val="004B37E5"/>
    <w:rsid w:val="004B3E84"/>
    <w:rsid w:val="004C2BD7"/>
    <w:rsid w:val="004D00C4"/>
    <w:rsid w:val="004D61B4"/>
    <w:rsid w:val="004E0577"/>
    <w:rsid w:val="004E5FF0"/>
    <w:rsid w:val="005048B6"/>
    <w:rsid w:val="00527378"/>
    <w:rsid w:val="005305B0"/>
    <w:rsid w:val="00545F27"/>
    <w:rsid w:val="00556733"/>
    <w:rsid w:val="00567765"/>
    <w:rsid w:val="00575788"/>
    <w:rsid w:val="0058079A"/>
    <w:rsid w:val="005A3DAA"/>
    <w:rsid w:val="005D0621"/>
    <w:rsid w:val="005D16D8"/>
    <w:rsid w:val="005F3AE6"/>
    <w:rsid w:val="006017CE"/>
    <w:rsid w:val="00610123"/>
    <w:rsid w:val="00620733"/>
    <w:rsid w:val="0062248B"/>
    <w:rsid w:val="00632A47"/>
    <w:rsid w:val="00643834"/>
    <w:rsid w:val="00643B98"/>
    <w:rsid w:val="00643EC7"/>
    <w:rsid w:val="00651B76"/>
    <w:rsid w:val="00652D50"/>
    <w:rsid w:val="00667D51"/>
    <w:rsid w:val="00685C6A"/>
    <w:rsid w:val="006B1C74"/>
    <w:rsid w:val="006C5B88"/>
    <w:rsid w:val="006D7B06"/>
    <w:rsid w:val="006E5DB6"/>
    <w:rsid w:val="006F38BD"/>
    <w:rsid w:val="006F77DE"/>
    <w:rsid w:val="00705B01"/>
    <w:rsid w:val="007062D1"/>
    <w:rsid w:val="00706626"/>
    <w:rsid w:val="0073662F"/>
    <w:rsid w:val="00746877"/>
    <w:rsid w:val="007539B5"/>
    <w:rsid w:val="0078190F"/>
    <w:rsid w:val="00782884"/>
    <w:rsid w:val="00782B77"/>
    <w:rsid w:val="00797406"/>
    <w:rsid w:val="007C5549"/>
    <w:rsid w:val="007D0D2A"/>
    <w:rsid w:val="007E2120"/>
    <w:rsid w:val="00811031"/>
    <w:rsid w:val="00813F73"/>
    <w:rsid w:val="008140EF"/>
    <w:rsid w:val="0084358B"/>
    <w:rsid w:val="00846AC8"/>
    <w:rsid w:val="00856864"/>
    <w:rsid w:val="0085736F"/>
    <w:rsid w:val="0087756B"/>
    <w:rsid w:val="00880881"/>
    <w:rsid w:val="008819DE"/>
    <w:rsid w:val="00882B38"/>
    <w:rsid w:val="00883129"/>
    <w:rsid w:val="008860C8"/>
    <w:rsid w:val="008923B8"/>
    <w:rsid w:val="00892709"/>
    <w:rsid w:val="0089635B"/>
    <w:rsid w:val="0089779A"/>
    <w:rsid w:val="008C2DD6"/>
    <w:rsid w:val="008C7D23"/>
    <w:rsid w:val="008D08B2"/>
    <w:rsid w:val="008E4ACC"/>
    <w:rsid w:val="008F6A0F"/>
    <w:rsid w:val="009120FF"/>
    <w:rsid w:val="009145A1"/>
    <w:rsid w:val="009155AF"/>
    <w:rsid w:val="00952DC3"/>
    <w:rsid w:val="009649D1"/>
    <w:rsid w:val="00972769"/>
    <w:rsid w:val="009754B2"/>
    <w:rsid w:val="00983E5F"/>
    <w:rsid w:val="009933CE"/>
    <w:rsid w:val="00993A1B"/>
    <w:rsid w:val="0099667D"/>
    <w:rsid w:val="009A4098"/>
    <w:rsid w:val="009B5688"/>
    <w:rsid w:val="009D4E7A"/>
    <w:rsid w:val="009E0286"/>
    <w:rsid w:val="00A13E62"/>
    <w:rsid w:val="00A14607"/>
    <w:rsid w:val="00A24B1B"/>
    <w:rsid w:val="00A24EB4"/>
    <w:rsid w:val="00A32650"/>
    <w:rsid w:val="00A43E49"/>
    <w:rsid w:val="00A4574C"/>
    <w:rsid w:val="00A63D64"/>
    <w:rsid w:val="00A64373"/>
    <w:rsid w:val="00A72A9C"/>
    <w:rsid w:val="00A72E02"/>
    <w:rsid w:val="00A86799"/>
    <w:rsid w:val="00A927BA"/>
    <w:rsid w:val="00AC6C6C"/>
    <w:rsid w:val="00AE0631"/>
    <w:rsid w:val="00B0204F"/>
    <w:rsid w:val="00B15B81"/>
    <w:rsid w:val="00B21374"/>
    <w:rsid w:val="00B25FA5"/>
    <w:rsid w:val="00B30247"/>
    <w:rsid w:val="00B41EC1"/>
    <w:rsid w:val="00B42321"/>
    <w:rsid w:val="00B47010"/>
    <w:rsid w:val="00B47D8B"/>
    <w:rsid w:val="00B51953"/>
    <w:rsid w:val="00B54924"/>
    <w:rsid w:val="00B60AD9"/>
    <w:rsid w:val="00B62A4F"/>
    <w:rsid w:val="00B71BF4"/>
    <w:rsid w:val="00B744BD"/>
    <w:rsid w:val="00B749FD"/>
    <w:rsid w:val="00B75361"/>
    <w:rsid w:val="00B76C11"/>
    <w:rsid w:val="00B8516D"/>
    <w:rsid w:val="00B90328"/>
    <w:rsid w:val="00BC1649"/>
    <w:rsid w:val="00BC2732"/>
    <w:rsid w:val="00BC71BA"/>
    <w:rsid w:val="00BD246A"/>
    <w:rsid w:val="00BE441C"/>
    <w:rsid w:val="00BF12B3"/>
    <w:rsid w:val="00BF415A"/>
    <w:rsid w:val="00BF4505"/>
    <w:rsid w:val="00BF6C8B"/>
    <w:rsid w:val="00C02730"/>
    <w:rsid w:val="00C10759"/>
    <w:rsid w:val="00C14EE0"/>
    <w:rsid w:val="00C2131C"/>
    <w:rsid w:val="00C368FC"/>
    <w:rsid w:val="00C40206"/>
    <w:rsid w:val="00C65D62"/>
    <w:rsid w:val="00C720EC"/>
    <w:rsid w:val="00C7229F"/>
    <w:rsid w:val="00C72B1C"/>
    <w:rsid w:val="00C74466"/>
    <w:rsid w:val="00C839EA"/>
    <w:rsid w:val="00C8427F"/>
    <w:rsid w:val="00C9251D"/>
    <w:rsid w:val="00C9545E"/>
    <w:rsid w:val="00CE5F9D"/>
    <w:rsid w:val="00CF3637"/>
    <w:rsid w:val="00D12C49"/>
    <w:rsid w:val="00D23FEA"/>
    <w:rsid w:val="00D26CB4"/>
    <w:rsid w:val="00D34FD6"/>
    <w:rsid w:val="00D55907"/>
    <w:rsid w:val="00D57A1D"/>
    <w:rsid w:val="00D71228"/>
    <w:rsid w:val="00D75D9C"/>
    <w:rsid w:val="00D81A8E"/>
    <w:rsid w:val="00D826A9"/>
    <w:rsid w:val="00D91518"/>
    <w:rsid w:val="00DA1F43"/>
    <w:rsid w:val="00DB66DA"/>
    <w:rsid w:val="00DC6ADB"/>
    <w:rsid w:val="00DE0E9B"/>
    <w:rsid w:val="00DF240D"/>
    <w:rsid w:val="00DF7196"/>
    <w:rsid w:val="00E1086D"/>
    <w:rsid w:val="00E21533"/>
    <w:rsid w:val="00E21E66"/>
    <w:rsid w:val="00E43488"/>
    <w:rsid w:val="00E4787E"/>
    <w:rsid w:val="00E51735"/>
    <w:rsid w:val="00E57082"/>
    <w:rsid w:val="00E675F0"/>
    <w:rsid w:val="00E729A7"/>
    <w:rsid w:val="00E731C9"/>
    <w:rsid w:val="00E818ED"/>
    <w:rsid w:val="00E85E15"/>
    <w:rsid w:val="00E86798"/>
    <w:rsid w:val="00EA5E3A"/>
    <w:rsid w:val="00EB0D41"/>
    <w:rsid w:val="00EB492D"/>
    <w:rsid w:val="00EC375B"/>
    <w:rsid w:val="00ED528E"/>
    <w:rsid w:val="00ED6394"/>
    <w:rsid w:val="00EE32DD"/>
    <w:rsid w:val="00EE3763"/>
    <w:rsid w:val="00EE6714"/>
    <w:rsid w:val="00F01425"/>
    <w:rsid w:val="00F25779"/>
    <w:rsid w:val="00F27AF8"/>
    <w:rsid w:val="00F32EAE"/>
    <w:rsid w:val="00F33453"/>
    <w:rsid w:val="00F44814"/>
    <w:rsid w:val="00F47485"/>
    <w:rsid w:val="00F54A1B"/>
    <w:rsid w:val="00F5616D"/>
    <w:rsid w:val="00F56931"/>
    <w:rsid w:val="00F60564"/>
    <w:rsid w:val="00F76904"/>
    <w:rsid w:val="00F874FD"/>
    <w:rsid w:val="00FA07EE"/>
    <w:rsid w:val="00FB30C1"/>
    <w:rsid w:val="00FD7CAD"/>
    <w:rsid w:val="00FE1DAC"/>
    <w:rsid w:val="00FE3625"/>
    <w:rsid w:val="00FE47A4"/>
    <w:rsid w:val="00FE6752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2E549"/>
  <w15:chartTrackingRefBased/>
  <w15:docId w15:val="{A1A8C900-252D-4426-8276-1A00684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086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086D"/>
    <w:rPr>
      <w:sz w:val="18"/>
      <w:szCs w:val="18"/>
    </w:rPr>
  </w:style>
  <w:style w:type="table" w:styleId="TableGrid">
    <w:name w:val="Table Grid"/>
    <w:basedOn w:val="TableNormal"/>
    <w:uiPriority w:val="39"/>
    <w:rsid w:val="00BC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7756B"/>
    <w:pPr>
      <w:widowControl/>
      <w:spacing w:after="200"/>
      <w:jc w:val="left"/>
    </w:pPr>
    <w:rPr>
      <w:b/>
      <w:bCs/>
      <w:color w:val="5B9BD5" w:themeColor="accent1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A22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D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C0BE-248C-4390-BD1C-5ED76C1E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Beibei Wang</dc:creator>
  <cp:keywords/>
  <dc:description/>
  <cp:lastModifiedBy>Michael Feig</cp:lastModifiedBy>
  <cp:revision>8</cp:revision>
  <cp:lastPrinted>2016-08-04T16:31:00Z</cp:lastPrinted>
  <dcterms:created xsi:type="dcterms:W3CDTF">2014-05-12T18:03:00Z</dcterms:created>
  <dcterms:modified xsi:type="dcterms:W3CDTF">2016-08-04T16:31:00Z</dcterms:modified>
</cp:coreProperties>
</file>