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6A2D2425" wp14:editId="60D09933">
            <wp:extent cx="4000500" cy="3868208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Plo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78" cy="386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Pr="00A042AF" w:rsidRDefault="00926C42" w:rsidP="00926C42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34136">
        <w:rPr>
          <w:rFonts w:ascii="Times New Roman" w:hAnsi="Times New Roman"/>
          <w:b/>
          <w:sz w:val="24"/>
          <w:szCs w:val="24"/>
          <w:lang w:val="en-US"/>
        </w:rPr>
        <w:t>S2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34136">
        <w:rPr>
          <w:rFonts w:ascii="Times New Roman" w:hAnsi="Times New Roman"/>
          <w:b/>
          <w:sz w:val="24"/>
          <w:szCs w:val="24"/>
          <w:lang w:val="en-US"/>
        </w:rPr>
        <w:t>Fig.</w:t>
      </w:r>
      <w:proofErr w:type="gramEnd"/>
      <w:r w:rsidRPr="000341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034136">
        <w:rPr>
          <w:rFonts w:ascii="Times New Roman" w:hAnsi="Times New Roman"/>
          <w:b/>
          <w:sz w:val="24"/>
          <w:szCs w:val="24"/>
          <w:lang w:val="en-US"/>
        </w:rPr>
        <w:t xml:space="preserve">Determination of the </w:t>
      </w:r>
      <w:proofErr w:type="spellStart"/>
      <w:r w:rsidRPr="00034136">
        <w:rPr>
          <w:rFonts w:ascii="Times New Roman" w:hAnsi="Times New Roman"/>
          <w:b/>
          <w:sz w:val="24"/>
          <w:szCs w:val="24"/>
          <w:lang w:val="en-US"/>
        </w:rPr>
        <w:t>flavin</w:t>
      </w:r>
      <w:proofErr w:type="spellEnd"/>
      <w:r w:rsidRPr="00034136">
        <w:rPr>
          <w:rFonts w:ascii="Times New Roman" w:hAnsi="Times New Roman"/>
          <w:b/>
          <w:sz w:val="24"/>
          <w:szCs w:val="24"/>
          <w:lang w:val="en-US"/>
        </w:rPr>
        <w:t xml:space="preserve"> cofactor of Coq6p-MBP.</w:t>
      </w:r>
      <w:proofErr w:type="gramEnd"/>
      <w:r w:rsidRPr="0003413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034136">
        <w:rPr>
          <w:rFonts w:ascii="Times New Roman" w:hAnsi="Times New Roman"/>
          <w:sz w:val="24"/>
          <w:szCs w:val="24"/>
          <w:lang w:val="en-US"/>
        </w:rPr>
        <w:t>HPLC chromatograms (A</w:t>
      </w:r>
      <w:r w:rsidRPr="00034136">
        <w:rPr>
          <w:rFonts w:ascii="Times New Roman" w:hAnsi="Times New Roman"/>
          <w:sz w:val="24"/>
          <w:szCs w:val="24"/>
          <w:vertAlign w:val="subscript"/>
          <w:lang w:val="en-US"/>
        </w:rPr>
        <w:t>265nm</w:t>
      </w:r>
      <w:r w:rsidRPr="00034136">
        <w:rPr>
          <w:rFonts w:ascii="Times New Roman" w:hAnsi="Times New Roman"/>
          <w:sz w:val="24"/>
          <w:szCs w:val="24"/>
          <w:lang w:val="en-US"/>
        </w:rPr>
        <w:t>) from a solution of 30 µM Coq6p-MBP after denaturation (100°C, 10 min) (green curve) and FAD and FMN standards (20 µM) (blue and red curves respectively).</w:t>
      </w:r>
      <w:proofErr w:type="gramEnd"/>
      <w:r w:rsidRPr="00034136">
        <w:rPr>
          <w:rFonts w:ascii="Times New Roman" w:hAnsi="Times New Roman"/>
          <w:sz w:val="24"/>
          <w:szCs w:val="24"/>
          <w:lang w:val="en-US"/>
        </w:rPr>
        <w:t xml:space="preserve"> HPLC was carried out on a </w:t>
      </w:r>
      <w:proofErr w:type="spellStart"/>
      <w:r w:rsidRPr="00034136">
        <w:rPr>
          <w:rFonts w:ascii="Times New Roman" w:hAnsi="Times New Roman"/>
          <w:sz w:val="24"/>
          <w:szCs w:val="24"/>
          <w:lang w:val="en-US"/>
        </w:rPr>
        <w:t>Hypersil</w:t>
      </w:r>
      <w:proofErr w:type="spellEnd"/>
      <w:r w:rsidRPr="00034136">
        <w:rPr>
          <w:rFonts w:ascii="Times New Roman" w:hAnsi="Times New Roman"/>
          <w:sz w:val="24"/>
          <w:szCs w:val="24"/>
          <w:lang w:val="en-US"/>
        </w:rPr>
        <w:t xml:space="preserve"> Gold C-18 analytical column (1.9 µm, 2.1 x 50 mm).</w:t>
      </w:r>
    </w:p>
    <w:p w:rsidR="00926C42" w:rsidRPr="00A042AF" w:rsidRDefault="00926C42" w:rsidP="00926C4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Pr="00A042AF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Pr="00A042AF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26C42" w:rsidRDefault="00926C42" w:rsidP="00926C4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30A41" w:rsidRPr="00926C42" w:rsidRDefault="00630A41">
      <w:pPr>
        <w:rPr>
          <w:lang w:val="en-US"/>
        </w:rPr>
      </w:pPr>
      <w:bookmarkStart w:id="0" w:name="_GoBack"/>
      <w:bookmarkEnd w:id="0"/>
    </w:p>
    <w:sectPr w:rsidR="00630A41" w:rsidRPr="0092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2"/>
    <w:rsid w:val="00630A41"/>
    <w:rsid w:val="009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4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C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4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CMD</cp:lastModifiedBy>
  <cp:revision>1</cp:revision>
  <dcterms:created xsi:type="dcterms:W3CDTF">2015-12-14T16:34:00Z</dcterms:created>
  <dcterms:modified xsi:type="dcterms:W3CDTF">2015-12-14T16:34:00Z</dcterms:modified>
</cp:coreProperties>
</file>