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4DB1B" w14:textId="77777777" w:rsidR="000B5498" w:rsidRPr="00B26233" w:rsidRDefault="000B5498" w:rsidP="000B5498">
      <w:pPr>
        <w:spacing w:after="120" w:line="360" w:lineRule="auto"/>
        <w:rPr>
          <w:rFonts w:ascii="Helvetica" w:hAnsi="Helvetica" w:cs="Times New Roman"/>
          <w:lang w:val="en-US"/>
        </w:rPr>
      </w:pPr>
      <w:r w:rsidRPr="00B26233">
        <w:rPr>
          <w:rFonts w:ascii="Helvetica" w:hAnsi="Helvetica" w:cs="Times New Roman"/>
          <w:b/>
          <w:lang w:val="en-US"/>
        </w:rPr>
        <w:t>Table S</w:t>
      </w:r>
      <w:r>
        <w:rPr>
          <w:rFonts w:ascii="Helvetica" w:hAnsi="Helvetica" w:cs="Times New Roman"/>
          <w:b/>
          <w:lang w:val="en-US"/>
        </w:rPr>
        <w:t>2</w:t>
      </w:r>
      <w:r w:rsidRPr="00B26233">
        <w:rPr>
          <w:rFonts w:ascii="Helvetica" w:hAnsi="Helvetica" w:cs="Times New Roman"/>
          <w:b/>
          <w:lang w:val="en-US"/>
        </w:rPr>
        <w:t>.</w:t>
      </w:r>
      <w:r w:rsidRPr="00B26233">
        <w:rPr>
          <w:rFonts w:ascii="Helvetica" w:hAnsi="Helvetica" w:cs="Times New Roman"/>
          <w:lang w:val="en-US"/>
        </w:rPr>
        <w:t xml:space="preserve"> Docking scores for the active compounds across two pknB structure models</w:t>
      </w:r>
    </w:p>
    <w:tbl>
      <w:tblPr>
        <w:tblStyle w:val="LightShading2"/>
        <w:tblW w:w="5993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960"/>
        <w:gridCol w:w="1826"/>
        <w:gridCol w:w="1155"/>
        <w:gridCol w:w="1153"/>
      </w:tblGrid>
      <w:tr w:rsidR="000B5498" w:rsidRPr="00C9035C" w14:paraId="47931C05" w14:textId="77777777" w:rsidTr="00D05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14:paraId="60D65C5F" w14:textId="77777777" w:rsidR="000B5498" w:rsidRPr="00C9035C" w:rsidRDefault="000B5498" w:rsidP="002C5DAD">
            <w:pPr>
              <w:spacing w:after="120" w:line="36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GSK number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14:paraId="1AA27FE2" w14:textId="77777777" w:rsidR="000B5498" w:rsidRPr="00C9035C" w:rsidRDefault="000B5498" w:rsidP="002C5DAD">
            <w:pPr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IC50</w:t>
            </w:r>
          </w:p>
        </w:tc>
        <w:tc>
          <w:tcPr>
            <w:tcW w:w="1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14:paraId="6710B819" w14:textId="77777777" w:rsidR="000B5498" w:rsidRPr="00C9035C" w:rsidRDefault="000B5498" w:rsidP="002C5DAD">
            <w:pPr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Gene</w:t>
            </w:r>
          </w:p>
        </w:tc>
        <w:tc>
          <w:tcPr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14:paraId="07737D5D" w14:textId="77777777" w:rsidR="000B5498" w:rsidRPr="00C9035C" w:rsidRDefault="000B5498" w:rsidP="002C5DAD">
            <w:pPr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Score</w:t>
            </w: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vertAlign w:val="subscript"/>
                <w:lang w:val="en-US"/>
              </w:rPr>
              <w:t>2PZI</w:t>
            </w: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  <w:tc>
          <w:tcPr>
            <w:tcW w:w="11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14:paraId="749D09EF" w14:textId="77777777" w:rsidR="000B5498" w:rsidRPr="00C9035C" w:rsidRDefault="000B5498" w:rsidP="002C5DAD">
            <w:pPr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Score</w:t>
            </w: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vertAlign w:val="subscript"/>
                <w:lang w:val="en-US"/>
              </w:rPr>
              <w:t>3F69</w:t>
            </w: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</w:tr>
      <w:tr w:rsidR="000B5498" w:rsidRPr="00C9035C" w14:paraId="7633CE98" w14:textId="77777777" w:rsidTr="00D0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1A6D1F1" w14:textId="77777777" w:rsidR="000B5498" w:rsidRPr="00C9035C" w:rsidRDefault="000B5498" w:rsidP="002C5DAD">
            <w:pPr>
              <w:spacing w:after="120" w:line="360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GW623128X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7D0FA7F" w14:textId="77777777" w:rsidR="000B5498" w:rsidRPr="00C9035C" w:rsidRDefault="000B5498" w:rsidP="002C5DAD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7.3</w:t>
            </w:r>
          </w:p>
        </w:tc>
        <w:tc>
          <w:tcPr>
            <w:tcW w:w="11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7269C00" w14:textId="77777777" w:rsidR="000B5498" w:rsidRPr="00C9035C" w:rsidRDefault="000B5498" w:rsidP="002C5DAD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i/>
                <w:color w:val="000000" w:themeColor="text1"/>
                <w:sz w:val="20"/>
                <w:szCs w:val="20"/>
                <w:lang w:val="en-US"/>
              </w:rPr>
              <w:t>CNR2</w:t>
            </w: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F3B78E0" w14:textId="77777777" w:rsidR="000B5498" w:rsidRPr="00C9035C" w:rsidRDefault="000B5498" w:rsidP="002C5DAD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-8.83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7991126" w14:textId="77777777" w:rsidR="000B5498" w:rsidRPr="00C9035C" w:rsidRDefault="000B5498" w:rsidP="002C5DAD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-8.63</w:t>
            </w:r>
          </w:p>
        </w:tc>
      </w:tr>
      <w:tr w:rsidR="000B5498" w:rsidRPr="00C9035C" w14:paraId="0BFFE4FD" w14:textId="77777777" w:rsidTr="00D05023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auto"/>
            <w:noWrap/>
            <w:hideMark/>
          </w:tcPr>
          <w:p w14:paraId="3C899DB9" w14:textId="77777777" w:rsidR="000B5498" w:rsidRPr="00C9035C" w:rsidRDefault="000B5498" w:rsidP="002C5DAD">
            <w:pPr>
              <w:spacing w:after="120" w:line="360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GSK1519001A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748978" w14:textId="77777777" w:rsidR="000B5498" w:rsidRPr="00C9035C" w:rsidRDefault="000B5498" w:rsidP="002C5DAD">
            <w:pPr>
              <w:spacing w:after="12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5.7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14:paraId="3FCA6A1B" w14:textId="77777777" w:rsidR="000B5498" w:rsidRPr="00C9035C" w:rsidRDefault="000B5498" w:rsidP="002C5DAD">
            <w:pPr>
              <w:spacing w:after="120" w:line="360" w:lineRule="auto"/>
              <w:ind w:left="7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i/>
                <w:color w:val="000000" w:themeColor="text1"/>
                <w:sz w:val="20"/>
                <w:szCs w:val="20"/>
                <w:lang w:val="en-US"/>
              </w:rPr>
              <w:t>NPSR1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53555969" w14:textId="77777777" w:rsidR="000B5498" w:rsidRPr="00C9035C" w:rsidRDefault="000B5498" w:rsidP="002C5DAD">
            <w:pPr>
              <w:spacing w:after="12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-9.09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0C53F58D" w14:textId="77777777" w:rsidR="000B5498" w:rsidRPr="00C9035C" w:rsidRDefault="000B5498" w:rsidP="002C5DAD">
            <w:pPr>
              <w:spacing w:after="12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-8.65</w:t>
            </w:r>
          </w:p>
        </w:tc>
      </w:tr>
      <w:tr w:rsidR="000B5498" w:rsidRPr="00C9035C" w14:paraId="658B3054" w14:textId="77777777" w:rsidTr="00D0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3006B50" w14:textId="77777777" w:rsidR="000B5498" w:rsidRPr="00C9035C" w:rsidRDefault="000B5498" w:rsidP="002C5DAD">
            <w:pPr>
              <w:spacing w:after="120" w:line="360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GSK547481A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221DF1C" w14:textId="77777777" w:rsidR="000B5498" w:rsidRPr="00C9035C" w:rsidRDefault="000B5498" w:rsidP="002C5DAD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6.1</w:t>
            </w:r>
          </w:p>
        </w:tc>
        <w:tc>
          <w:tcPr>
            <w:tcW w:w="11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879298A" w14:textId="77777777" w:rsidR="000B5498" w:rsidRPr="00C9035C" w:rsidRDefault="000B5498" w:rsidP="002C5DAD">
            <w:pPr>
              <w:spacing w:after="120" w:line="360" w:lineRule="auto"/>
              <w:ind w:left="7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i/>
                <w:color w:val="000000" w:themeColor="text1"/>
                <w:sz w:val="20"/>
                <w:szCs w:val="20"/>
                <w:lang w:val="en-US"/>
              </w:rPr>
              <w:t>HTR4</w:t>
            </w: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B3B4A0D" w14:textId="77777777" w:rsidR="000B5498" w:rsidRPr="00C9035C" w:rsidRDefault="000B5498" w:rsidP="002C5DAD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-8.93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C94DA65" w14:textId="77777777" w:rsidR="000B5498" w:rsidRPr="00C9035C" w:rsidRDefault="000B5498" w:rsidP="002C5DAD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-9.27</w:t>
            </w:r>
          </w:p>
        </w:tc>
      </w:tr>
      <w:tr w:rsidR="000B5498" w:rsidRPr="00C9035C" w14:paraId="42D31762" w14:textId="77777777" w:rsidTr="00D05023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auto"/>
            <w:noWrap/>
            <w:hideMark/>
          </w:tcPr>
          <w:p w14:paraId="27C9E5FA" w14:textId="77777777" w:rsidR="000B5498" w:rsidRPr="00C9035C" w:rsidRDefault="000B5498" w:rsidP="002C5DAD">
            <w:pPr>
              <w:spacing w:after="120" w:line="360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GSK2043267A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886B09" w14:textId="77777777" w:rsidR="000B5498" w:rsidRPr="00C9035C" w:rsidRDefault="000B5498" w:rsidP="002C5DAD">
            <w:pPr>
              <w:spacing w:after="12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7.5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14:paraId="177EE920" w14:textId="77777777" w:rsidR="000B5498" w:rsidRPr="00C9035C" w:rsidRDefault="000B5498" w:rsidP="002C5DAD">
            <w:pPr>
              <w:spacing w:after="120" w:line="360" w:lineRule="auto"/>
              <w:ind w:left="7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i/>
                <w:color w:val="000000" w:themeColor="text1"/>
                <w:sz w:val="20"/>
                <w:szCs w:val="20"/>
                <w:lang w:val="en-US"/>
              </w:rPr>
              <w:t>CYP2C19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7AC23495" w14:textId="77777777" w:rsidR="000B5498" w:rsidRPr="00C9035C" w:rsidRDefault="000B5498" w:rsidP="002C5DAD">
            <w:pPr>
              <w:spacing w:after="12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-8.8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07682EAB" w14:textId="77777777" w:rsidR="000B5498" w:rsidRPr="00C9035C" w:rsidRDefault="000B5498" w:rsidP="002C5DAD">
            <w:pPr>
              <w:spacing w:after="12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-8.56</w:t>
            </w:r>
          </w:p>
        </w:tc>
      </w:tr>
      <w:tr w:rsidR="000B5498" w:rsidRPr="00C9035C" w14:paraId="09A5447B" w14:textId="77777777" w:rsidTr="00D0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734EC75" w14:textId="77777777" w:rsidR="000B5498" w:rsidRPr="00C9035C" w:rsidRDefault="000B5498" w:rsidP="002C5DAD">
            <w:pPr>
              <w:spacing w:after="120" w:line="360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GSK381407A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46026E4" w14:textId="77777777" w:rsidR="000B5498" w:rsidRPr="00C9035C" w:rsidRDefault="000B5498" w:rsidP="002C5DAD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5.6</w:t>
            </w:r>
          </w:p>
        </w:tc>
        <w:tc>
          <w:tcPr>
            <w:tcW w:w="11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7C098E5" w14:textId="77777777" w:rsidR="000B5498" w:rsidRPr="00C9035C" w:rsidRDefault="000B5498" w:rsidP="002C5DAD">
            <w:pPr>
              <w:spacing w:after="120" w:line="360" w:lineRule="auto"/>
              <w:ind w:left="7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i/>
                <w:color w:val="000000" w:themeColor="text1"/>
                <w:sz w:val="20"/>
                <w:szCs w:val="20"/>
                <w:lang w:val="en-US"/>
              </w:rPr>
              <w:t>P2RY14</w:t>
            </w: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2B67F81" w14:textId="77777777" w:rsidR="000B5498" w:rsidRPr="00C9035C" w:rsidRDefault="000B5498" w:rsidP="002C5DAD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-9.02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E464A83" w14:textId="77777777" w:rsidR="000B5498" w:rsidRPr="00C9035C" w:rsidRDefault="000B5498" w:rsidP="002C5DAD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-8.71</w:t>
            </w:r>
          </w:p>
        </w:tc>
      </w:tr>
      <w:tr w:rsidR="000B5498" w:rsidRPr="00C9035C" w14:paraId="110A948F" w14:textId="77777777" w:rsidTr="00D05023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auto"/>
            <w:noWrap/>
            <w:hideMark/>
          </w:tcPr>
          <w:p w14:paraId="2440E1B3" w14:textId="77777777" w:rsidR="000B5498" w:rsidRPr="00C9035C" w:rsidRDefault="000B5498" w:rsidP="002C5DAD">
            <w:pPr>
              <w:spacing w:after="120" w:line="360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GSK547543A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1F60A6" w14:textId="77777777" w:rsidR="000B5498" w:rsidRPr="00C9035C" w:rsidRDefault="000B5498" w:rsidP="002C5DAD">
            <w:pPr>
              <w:spacing w:after="12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6.2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14:paraId="16CBAB3B" w14:textId="77777777" w:rsidR="000B5498" w:rsidRPr="00C9035C" w:rsidRDefault="000B5498" w:rsidP="002C5DAD">
            <w:pPr>
              <w:spacing w:after="120" w:line="360" w:lineRule="auto"/>
              <w:ind w:left="7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i/>
                <w:color w:val="000000" w:themeColor="text1"/>
                <w:sz w:val="20"/>
                <w:szCs w:val="20"/>
                <w:lang w:val="en-US"/>
              </w:rPr>
              <w:t>GPR55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1E74B1A1" w14:textId="77777777" w:rsidR="000B5498" w:rsidRPr="00C9035C" w:rsidRDefault="000B5498" w:rsidP="002C5DAD">
            <w:pPr>
              <w:spacing w:after="12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-9.03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7DCF33FE" w14:textId="77777777" w:rsidR="000B5498" w:rsidRPr="00C9035C" w:rsidRDefault="000B5498" w:rsidP="002C5DAD">
            <w:pPr>
              <w:spacing w:after="12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-10.37</w:t>
            </w:r>
          </w:p>
        </w:tc>
      </w:tr>
      <w:tr w:rsidR="000B5498" w:rsidRPr="00C9035C" w14:paraId="1B27C424" w14:textId="77777777" w:rsidTr="00D0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DF1DA09" w14:textId="77777777" w:rsidR="000B5498" w:rsidRPr="00C9035C" w:rsidRDefault="000B5498" w:rsidP="002C5DAD">
            <w:pPr>
              <w:spacing w:after="120" w:line="360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GSK547511A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2466BEE" w14:textId="77777777" w:rsidR="000B5498" w:rsidRPr="00C9035C" w:rsidRDefault="000B5498" w:rsidP="002C5DAD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6.2</w:t>
            </w:r>
          </w:p>
        </w:tc>
        <w:tc>
          <w:tcPr>
            <w:tcW w:w="11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2A74914" w14:textId="77777777" w:rsidR="000B5498" w:rsidRPr="00C9035C" w:rsidRDefault="000B5498" w:rsidP="002C5DAD">
            <w:pPr>
              <w:spacing w:after="120" w:line="360" w:lineRule="auto"/>
              <w:ind w:left="7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i/>
                <w:color w:val="000000" w:themeColor="text1"/>
                <w:sz w:val="20"/>
                <w:szCs w:val="20"/>
                <w:lang w:val="en-US"/>
              </w:rPr>
              <w:t>GPR55</w:t>
            </w: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6AB3FE8" w14:textId="77777777" w:rsidR="000B5498" w:rsidRPr="00C9035C" w:rsidRDefault="000B5498" w:rsidP="002C5DAD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-9.01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2BF979A" w14:textId="77777777" w:rsidR="000B5498" w:rsidRPr="00C9035C" w:rsidRDefault="000B5498" w:rsidP="002C5DAD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-8.58</w:t>
            </w:r>
          </w:p>
        </w:tc>
      </w:tr>
      <w:tr w:rsidR="000B5498" w:rsidRPr="00C9035C" w14:paraId="533F6A4C" w14:textId="77777777" w:rsidTr="00D05023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auto"/>
            <w:noWrap/>
            <w:hideMark/>
          </w:tcPr>
          <w:p w14:paraId="5F9C60B5" w14:textId="77777777" w:rsidR="000B5498" w:rsidRPr="00C9035C" w:rsidRDefault="000B5498" w:rsidP="002C5DAD">
            <w:pPr>
              <w:spacing w:after="120" w:line="360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GSK1598164A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36F279" w14:textId="77777777" w:rsidR="000B5498" w:rsidRPr="00C9035C" w:rsidRDefault="000B5498" w:rsidP="002C5DAD">
            <w:pPr>
              <w:spacing w:after="12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14:paraId="1000C2F5" w14:textId="77777777" w:rsidR="000B5498" w:rsidRPr="00C9035C" w:rsidRDefault="000B5498" w:rsidP="002C5DAD">
            <w:pPr>
              <w:spacing w:after="120" w:line="360" w:lineRule="auto"/>
              <w:ind w:left="7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i/>
                <w:color w:val="000000" w:themeColor="text1"/>
                <w:sz w:val="20"/>
                <w:szCs w:val="20"/>
                <w:lang w:val="en-US"/>
              </w:rPr>
              <w:t>IKBKB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0843F0EC" w14:textId="77777777" w:rsidR="000B5498" w:rsidRPr="00C9035C" w:rsidRDefault="000B5498" w:rsidP="002C5DAD">
            <w:pPr>
              <w:spacing w:after="12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-9.19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317E3EE3" w14:textId="77777777" w:rsidR="000B5498" w:rsidRPr="00C9035C" w:rsidRDefault="000B5498" w:rsidP="002C5DAD">
            <w:pPr>
              <w:spacing w:after="12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-8.96</w:t>
            </w:r>
          </w:p>
        </w:tc>
      </w:tr>
      <w:tr w:rsidR="000B5498" w:rsidRPr="00C9035C" w14:paraId="09854039" w14:textId="77777777" w:rsidTr="00D05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2DDCBA9" w14:textId="77777777" w:rsidR="000B5498" w:rsidRPr="00C9035C" w:rsidRDefault="000B5498" w:rsidP="002C5DAD">
            <w:pPr>
              <w:spacing w:after="120" w:line="360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GSK1635139A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1DAFB5E" w14:textId="77777777" w:rsidR="000B5498" w:rsidRPr="00C9035C" w:rsidRDefault="000B5498" w:rsidP="002C5DAD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5.6</w:t>
            </w:r>
          </w:p>
        </w:tc>
        <w:tc>
          <w:tcPr>
            <w:tcW w:w="11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8EA3158" w14:textId="77777777" w:rsidR="000B5498" w:rsidRPr="00C9035C" w:rsidRDefault="000B5498" w:rsidP="002C5DAD">
            <w:pPr>
              <w:spacing w:after="120" w:line="360" w:lineRule="auto"/>
              <w:ind w:left="7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i/>
                <w:color w:val="000000" w:themeColor="text1"/>
                <w:sz w:val="20"/>
                <w:szCs w:val="20"/>
                <w:lang w:val="en-US"/>
              </w:rPr>
              <w:t>CHRNA7</w:t>
            </w: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B73E1E6" w14:textId="77777777" w:rsidR="000B5498" w:rsidRPr="00C9035C" w:rsidRDefault="000B5498" w:rsidP="002C5DAD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-8.6</w:t>
            </w:r>
          </w:p>
        </w:tc>
        <w:tc>
          <w:tcPr>
            <w:tcW w:w="11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7AE01BC" w14:textId="77777777" w:rsidR="000B5498" w:rsidRPr="00C9035C" w:rsidRDefault="000B5498" w:rsidP="002C5DAD">
            <w:pPr>
              <w:spacing w:after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</w:pPr>
            <w:r w:rsidRPr="00C9035C"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val="en-US"/>
              </w:rPr>
              <w:t>-9.59</w:t>
            </w:r>
          </w:p>
        </w:tc>
      </w:tr>
    </w:tbl>
    <w:p w14:paraId="4761803D" w14:textId="59899278" w:rsidR="006F15C2" w:rsidRPr="00CF0334" w:rsidRDefault="000B5498" w:rsidP="00CF0334">
      <w:pPr>
        <w:spacing w:after="120" w:line="360" w:lineRule="auto"/>
        <w:rPr>
          <w:rFonts w:ascii="Helvetica" w:eastAsia="Times New Roman" w:hAnsi="Helvetica" w:cs="Times New Roman"/>
          <w:color w:val="000000" w:themeColor="text1"/>
          <w:lang w:val="en-US"/>
        </w:rPr>
      </w:pPr>
      <w:r w:rsidRPr="00B26233">
        <w:rPr>
          <w:rFonts w:ascii="Helvetica" w:eastAsia="Times New Roman" w:hAnsi="Helvetica" w:cs="Times New Roman"/>
          <w:color w:val="000000" w:themeColor="text1"/>
          <w:lang w:val="en-US"/>
        </w:rPr>
        <w:t xml:space="preserve">*2PZI and 3F69 are PDB IDs for the two </w:t>
      </w:r>
      <w:r>
        <w:rPr>
          <w:rFonts w:ascii="Helvetica" w:eastAsia="Times New Roman" w:hAnsi="Helvetica" w:cs="Times New Roman"/>
          <w:color w:val="000000" w:themeColor="text1"/>
          <w:lang w:val="en-US"/>
        </w:rPr>
        <w:t xml:space="preserve">publicly available experimental </w:t>
      </w:r>
      <w:r w:rsidRPr="00B26233">
        <w:rPr>
          <w:rFonts w:ascii="Helvetica" w:eastAsia="Times New Roman" w:hAnsi="Helvetica" w:cs="Times New Roman"/>
          <w:color w:val="000000" w:themeColor="text1"/>
          <w:lang w:val="en-US"/>
        </w:rPr>
        <w:t>structure mod</w:t>
      </w:r>
      <w:bookmarkStart w:id="0" w:name="_GoBack"/>
      <w:bookmarkEnd w:id="0"/>
      <w:r w:rsidRPr="00B26233">
        <w:rPr>
          <w:rFonts w:ascii="Helvetica" w:eastAsia="Times New Roman" w:hAnsi="Helvetica" w:cs="Times New Roman"/>
          <w:color w:val="000000" w:themeColor="text1"/>
          <w:lang w:val="en-US"/>
        </w:rPr>
        <w:t>els for pknB</w:t>
      </w:r>
    </w:p>
    <w:sectPr w:rsidR="006F15C2" w:rsidRPr="00CF0334" w:rsidSect="006F15C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8891E" w14:textId="77777777" w:rsidR="00FD2357" w:rsidRDefault="00FD2357" w:rsidP="003C4509">
      <w:pPr>
        <w:spacing w:after="0" w:line="240" w:lineRule="auto"/>
      </w:pPr>
      <w:r>
        <w:separator/>
      </w:r>
    </w:p>
  </w:endnote>
  <w:endnote w:type="continuationSeparator" w:id="0">
    <w:p w14:paraId="04DFB2B1" w14:textId="77777777" w:rsidR="00FD2357" w:rsidRDefault="00FD2357" w:rsidP="003C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0B992" w14:textId="77777777" w:rsidR="00FD2357" w:rsidRDefault="00FD2357" w:rsidP="00FD2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71AF5" w14:textId="77777777" w:rsidR="00FD2357" w:rsidRDefault="00FD2357" w:rsidP="003C45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BCAB6" w14:textId="77777777" w:rsidR="00FD2357" w:rsidRPr="003C4509" w:rsidRDefault="00FD2357" w:rsidP="00FD2357">
    <w:pPr>
      <w:pStyle w:val="Footer"/>
      <w:framePr w:wrap="around" w:vAnchor="text" w:hAnchor="margin" w:xAlign="right" w:y="1"/>
      <w:rPr>
        <w:rStyle w:val="PageNumber"/>
        <w:rFonts w:ascii="Helvetica" w:hAnsi="Helvetica"/>
      </w:rPr>
    </w:pPr>
    <w:r w:rsidRPr="003C4509">
      <w:rPr>
        <w:rStyle w:val="PageNumber"/>
        <w:rFonts w:ascii="Helvetica" w:hAnsi="Helvetica"/>
      </w:rPr>
      <w:fldChar w:fldCharType="begin"/>
    </w:r>
    <w:r w:rsidRPr="003C4509">
      <w:rPr>
        <w:rStyle w:val="PageNumber"/>
        <w:rFonts w:ascii="Helvetica" w:hAnsi="Helvetica"/>
      </w:rPr>
      <w:instrText xml:space="preserve">PAGE  </w:instrText>
    </w:r>
    <w:r w:rsidRPr="003C4509">
      <w:rPr>
        <w:rStyle w:val="PageNumber"/>
        <w:rFonts w:ascii="Helvetica" w:hAnsi="Helvetica"/>
      </w:rPr>
      <w:fldChar w:fldCharType="separate"/>
    </w:r>
    <w:r w:rsidR="00D05023">
      <w:rPr>
        <w:rStyle w:val="PageNumber"/>
        <w:rFonts w:ascii="Helvetica" w:hAnsi="Helvetica"/>
        <w:noProof/>
      </w:rPr>
      <w:t>1</w:t>
    </w:r>
    <w:r w:rsidRPr="003C4509">
      <w:rPr>
        <w:rStyle w:val="PageNumber"/>
        <w:rFonts w:ascii="Helvetica" w:hAnsi="Helvetica"/>
      </w:rPr>
      <w:fldChar w:fldCharType="end"/>
    </w:r>
  </w:p>
  <w:p w14:paraId="62C13BEE" w14:textId="77777777" w:rsidR="00FD2357" w:rsidRDefault="00FD2357" w:rsidP="003C45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D5366" w14:textId="77777777" w:rsidR="00FD2357" w:rsidRDefault="00FD2357" w:rsidP="003C4509">
      <w:pPr>
        <w:spacing w:after="0" w:line="240" w:lineRule="auto"/>
      </w:pPr>
      <w:r>
        <w:separator/>
      </w:r>
    </w:p>
  </w:footnote>
  <w:footnote w:type="continuationSeparator" w:id="0">
    <w:p w14:paraId="78512764" w14:textId="77777777" w:rsidR="00FD2357" w:rsidRDefault="00FD2357" w:rsidP="003C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wawaszdawzzz3eedtnv99f2awsdzasff9pf&quot;&gt;MyBib&lt;record-ids&gt;&lt;item&gt;9798&lt;/item&gt;&lt;item&gt;14601&lt;/item&gt;&lt;/record-ids&gt;&lt;/item&gt;&lt;/Libraries&gt;"/>
  </w:docVars>
  <w:rsids>
    <w:rsidRoot w:val="001117A2"/>
    <w:rsid w:val="000B5498"/>
    <w:rsid w:val="001117A2"/>
    <w:rsid w:val="00130FBB"/>
    <w:rsid w:val="001E7C9C"/>
    <w:rsid w:val="00380F68"/>
    <w:rsid w:val="003C4509"/>
    <w:rsid w:val="006F15C2"/>
    <w:rsid w:val="00886810"/>
    <w:rsid w:val="009A25BC"/>
    <w:rsid w:val="00A04AD9"/>
    <w:rsid w:val="00AB5694"/>
    <w:rsid w:val="00B26233"/>
    <w:rsid w:val="00B543EB"/>
    <w:rsid w:val="00BF7CCB"/>
    <w:rsid w:val="00C9035C"/>
    <w:rsid w:val="00CF0334"/>
    <w:rsid w:val="00D05023"/>
    <w:rsid w:val="00D2029C"/>
    <w:rsid w:val="00E86BE8"/>
    <w:rsid w:val="00EC0244"/>
    <w:rsid w:val="00FD2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4AA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A2"/>
    <w:pPr>
      <w:spacing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2">
    <w:name w:val="Light Shading2"/>
    <w:basedOn w:val="TableNormal"/>
    <w:uiPriority w:val="60"/>
    <w:rsid w:val="001117A2"/>
    <w:pPr>
      <w:spacing w:after="0"/>
    </w:pPr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17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A2"/>
    <w:rPr>
      <w:rFonts w:ascii="Lucida Grande" w:eastAsiaTheme="minorHAnsi" w:hAnsi="Lucida Grande" w:cs="Lucida Grande"/>
      <w:sz w:val="18"/>
      <w:szCs w:val="18"/>
      <w:lang w:val="es-ES" w:eastAsia="en-US"/>
    </w:rPr>
  </w:style>
  <w:style w:type="table" w:customStyle="1" w:styleId="LightShading1">
    <w:name w:val="Light Shading1"/>
    <w:basedOn w:val="TableNormal"/>
    <w:uiPriority w:val="60"/>
    <w:rsid w:val="00B543EB"/>
    <w:pPr>
      <w:spacing w:after="0"/>
    </w:pPr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rsid w:val="00AB569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B5694"/>
  </w:style>
  <w:style w:type="character" w:styleId="CommentReference">
    <w:name w:val="annotation reference"/>
    <w:basedOn w:val="DefaultParagraphFont"/>
    <w:uiPriority w:val="99"/>
    <w:semiHidden/>
    <w:unhideWhenUsed/>
    <w:rsid w:val="00AB5694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09"/>
    <w:rPr>
      <w:rFonts w:eastAsiaTheme="minorHAnsi"/>
      <w:sz w:val="22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3C4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09"/>
    <w:rPr>
      <w:rFonts w:eastAsiaTheme="minorHAnsi"/>
      <w:sz w:val="22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4509"/>
  </w:style>
  <w:style w:type="paragraph" w:styleId="Revision">
    <w:name w:val="Revision"/>
    <w:hidden/>
    <w:uiPriority w:val="99"/>
    <w:semiHidden/>
    <w:rsid w:val="000B5498"/>
    <w:pPr>
      <w:spacing w:after="0"/>
    </w:pPr>
    <w:rPr>
      <w:rFonts w:eastAsiaTheme="minorHAns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A2"/>
    <w:pPr>
      <w:spacing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2">
    <w:name w:val="Light Shading2"/>
    <w:basedOn w:val="TableNormal"/>
    <w:uiPriority w:val="60"/>
    <w:rsid w:val="001117A2"/>
    <w:pPr>
      <w:spacing w:after="0"/>
    </w:pPr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17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A2"/>
    <w:rPr>
      <w:rFonts w:ascii="Lucida Grande" w:eastAsiaTheme="minorHAnsi" w:hAnsi="Lucida Grande" w:cs="Lucida Grande"/>
      <w:sz w:val="18"/>
      <w:szCs w:val="18"/>
      <w:lang w:val="es-ES" w:eastAsia="en-US"/>
    </w:rPr>
  </w:style>
  <w:style w:type="table" w:customStyle="1" w:styleId="LightShading1">
    <w:name w:val="Light Shading1"/>
    <w:basedOn w:val="TableNormal"/>
    <w:uiPriority w:val="60"/>
    <w:rsid w:val="00B543EB"/>
    <w:pPr>
      <w:spacing w:after="0"/>
    </w:pPr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rsid w:val="00AB569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B5694"/>
  </w:style>
  <w:style w:type="character" w:styleId="CommentReference">
    <w:name w:val="annotation reference"/>
    <w:basedOn w:val="DefaultParagraphFont"/>
    <w:uiPriority w:val="99"/>
    <w:semiHidden/>
    <w:unhideWhenUsed/>
    <w:rsid w:val="00AB5694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09"/>
    <w:rPr>
      <w:rFonts w:eastAsiaTheme="minorHAnsi"/>
      <w:sz w:val="22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3C4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09"/>
    <w:rPr>
      <w:rFonts w:eastAsiaTheme="minorHAnsi"/>
      <w:sz w:val="22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4509"/>
  </w:style>
  <w:style w:type="paragraph" w:styleId="Revision">
    <w:name w:val="Revision"/>
    <w:hidden/>
    <w:uiPriority w:val="99"/>
    <w:semiHidden/>
    <w:rsid w:val="000B5498"/>
    <w:pPr>
      <w:spacing w:after="0"/>
    </w:pPr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A. Marti-Renom</dc:creator>
  <cp:keywords/>
  <dc:description/>
  <cp:lastModifiedBy>Marc A. Marti-Renom</cp:lastModifiedBy>
  <cp:revision>5</cp:revision>
  <dcterms:created xsi:type="dcterms:W3CDTF">2013-04-30T07:21:00Z</dcterms:created>
  <dcterms:modified xsi:type="dcterms:W3CDTF">2013-05-02T16:29:00Z</dcterms:modified>
</cp:coreProperties>
</file>