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20" w:rsidRPr="00A176DF" w:rsidRDefault="00A03520" w:rsidP="00A03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S5 Table</w:t>
      </w:r>
      <w:r w:rsidRPr="005043D9">
        <w:rPr>
          <w:rFonts w:ascii="Times New Roman" w:hAnsi="Times New Roman" w:cs="Times New Roman"/>
        </w:rPr>
        <w:t xml:space="preserve"> – The Spearman correlation coefficient (RHO) of (1) the vector of p-values of differential distances vectors from ATP to all other metabolites between cancer and control for the original gene expression datasets and (2) The same vector of p-values for the noisy gene expression datasets for increasing variances.</w:t>
      </w:r>
    </w:p>
    <w:p w:rsidR="00BA7457" w:rsidRDefault="00BA7457">
      <w:bookmarkStart w:id="0" w:name="_GoBack"/>
      <w:bookmarkEnd w:id="0"/>
    </w:p>
    <w:sectPr w:rsidR="00BA7457" w:rsidSect="00BA74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20"/>
    <w:rsid w:val="00A03520"/>
    <w:rsid w:val="00BA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EFC7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Macintosh Word</Application>
  <DocSecurity>0</DocSecurity>
  <Lines>2</Lines>
  <Paragraphs>1</Paragraphs>
  <ScaleCrop>false</ScaleCrop>
  <Company>UMD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Noam Auslander</dc:creator>
  <cp:keywords/>
  <dc:description/>
  <cp:lastModifiedBy>Noam Auslander</cp:lastModifiedBy>
  <cp:revision>1</cp:revision>
  <dcterms:created xsi:type="dcterms:W3CDTF">2016-09-07T18:33:00Z</dcterms:created>
  <dcterms:modified xsi:type="dcterms:W3CDTF">2016-09-07T18:33:00Z</dcterms:modified>
</cp:coreProperties>
</file>