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D8CA1" w14:textId="64ACB66A" w:rsidR="000A530B" w:rsidRPr="00FD3A32" w:rsidRDefault="00DB5462" w:rsidP="003E385B">
      <w:pPr>
        <w:jc w:val="center"/>
        <w:rPr>
          <w:rFonts w:asciiTheme="majorHAnsi" w:hAnsiTheme="majorHAnsi"/>
        </w:rPr>
      </w:pPr>
      <w:r w:rsidRPr="00FD3A32">
        <w:rPr>
          <w:rFonts w:asciiTheme="majorHAnsi" w:hAnsiTheme="majorHAnsi"/>
        </w:rPr>
        <w:t xml:space="preserve">Supplementary </w:t>
      </w:r>
      <w:r w:rsidR="0043537A">
        <w:rPr>
          <w:rFonts w:asciiTheme="majorHAnsi" w:hAnsiTheme="majorHAnsi"/>
        </w:rPr>
        <w:t>Text</w:t>
      </w:r>
      <w:r w:rsidR="000A530B" w:rsidRPr="00FD3A32">
        <w:rPr>
          <w:rFonts w:asciiTheme="majorHAnsi" w:hAnsiTheme="majorHAnsi"/>
        </w:rPr>
        <w:t xml:space="preserve"> for the manuscript</w:t>
      </w:r>
    </w:p>
    <w:p w14:paraId="22E3C657" w14:textId="77777777" w:rsidR="00E810DB" w:rsidRDefault="00E810DB" w:rsidP="003E385B">
      <w:pPr>
        <w:jc w:val="center"/>
        <w:rPr>
          <w:rFonts w:asciiTheme="majorHAnsi" w:hAnsiTheme="majorHAnsi"/>
          <w:b/>
          <w:sz w:val="32"/>
          <w:szCs w:val="32"/>
        </w:rPr>
      </w:pPr>
    </w:p>
    <w:p w14:paraId="715B79CE" w14:textId="3CB16341" w:rsidR="00355D7F" w:rsidRPr="00FD3A32" w:rsidRDefault="009B3713" w:rsidP="003E385B">
      <w:pPr>
        <w:jc w:val="center"/>
        <w:rPr>
          <w:rFonts w:asciiTheme="majorHAnsi" w:hAnsiTheme="majorHAnsi"/>
          <w:b/>
          <w:sz w:val="32"/>
          <w:szCs w:val="32"/>
        </w:rPr>
      </w:pPr>
      <w:r w:rsidRPr="00FD3A32">
        <w:rPr>
          <w:rFonts w:asciiTheme="majorHAnsi" w:hAnsiTheme="majorHAnsi"/>
          <w:b/>
          <w:sz w:val="32"/>
          <w:szCs w:val="32"/>
        </w:rPr>
        <w:t>A Pan-cancer catalogue of driver</w:t>
      </w:r>
      <w:r w:rsidR="00E810DB">
        <w:rPr>
          <w:rFonts w:asciiTheme="majorHAnsi" w:hAnsiTheme="majorHAnsi"/>
          <w:b/>
          <w:sz w:val="32"/>
          <w:szCs w:val="32"/>
        </w:rPr>
        <w:t xml:space="preserve"> protein interaction interfaces</w:t>
      </w:r>
    </w:p>
    <w:p w14:paraId="00484E99" w14:textId="08E95253" w:rsidR="000A530B" w:rsidRPr="00FD3A32" w:rsidRDefault="000A530B" w:rsidP="003E385B">
      <w:pPr>
        <w:jc w:val="center"/>
        <w:rPr>
          <w:rFonts w:asciiTheme="majorHAnsi" w:hAnsiTheme="majorHAnsi"/>
          <w:vertAlign w:val="superscript"/>
        </w:rPr>
      </w:pPr>
      <w:r w:rsidRPr="00FD3A32">
        <w:rPr>
          <w:rFonts w:asciiTheme="majorHAnsi" w:hAnsiTheme="majorHAnsi"/>
        </w:rPr>
        <w:t>Eduard Porta-Pardo</w:t>
      </w:r>
      <w:r w:rsidRPr="00FD3A32">
        <w:rPr>
          <w:rFonts w:asciiTheme="majorHAnsi" w:hAnsiTheme="majorHAnsi"/>
          <w:vertAlign w:val="superscript"/>
        </w:rPr>
        <w:t>1</w:t>
      </w:r>
      <w:r w:rsidR="00D23DA3">
        <w:rPr>
          <w:rFonts w:asciiTheme="majorHAnsi" w:hAnsiTheme="majorHAnsi"/>
          <w:vertAlign w:val="superscript"/>
        </w:rPr>
        <w:t>*</w:t>
      </w:r>
      <w:r w:rsidRPr="00FD3A32">
        <w:rPr>
          <w:rFonts w:asciiTheme="majorHAnsi" w:hAnsiTheme="majorHAnsi"/>
        </w:rPr>
        <w:t>,</w:t>
      </w:r>
      <w:r w:rsidR="00D23DA3">
        <w:rPr>
          <w:rFonts w:asciiTheme="majorHAnsi" w:hAnsiTheme="majorHAnsi"/>
        </w:rPr>
        <w:t xml:space="preserve"> Luz Garcia-Alonso</w:t>
      </w:r>
      <w:r w:rsidR="00D23DA3" w:rsidRPr="00D23DA3">
        <w:rPr>
          <w:rFonts w:asciiTheme="majorHAnsi" w:hAnsiTheme="majorHAnsi"/>
          <w:vertAlign w:val="superscript"/>
        </w:rPr>
        <w:t>2</w:t>
      </w:r>
      <w:r w:rsidR="00D23DA3">
        <w:rPr>
          <w:rFonts w:asciiTheme="majorHAnsi" w:hAnsiTheme="majorHAnsi"/>
          <w:vertAlign w:val="superscript"/>
        </w:rPr>
        <w:t>*</w:t>
      </w:r>
      <w:r w:rsidR="00D23DA3">
        <w:rPr>
          <w:rFonts w:asciiTheme="majorHAnsi" w:hAnsiTheme="majorHAnsi"/>
        </w:rPr>
        <w:t xml:space="preserve">, </w:t>
      </w:r>
      <w:r w:rsidRPr="00FD3A32">
        <w:rPr>
          <w:rFonts w:asciiTheme="majorHAnsi" w:hAnsiTheme="majorHAnsi"/>
        </w:rPr>
        <w:t>Thomas Hrabe</w:t>
      </w:r>
      <w:r w:rsidRPr="00FD3A32">
        <w:rPr>
          <w:rFonts w:asciiTheme="majorHAnsi" w:hAnsiTheme="majorHAnsi"/>
          <w:vertAlign w:val="superscript"/>
        </w:rPr>
        <w:t>1</w:t>
      </w:r>
      <w:r w:rsidRPr="00FD3A32">
        <w:rPr>
          <w:rFonts w:asciiTheme="majorHAnsi" w:hAnsiTheme="majorHAnsi"/>
        </w:rPr>
        <w:t xml:space="preserve"> </w:t>
      </w:r>
      <w:r w:rsidR="00D23DA3">
        <w:rPr>
          <w:rFonts w:asciiTheme="majorHAnsi" w:hAnsiTheme="majorHAnsi"/>
        </w:rPr>
        <w:t>Joaquin Dopazo</w:t>
      </w:r>
      <w:r w:rsidR="00D23DA3" w:rsidRPr="00D23DA3">
        <w:rPr>
          <w:rFonts w:asciiTheme="majorHAnsi" w:hAnsiTheme="majorHAnsi"/>
          <w:vertAlign w:val="superscript"/>
        </w:rPr>
        <w:t>3</w:t>
      </w:r>
      <w:proofErr w:type="gramStart"/>
      <w:r w:rsidR="000805E0">
        <w:rPr>
          <w:rFonts w:asciiTheme="majorHAnsi" w:hAnsiTheme="majorHAnsi"/>
          <w:vertAlign w:val="superscript"/>
        </w:rPr>
        <w:t>,4,5</w:t>
      </w:r>
      <w:proofErr w:type="gramEnd"/>
      <w:r w:rsidR="00D23DA3">
        <w:rPr>
          <w:rFonts w:asciiTheme="majorHAnsi" w:hAnsiTheme="majorHAnsi"/>
          <w:vertAlign w:val="superscript"/>
        </w:rPr>
        <w:t>+</w:t>
      </w:r>
      <w:r w:rsidR="00D23DA3">
        <w:rPr>
          <w:rFonts w:asciiTheme="majorHAnsi" w:hAnsiTheme="majorHAnsi"/>
        </w:rPr>
        <w:t xml:space="preserve"> </w:t>
      </w:r>
      <w:r w:rsidRPr="00FD3A32">
        <w:rPr>
          <w:rFonts w:asciiTheme="majorHAnsi" w:hAnsiTheme="majorHAnsi"/>
        </w:rPr>
        <w:t>and Adam Godzik</w:t>
      </w:r>
      <w:r w:rsidRPr="00FD3A32">
        <w:rPr>
          <w:rFonts w:asciiTheme="majorHAnsi" w:hAnsiTheme="majorHAnsi"/>
          <w:vertAlign w:val="superscript"/>
        </w:rPr>
        <w:t>1</w:t>
      </w:r>
      <w:r w:rsidR="00D23DA3">
        <w:rPr>
          <w:rFonts w:asciiTheme="majorHAnsi" w:hAnsiTheme="majorHAnsi"/>
          <w:vertAlign w:val="superscript"/>
        </w:rPr>
        <w:t>+</w:t>
      </w:r>
    </w:p>
    <w:p w14:paraId="4F79414E" w14:textId="77777777" w:rsidR="000A530B" w:rsidRPr="00FD3A32" w:rsidRDefault="000A530B" w:rsidP="003E385B">
      <w:pPr>
        <w:jc w:val="center"/>
        <w:rPr>
          <w:rFonts w:asciiTheme="majorHAnsi" w:hAnsiTheme="majorHAnsi"/>
          <w:vertAlign w:val="superscript"/>
        </w:rPr>
      </w:pPr>
    </w:p>
    <w:p w14:paraId="79CB3D6D" w14:textId="4D9E6892" w:rsidR="000A530B" w:rsidRPr="00D23DA3" w:rsidRDefault="000A530B" w:rsidP="003E385B">
      <w:pPr>
        <w:jc w:val="center"/>
        <w:rPr>
          <w:rFonts w:asciiTheme="majorHAnsi" w:hAnsiTheme="majorHAnsi"/>
          <w:sz w:val="20"/>
          <w:szCs w:val="20"/>
        </w:rPr>
      </w:pPr>
      <w:r w:rsidRPr="00D23DA3">
        <w:rPr>
          <w:rFonts w:asciiTheme="majorHAnsi" w:hAnsiTheme="majorHAnsi"/>
          <w:sz w:val="20"/>
          <w:szCs w:val="20"/>
          <w:vertAlign w:val="superscript"/>
        </w:rPr>
        <w:t>1</w:t>
      </w:r>
      <w:r w:rsidRPr="00D23DA3">
        <w:rPr>
          <w:rFonts w:asciiTheme="majorHAnsi" w:hAnsiTheme="majorHAnsi"/>
          <w:sz w:val="20"/>
          <w:szCs w:val="20"/>
        </w:rPr>
        <w:t>Bioinformatics and Systems Biology Program, Sanford-Burnham Medical Research Institute, 10901 North Torrey Pines Road, La Jolla, CA, 92037, USA</w:t>
      </w:r>
    </w:p>
    <w:p w14:paraId="05740FE8" w14:textId="05D56164" w:rsidR="00D23DA3" w:rsidRPr="005B1E08" w:rsidRDefault="00D23DA3" w:rsidP="005B1E08">
      <w:pPr>
        <w:rPr>
          <w:rFonts w:ascii="Times" w:eastAsia="Times New Roman" w:hAnsi="Times" w:cs="Times New Roman"/>
          <w:sz w:val="20"/>
          <w:szCs w:val="20"/>
          <w:lang w:val="en-GB"/>
        </w:rPr>
      </w:pPr>
      <w:r w:rsidRPr="005F4391">
        <w:rPr>
          <w:rFonts w:asciiTheme="majorHAnsi" w:hAnsiTheme="majorHAnsi"/>
          <w:sz w:val="20"/>
          <w:szCs w:val="20"/>
          <w:vertAlign w:val="superscript"/>
        </w:rPr>
        <w:t>2</w:t>
      </w:r>
      <w:r w:rsidR="000B7BBF" w:rsidRPr="005F4391">
        <w:rPr>
          <w:rFonts w:ascii="Verdana" w:eastAsia="Times New Roman" w:hAnsi="Verdana" w:cs="Times New Roman"/>
          <w:sz w:val="17"/>
          <w:szCs w:val="17"/>
          <w:shd w:val="clear" w:color="auto" w:fill="FFFFFF"/>
          <w:lang w:val="en-GB"/>
        </w:rPr>
        <w:t xml:space="preserve">European Bioinformatics Institute (EMBL-EBI), </w:t>
      </w:r>
      <w:proofErr w:type="spellStart"/>
      <w:r w:rsidR="000B7BBF" w:rsidRPr="005F4391">
        <w:rPr>
          <w:rFonts w:ascii="Verdana" w:eastAsia="Times New Roman" w:hAnsi="Verdana" w:cs="Times New Roman"/>
          <w:sz w:val="17"/>
          <w:szCs w:val="17"/>
          <w:shd w:val="clear" w:color="auto" w:fill="FFFFFF"/>
          <w:lang w:val="en-GB"/>
        </w:rPr>
        <w:t>Wellcome</w:t>
      </w:r>
      <w:proofErr w:type="spellEnd"/>
      <w:r w:rsidR="000B7BBF" w:rsidRPr="005F4391">
        <w:rPr>
          <w:rFonts w:ascii="Verdana" w:eastAsia="Times New Roman" w:hAnsi="Verdana" w:cs="Times New Roman"/>
          <w:sz w:val="17"/>
          <w:szCs w:val="17"/>
          <w:shd w:val="clear" w:color="auto" w:fill="FFFFFF"/>
          <w:lang w:val="en-GB"/>
        </w:rPr>
        <w:t xml:space="preserve"> Trust Genome Campus, Cambridge</w:t>
      </w:r>
      <w:r w:rsidR="000B7BBF" w:rsidRPr="000B7BBF">
        <w:rPr>
          <w:rFonts w:ascii="Verdana" w:eastAsia="Times New Roman" w:hAnsi="Verdana" w:cs="Times New Roman"/>
          <w:color w:val="000000"/>
          <w:sz w:val="17"/>
          <w:szCs w:val="17"/>
          <w:shd w:val="clear" w:color="auto" w:fill="FFFFFF"/>
          <w:lang w:val="en-GB"/>
        </w:rPr>
        <w:t xml:space="preserve"> CB10 1SD, UK</w:t>
      </w:r>
    </w:p>
    <w:p w14:paraId="2814CD85" w14:textId="77777777" w:rsidR="000805E0" w:rsidRPr="003F6563" w:rsidRDefault="000805E0" w:rsidP="000805E0">
      <w:pPr>
        <w:jc w:val="center"/>
        <w:rPr>
          <w:rFonts w:asciiTheme="majorHAnsi" w:hAnsiTheme="majorHAnsi"/>
          <w:sz w:val="20"/>
          <w:szCs w:val="20"/>
          <w:lang w:val="es-ES"/>
        </w:rPr>
      </w:pPr>
      <w:r w:rsidRPr="003F6563">
        <w:rPr>
          <w:rFonts w:asciiTheme="majorHAnsi" w:hAnsiTheme="majorHAnsi"/>
          <w:sz w:val="20"/>
          <w:szCs w:val="20"/>
          <w:vertAlign w:val="superscript"/>
          <w:lang w:val="es-ES"/>
        </w:rPr>
        <w:t xml:space="preserve">3 </w:t>
      </w:r>
      <w:proofErr w:type="spellStart"/>
      <w:r w:rsidRPr="003F6563">
        <w:rPr>
          <w:rFonts w:asciiTheme="majorHAnsi" w:hAnsiTheme="majorHAnsi"/>
          <w:sz w:val="20"/>
          <w:szCs w:val="20"/>
          <w:lang w:val="es-ES"/>
        </w:rPr>
        <w:t>Computational</w:t>
      </w:r>
      <w:proofErr w:type="spellEnd"/>
      <w:r w:rsidRPr="003F6563">
        <w:rPr>
          <w:rFonts w:asciiTheme="majorHAnsi" w:hAnsiTheme="majorHAnsi"/>
          <w:sz w:val="20"/>
          <w:szCs w:val="20"/>
          <w:lang w:val="es-ES"/>
        </w:rPr>
        <w:t xml:space="preserve"> </w:t>
      </w:r>
      <w:proofErr w:type="spellStart"/>
      <w:r w:rsidRPr="003F6563">
        <w:rPr>
          <w:rFonts w:asciiTheme="majorHAnsi" w:hAnsiTheme="majorHAnsi"/>
          <w:sz w:val="20"/>
          <w:szCs w:val="20"/>
          <w:lang w:val="es-ES"/>
        </w:rPr>
        <w:t>Genomics</w:t>
      </w:r>
      <w:proofErr w:type="spellEnd"/>
      <w:r w:rsidRPr="003F6563">
        <w:rPr>
          <w:rFonts w:asciiTheme="majorHAnsi" w:hAnsiTheme="majorHAnsi"/>
          <w:sz w:val="20"/>
          <w:szCs w:val="20"/>
          <w:lang w:val="es-ES"/>
        </w:rPr>
        <w:t xml:space="preserve"> </w:t>
      </w:r>
      <w:proofErr w:type="spellStart"/>
      <w:r w:rsidRPr="003F6563">
        <w:rPr>
          <w:rFonts w:asciiTheme="majorHAnsi" w:hAnsiTheme="majorHAnsi"/>
          <w:sz w:val="20"/>
          <w:szCs w:val="20"/>
          <w:lang w:val="es-ES"/>
        </w:rPr>
        <w:t>Department</w:t>
      </w:r>
      <w:proofErr w:type="spellEnd"/>
      <w:r w:rsidRPr="003F6563">
        <w:rPr>
          <w:rFonts w:asciiTheme="majorHAnsi" w:hAnsiTheme="majorHAnsi"/>
          <w:sz w:val="20"/>
          <w:szCs w:val="20"/>
          <w:lang w:val="es-ES"/>
        </w:rPr>
        <w:t xml:space="preserve">, Centro de Investigación Príncipe Felipe (CIPF), Valencia, </w:t>
      </w:r>
      <w:proofErr w:type="spellStart"/>
      <w:r w:rsidRPr="003F6563">
        <w:rPr>
          <w:rFonts w:asciiTheme="majorHAnsi" w:hAnsiTheme="majorHAnsi"/>
          <w:sz w:val="20"/>
          <w:szCs w:val="20"/>
          <w:lang w:val="es-ES"/>
        </w:rPr>
        <w:t>Spain</w:t>
      </w:r>
      <w:proofErr w:type="spellEnd"/>
      <w:r w:rsidRPr="003F6563">
        <w:rPr>
          <w:rFonts w:asciiTheme="majorHAnsi" w:hAnsiTheme="majorHAnsi"/>
          <w:sz w:val="20"/>
          <w:szCs w:val="20"/>
          <w:lang w:val="es-ES"/>
        </w:rPr>
        <w:t>.</w:t>
      </w:r>
    </w:p>
    <w:p w14:paraId="411D29DA" w14:textId="77777777" w:rsidR="000805E0" w:rsidRPr="00D31556" w:rsidRDefault="000805E0" w:rsidP="000805E0">
      <w:pPr>
        <w:jc w:val="center"/>
        <w:rPr>
          <w:rFonts w:asciiTheme="majorHAnsi" w:hAnsiTheme="majorHAnsi"/>
          <w:sz w:val="20"/>
          <w:szCs w:val="20"/>
        </w:rPr>
      </w:pPr>
      <w:proofErr w:type="gramStart"/>
      <w:r w:rsidRPr="003F6563">
        <w:rPr>
          <w:rFonts w:asciiTheme="majorHAnsi" w:hAnsiTheme="majorHAnsi"/>
          <w:sz w:val="20"/>
          <w:szCs w:val="20"/>
          <w:vertAlign w:val="superscript"/>
        </w:rPr>
        <w:t>4</w:t>
      </w:r>
      <w:r w:rsidRPr="00D31556">
        <w:rPr>
          <w:rFonts w:asciiTheme="majorHAnsi" w:hAnsiTheme="majorHAnsi"/>
          <w:sz w:val="20"/>
          <w:szCs w:val="20"/>
        </w:rPr>
        <w:t xml:space="preserve"> Functional Genomics Node, (INB) at CIPF, Valencia, Spain.</w:t>
      </w:r>
      <w:proofErr w:type="gramEnd"/>
    </w:p>
    <w:p w14:paraId="16DB756D" w14:textId="77777777" w:rsidR="000805E0" w:rsidRPr="00D31556" w:rsidRDefault="000805E0" w:rsidP="000805E0">
      <w:pPr>
        <w:jc w:val="center"/>
        <w:rPr>
          <w:rFonts w:asciiTheme="majorHAnsi" w:hAnsiTheme="majorHAnsi"/>
          <w:sz w:val="20"/>
          <w:szCs w:val="20"/>
        </w:rPr>
      </w:pPr>
      <w:r w:rsidRPr="003F6563">
        <w:rPr>
          <w:rFonts w:asciiTheme="majorHAnsi" w:hAnsiTheme="majorHAnsi"/>
          <w:sz w:val="20"/>
          <w:szCs w:val="20"/>
          <w:vertAlign w:val="superscript"/>
        </w:rPr>
        <w:t>5</w:t>
      </w:r>
      <w:r w:rsidRPr="00D31556">
        <w:rPr>
          <w:rFonts w:asciiTheme="majorHAnsi" w:hAnsiTheme="majorHAnsi"/>
          <w:sz w:val="20"/>
          <w:szCs w:val="20"/>
        </w:rPr>
        <w:t xml:space="preserve"> Bioinformatics of Rare Diseases (BIER), CIBER de </w:t>
      </w:r>
      <w:proofErr w:type="spellStart"/>
      <w:r w:rsidRPr="00D31556">
        <w:rPr>
          <w:rFonts w:asciiTheme="majorHAnsi" w:hAnsiTheme="majorHAnsi"/>
          <w:sz w:val="20"/>
          <w:szCs w:val="20"/>
        </w:rPr>
        <w:t>Enfermedades</w:t>
      </w:r>
      <w:proofErr w:type="spellEnd"/>
      <w:r w:rsidRPr="00D31556">
        <w:rPr>
          <w:rFonts w:asciiTheme="majorHAnsi" w:hAnsiTheme="majorHAnsi"/>
          <w:sz w:val="20"/>
          <w:szCs w:val="20"/>
        </w:rPr>
        <w:t xml:space="preserve"> </w:t>
      </w:r>
      <w:proofErr w:type="spellStart"/>
      <w:r w:rsidRPr="00D31556">
        <w:rPr>
          <w:rFonts w:asciiTheme="majorHAnsi" w:hAnsiTheme="majorHAnsi"/>
          <w:sz w:val="20"/>
          <w:szCs w:val="20"/>
        </w:rPr>
        <w:t>Raras</w:t>
      </w:r>
      <w:proofErr w:type="spellEnd"/>
      <w:r w:rsidRPr="00D31556">
        <w:rPr>
          <w:rFonts w:asciiTheme="majorHAnsi" w:hAnsiTheme="majorHAnsi"/>
          <w:sz w:val="20"/>
          <w:szCs w:val="20"/>
        </w:rPr>
        <w:t xml:space="preserve"> (CIBERER), </w:t>
      </w:r>
    </w:p>
    <w:p w14:paraId="7C349948" w14:textId="77777777" w:rsidR="000805E0" w:rsidRDefault="000805E0" w:rsidP="000805E0">
      <w:pPr>
        <w:jc w:val="center"/>
        <w:rPr>
          <w:rFonts w:asciiTheme="majorHAnsi" w:hAnsiTheme="majorHAnsi"/>
          <w:sz w:val="20"/>
          <w:szCs w:val="20"/>
        </w:rPr>
      </w:pPr>
      <w:r w:rsidRPr="00D31556">
        <w:rPr>
          <w:rFonts w:asciiTheme="majorHAnsi" w:hAnsiTheme="majorHAnsi"/>
          <w:sz w:val="20"/>
          <w:szCs w:val="20"/>
        </w:rPr>
        <w:t xml:space="preserve"> Valencia, Spain</w:t>
      </w:r>
    </w:p>
    <w:p w14:paraId="1B5AEC44" w14:textId="77777777" w:rsidR="00D23DA3" w:rsidRPr="00D23DA3" w:rsidRDefault="00D23DA3" w:rsidP="00D23DA3">
      <w:pPr>
        <w:rPr>
          <w:rFonts w:asciiTheme="majorHAnsi" w:hAnsiTheme="majorHAnsi"/>
          <w:b/>
          <w:sz w:val="20"/>
          <w:szCs w:val="20"/>
        </w:rPr>
      </w:pPr>
    </w:p>
    <w:p w14:paraId="4FA31492" w14:textId="7800065B" w:rsidR="00D23DA3" w:rsidRPr="00D23DA3" w:rsidRDefault="00D23DA3" w:rsidP="00D23DA3">
      <w:pPr>
        <w:rPr>
          <w:rFonts w:asciiTheme="majorHAnsi" w:hAnsiTheme="majorHAnsi"/>
          <w:sz w:val="20"/>
          <w:szCs w:val="20"/>
        </w:rPr>
      </w:pPr>
      <w:r w:rsidRPr="00D23DA3">
        <w:rPr>
          <w:rFonts w:asciiTheme="majorHAnsi" w:hAnsiTheme="majorHAnsi"/>
          <w:sz w:val="20"/>
          <w:szCs w:val="20"/>
        </w:rPr>
        <w:t>*These authors contributed equally to this work</w:t>
      </w:r>
    </w:p>
    <w:p w14:paraId="45E5D6B1" w14:textId="2CEEBD9B" w:rsidR="00E12277" w:rsidRPr="00D23DA3" w:rsidRDefault="00D23DA3" w:rsidP="00D23DA3">
      <w:pPr>
        <w:rPr>
          <w:rFonts w:asciiTheme="majorHAnsi" w:hAnsiTheme="majorHAnsi"/>
          <w:sz w:val="20"/>
          <w:szCs w:val="20"/>
        </w:rPr>
      </w:pPr>
      <w:r w:rsidRPr="00D23DA3">
        <w:rPr>
          <w:rFonts w:asciiTheme="majorHAnsi" w:hAnsiTheme="majorHAnsi"/>
          <w:sz w:val="20"/>
          <w:szCs w:val="20"/>
          <w:vertAlign w:val="superscript"/>
        </w:rPr>
        <w:t>+</w:t>
      </w:r>
      <w:r>
        <w:rPr>
          <w:rFonts w:asciiTheme="majorHAnsi" w:hAnsiTheme="majorHAnsi"/>
          <w:sz w:val="20"/>
          <w:szCs w:val="20"/>
        </w:rPr>
        <w:t>T</w:t>
      </w:r>
      <w:r w:rsidR="00E12277" w:rsidRPr="00D23DA3">
        <w:rPr>
          <w:rFonts w:asciiTheme="majorHAnsi" w:hAnsiTheme="majorHAnsi"/>
          <w:sz w:val="20"/>
          <w:szCs w:val="20"/>
        </w:rPr>
        <w:t xml:space="preserve">o whom correspondence should be addressed: </w:t>
      </w:r>
      <w:r w:rsidRPr="00D23DA3">
        <w:rPr>
          <w:rFonts w:asciiTheme="majorHAnsi" w:hAnsiTheme="majorHAnsi"/>
          <w:sz w:val="20"/>
          <w:szCs w:val="20"/>
        </w:rPr>
        <w:t>jdopazo@cipf.es</w:t>
      </w:r>
      <w:r w:rsidR="008C304B">
        <w:rPr>
          <w:rFonts w:asciiTheme="majorHAnsi" w:hAnsiTheme="majorHAnsi"/>
          <w:sz w:val="20"/>
          <w:szCs w:val="20"/>
        </w:rPr>
        <w:t xml:space="preserve"> /</w:t>
      </w:r>
      <w:r w:rsidRPr="00D23DA3">
        <w:rPr>
          <w:rFonts w:asciiTheme="majorHAnsi" w:hAnsiTheme="majorHAnsi"/>
          <w:sz w:val="20"/>
          <w:szCs w:val="20"/>
        </w:rPr>
        <w:t xml:space="preserve"> </w:t>
      </w:r>
      <w:r w:rsidR="00E12277" w:rsidRPr="00D23DA3">
        <w:rPr>
          <w:rFonts w:asciiTheme="majorHAnsi" w:hAnsiTheme="majorHAnsi"/>
          <w:sz w:val="20"/>
          <w:szCs w:val="20"/>
        </w:rPr>
        <w:t>adam@godziklab.org</w:t>
      </w:r>
    </w:p>
    <w:p w14:paraId="42D79C11" w14:textId="77777777" w:rsidR="009B3713" w:rsidRPr="00FD3A32" w:rsidRDefault="009B3713" w:rsidP="003E385B">
      <w:pPr>
        <w:jc w:val="both"/>
        <w:rPr>
          <w:rFonts w:asciiTheme="majorHAnsi" w:hAnsiTheme="majorHAnsi"/>
          <w:b/>
          <w:sz w:val="32"/>
          <w:szCs w:val="32"/>
        </w:rPr>
      </w:pPr>
    </w:p>
    <w:p w14:paraId="511E9995" w14:textId="77777777" w:rsidR="000A530B" w:rsidRPr="00FD3A32" w:rsidRDefault="000A530B" w:rsidP="003E385B">
      <w:pPr>
        <w:jc w:val="both"/>
        <w:rPr>
          <w:rFonts w:asciiTheme="majorHAnsi" w:hAnsiTheme="majorHAnsi"/>
        </w:rPr>
      </w:pPr>
    </w:p>
    <w:p w14:paraId="1DF6BC3A" w14:textId="1A82A778" w:rsidR="000A530B" w:rsidRPr="00FD3A32" w:rsidRDefault="000A530B" w:rsidP="003E385B">
      <w:pPr>
        <w:jc w:val="both"/>
        <w:rPr>
          <w:rFonts w:asciiTheme="majorHAnsi" w:hAnsiTheme="majorHAnsi"/>
          <w:b/>
        </w:rPr>
      </w:pPr>
      <w:r w:rsidRPr="00FD3A32">
        <w:rPr>
          <w:rFonts w:asciiTheme="majorHAnsi" w:hAnsiTheme="majorHAnsi"/>
          <w:b/>
        </w:rPr>
        <w:t>1</w:t>
      </w:r>
      <w:r w:rsidR="00E810DB">
        <w:rPr>
          <w:rFonts w:asciiTheme="majorHAnsi" w:hAnsiTheme="majorHAnsi"/>
          <w:b/>
        </w:rPr>
        <w:t xml:space="preserve"> -</w:t>
      </w:r>
      <w:r w:rsidRPr="00FD3A32">
        <w:rPr>
          <w:rFonts w:asciiTheme="majorHAnsi" w:hAnsiTheme="majorHAnsi"/>
          <w:b/>
        </w:rPr>
        <w:t xml:space="preserve"> The Pan-cancer dataset</w:t>
      </w:r>
    </w:p>
    <w:p w14:paraId="14CB7F70" w14:textId="77777777" w:rsidR="000A530B" w:rsidRPr="00FD3A32" w:rsidRDefault="000A530B" w:rsidP="003E385B">
      <w:pPr>
        <w:jc w:val="both"/>
        <w:rPr>
          <w:rFonts w:asciiTheme="majorHAnsi" w:hAnsiTheme="majorHAnsi"/>
        </w:rPr>
      </w:pPr>
    </w:p>
    <w:p w14:paraId="648B099F" w14:textId="2E0881B9" w:rsidR="009B3713" w:rsidRPr="00FD3A32" w:rsidRDefault="000A530B" w:rsidP="003E385B">
      <w:pPr>
        <w:jc w:val="both"/>
        <w:rPr>
          <w:rFonts w:asciiTheme="majorHAnsi" w:hAnsiTheme="majorHAnsi"/>
        </w:rPr>
      </w:pPr>
      <w:r w:rsidRPr="00FD3A32">
        <w:rPr>
          <w:rFonts w:asciiTheme="majorHAnsi" w:hAnsiTheme="majorHAnsi"/>
        </w:rPr>
        <w:t>We compiled the mutation profiles of 5,989 cancer patients from 23 different projects of The Cancer Genome Atlas</w:t>
      </w:r>
      <w:r w:rsidR="00937D82">
        <w:rPr>
          <w:rFonts w:asciiTheme="majorHAnsi" w:hAnsiTheme="majorHAnsi"/>
        </w:rPr>
        <w:fldChar w:fldCharType="begin"/>
      </w:r>
      <w:r w:rsidR="00937D82">
        <w:rPr>
          <w:rFonts w:asciiTheme="majorHAnsi" w:hAnsiTheme="majorHAnsi"/>
        </w:rPr>
        <w:instrText xml:space="preserve"> ADDIN EN.CITE &lt;EndNote&gt;&lt;Cite&gt;&lt;Author&gt;Cancer Genome Atlas Research&lt;/Author&gt;&lt;Year&gt;2013&lt;/Year&gt;&lt;RecNum&gt;25&lt;/RecNum&gt;&lt;DisplayText&gt;&lt;style face="superscript"&gt;1&lt;/style&gt;&lt;/DisplayText&gt;&lt;record&gt;&lt;rec-number&gt;25&lt;/rec-number&gt;&lt;foreign-keys&gt;&lt;key app="EN" db-id="pffwztf2g925wxeevxjvpp2tzdzed09stwwe" timestamp="1421023753"&gt;25&lt;/key&gt;&lt;/foreign-keys&gt;&lt;ref-type name="Journal Article"&gt;17&lt;/ref-type&gt;&lt;contributors&gt;&lt;authors&gt;&lt;author&gt;Cancer Genome Atlas Research, Network&lt;/author&gt;&lt;author&gt;Weinstein, J. N.&lt;/author&gt;&lt;author&gt;Collisson, E. A.&lt;/author&gt;&lt;author&gt;Mills, G. B.&lt;/author&gt;&lt;author&gt;Shaw, K. R.&lt;/author&gt;&lt;author&gt;Ozenberger, B. A.&lt;/author&gt;&lt;author&gt;Ellrott, K.&lt;/author&gt;&lt;author&gt;Shmulevich, I.&lt;/author&gt;&lt;author&gt;Sander, C.&lt;/author&gt;&lt;author&gt;Stuart, J. M.&lt;/author&gt;&lt;/authors&gt;&lt;/contributors&gt;&lt;auth-address&gt;Human Genome Sequencing Center, Baylor College of Medicine, Houston, Texas, USA.&lt;/auth-address&gt;&lt;titles&gt;&lt;title&gt;The Cancer Genome Atlas Pan-Cancer analysis project&lt;/title&gt;&lt;secondary-title&gt;Nat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genetics&lt;/abbr-1&gt;&lt;/alt-periodical&gt;&lt;pages&gt;1113-20&lt;/pages&gt;&lt;volume&gt;45&lt;/volume&gt;&lt;number&gt;10&lt;/number&gt;&lt;keywords&gt;&lt;keyword&gt;Gene Expression Profiling&lt;/keyword&gt;&lt;keyword&gt;*Genome&lt;/keyword&gt;&lt;keyword&gt;Humans&lt;/keyword&gt;&lt;keyword&gt;Neoplasms/*genetics/pathology&lt;/keyword&gt;&lt;/keywords&gt;&lt;dates&gt;&lt;year&gt;2013&lt;/year&gt;&lt;pub-dates&gt;&lt;date&gt;Oct&lt;/date&gt;&lt;/pub-dates&gt;&lt;/dates&gt;&lt;isbn&gt;1546-1718 (Electronic)&amp;#xD;1061-4036 (Linking)&lt;/isbn&gt;&lt;accession-num&gt;24071849&lt;/accession-num&gt;&lt;urls&gt;&lt;related-urls&gt;&lt;url&gt;http://www.ncbi.nlm.nih.gov/pubmed/24071849&lt;/url&gt;&lt;/related-urls&gt;&lt;/urls&gt;&lt;custom2&gt;3919969&lt;/custom2&gt;&lt;electronic-resource-num&gt;10.1038/ng.2764&lt;/electronic-resource-num&gt;&lt;/record&gt;&lt;/Cite&gt;&lt;/EndNote&gt;</w:instrText>
      </w:r>
      <w:r w:rsidR="00937D82">
        <w:rPr>
          <w:rFonts w:asciiTheme="majorHAnsi" w:hAnsiTheme="majorHAnsi"/>
        </w:rPr>
        <w:fldChar w:fldCharType="separate"/>
      </w:r>
      <w:r w:rsidR="00937D82" w:rsidRPr="00937D82">
        <w:rPr>
          <w:rFonts w:asciiTheme="majorHAnsi" w:hAnsiTheme="majorHAnsi"/>
          <w:noProof/>
          <w:vertAlign w:val="superscript"/>
        </w:rPr>
        <w:t>1</w:t>
      </w:r>
      <w:r w:rsidR="00937D82">
        <w:rPr>
          <w:rFonts w:asciiTheme="majorHAnsi" w:hAnsiTheme="majorHAnsi"/>
        </w:rPr>
        <w:fldChar w:fldCharType="end"/>
      </w:r>
      <w:r w:rsidRPr="00FD3A32">
        <w:rPr>
          <w:rFonts w:asciiTheme="majorHAnsi" w:hAnsiTheme="majorHAnsi"/>
        </w:rPr>
        <w:t>. Not all of the projects have the same number of</w:t>
      </w:r>
      <w:r w:rsidR="000D7909">
        <w:rPr>
          <w:rFonts w:asciiTheme="majorHAnsi" w:hAnsiTheme="majorHAnsi"/>
        </w:rPr>
        <w:t xml:space="preserve"> samples (Fig A</w:t>
      </w:r>
      <w:r w:rsidRPr="00FD3A32">
        <w:rPr>
          <w:rFonts w:asciiTheme="majorHAnsi" w:hAnsiTheme="majorHAnsi"/>
        </w:rPr>
        <w:t>), with breast adenocarcinoma being the most represented cancer type and having almost twice as many samples as the next cancer project, lung adenocarcinoma.</w:t>
      </w:r>
    </w:p>
    <w:p w14:paraId="5D5CBE75" w14:textId="77777777" w:rsidR="00DB5462" w:rsidRPr="00FD3A32" w:rsidRDefault="00DB5462" w:rsidP="003E385B">
      <w:pPr>
        <w:jc w:val="both"/>
        <w:rPr>
          <w:rFonts w:asciiTheme="majorHAnsi" w:hAnsiTheme="majorHAnsi"/>
          <w:sz w:val="32"/>
          <w:szCs w:val="32"/>
        </w:rPr>
      </w:pPr>
    </w:p>
    <w:p w14:paraId="4A037AA0" w14:textId="77777777" w:rsidR="00DB5462" w:rsidRPr="00FD3A32" w:rsidRDefault="00DB5462" w:rsidP="003E385B">
      <w:pPr>
        <w:jc w:val="both"/>
        <w:rPr>
          <w:rFonts w:asciiTheme="majorHAnsi" w:hAnsiTheme="majorHAnsi"/>
          <w:sz w:val="20"/>
          <w:szCs w:val="20"/>
        </w:rPr>
      </w:pPr>
    </w:p>
    <w:p w14:paraId="02842A17" w14:textId="77777777" w:rsidR="00DB5462" w:rsidRPr="00FD3A32" w:rsidRDefault="00DB5462" w:rsidP="003E385B">
      <w:pPr>
        <w:keepNext/>
        <w:jc w:val="both"/>
        <w:rPr>
          <w:rFonts w:asciiTheme="majorHAnsi" w:hAnsiTheme="majorHAnsi"/>
          <w:sz w:val="20"/>
          <w:szCs w:val="20"/>
        </w:rPr>
      </w:pPr>
      <w:r w:rsidRPr="00FD3A32">
        <w:rPr>
          <w:rFonts w:asciiTheme="majorHAnsi" w:hAnsiTheme="majorHAnsi"/>
          <w:noProof/>
          <w:sz w:val="20"/>
          <w:szCs w:val="20"/>
        </w:rPr>
        <w:drawing>
          <wp:inline distT="0" distB="0" distL="0" distR="0" wp14:anchorId="71C75F68" wp14:editId="08A41B63">
            <wp:extent cx="5255895" cy="3255645"/>
            <wp:effectExtent l="0" t="0" r="1905" b="0"/>
            <wp:docPr id="8" name="Picture 8" descr="Macintosh HD:Users:eduardporta:Desktop:thomas:Can3D:blast:e-Driver_interfaces:figures:Histogram number s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uardporta:Desktop:thomas:Can3D:blast:e-Driver_interfaces:figures:Histogram number sample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5895" cy="3255645"/>
                    </a:xfrm>
                    <a:prstGeom prst="rect">
                      <a:avLst/>
                    </a:prstGeom>
                    <a:noFill/>
                    <a:ln>
                      <a:noFill/>
                    </a:ln>
                  </pic:spPr>
                </pic:pic>
              </a:graphicData>
            </a:graphic>
          </wp:inline>
        </w:drawing>
      </w:r>
    </w:p>
    <w:p w14:paraId="234F5F4B" w14:textId="06C7BBD7" w:rsidR="00DB5462" w:rsidRPr="00FD3A32" w:rsidRDefault="00DB5462" w:rsidP="002C0D1D">
      <w:pPr>
        <w:pStyle w:val="Caption"/>
        <w:rPr>
          <w:rFonts w:asciiTheme="majorHAnsi" w:hAnsiTheme="majorHAnsi"/>
          <w:b w:val="0"/>
          <w:color w:val="auto"/>
          <w:sz w:val="20"/>
          <w:szCs w:val="20"/>
        </w:rPr>
      </w:pPr>
      <w:r w:rsidRPr="00FD3A32">
        <w:rPr>
          <w:rFonts w:asciiTheme="majorHAnsi" w:hAnsiTheme="majorHAnsi"/>
          <w:color w:val="auto"/>
          <w:sz w:val="20"/>
          <w:szCs w:val="20"/>
        </w:rPr>
        <w:t xml:space="preserve">Figure </w:t>
      </w:r>
      <w:r w:rsidR="002C0D1D">
        <w:rPr>
          <w:rFonts w:asciiTheme="majorHAnsi" w:hAnsiTheme="majorHAnsi"/>
          <w:color w:val="auto"/>
          <w:sz w:val="20"/>
          <w:szCs w:val="20"/>
        </w:rPr>
        <w:fldChar w:fldCharType="begin"/>
      </w:r>
      <w:r w:rsidR="002C0D1D">
        <w:rPr>
          <w:rFonts w:asciiTheme="majorHAnsi" w:hAnsiTheme="majorHAnsi"/>
          <w:color w:val="auto"/>
          <w:sz w:val="20"/>
          <w:szCs w:val="20"/>
        </w:rPr>
        <w:instrText xml:space="preserve"> SEQ Supplementary_Figure \* ALPHABETIC </w:instrText>
      </w:r>
      <w:r w:rsidR="002C0D1D">
        <w:rPr>
          <w:rFonts w:asciiTheme="majorHAnsi" w:hAnsiTheme="majorHAnsi"/>
          <w:color w:val="auto"/>
          <w:sz w:val="20"/>
          <w:szCs w:val="20"/>
        </w:rPr>
        <w:fldChar w:fldCharType="separate"/>
      </w:r>
      <w:r w:rsidR="007D76FC">
        <w:rPr>
          <w:rFonts w:asciiTheme="majorHAnsi" w:hAnsiTheme="majorHAnsi"/>
          <w:noProof/>
          <w:color w:val="auto"/>
          <w:sz w:val="20"/>
          <w:szCs w:val="20"/>
        </w:rPr>
        <w:t>A</w:t>
      </w:r>
      <w:r w:rsidR="002C0D1D">
        <w:rPr>
          <w:rFonts w:asciiTheme="majorHAnsi" w:hAnsiTheme="majorHAnsi"/>
          <w:color w:val="auto"/>
          <w:sz w:val="20"/>
          <w:szCs w:val="20"/>
        </w:rPr>
        <w:fldChar w:fldCharType="end"/>
      </w:r>
      <w:r w:rsidRPr="00FD3A32">
        <w:rPr>
          <w:rFonts w:asciiTheme="majorHAnsi" w:hAnsiTheme="majorHAnsi"/>
          <w:color w:val="auto"/>
          <w:sz w:val="20"/>
          <w:szCs w:val="20"/>
        </w:rPr>
        <w:t>– Number of tumor samples analyzed from each cancer type.</w:t>
      </w:r>
    </w:p>
    <w:p w14:paraId="370776CC" w14:textId="248EE753" w:rsidR="00DB5462" w:rsidRPr="00FD3A32" w:rsidRDefault="000A530B" w:rsidP="003E385B">
      <w:pPr>
        <w:jc w:val="both"/>
        <w:rPr>
          <w:rFonts w:asciiTheme="majorHAnsi" w:hAnsiTheme="majorHAnsi"/>
        </w:rPr>
      </w:pPr>
      <w:r w:rsidRPr="00FD3A32">
        <w:rPr>
          <w:rFonts w:asciiTheme="majorHAnsi" w:hAnsiTheme="majorHAnsi"/>
        </w:rPr>
        <w:lastRenderedPageBreak/>
        <w:t>We also observed, in agreement with other reports</w:t>
      </w:r>
      <w:r w:rsidR="007138E5">
        <w:rPr>
          <w:rFonts w:asciiTheme="majorHAnsi" w:hAnsiTheme="majorHAnsi"/>
        </w:rPr>
        <w:fldChar w:fldCharType="begin">
          <w:fldData xml:space="preserve">PEVuZE5vdGU+PENpdGU+PEF1dGhvcj5MYXdyZW5jZTwvQXV0aG9yPjxZZWFyPjIwMTM8L1llYXI+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b2RpY2FsPjxwYWdlcz4yMTQtODwvcGFnZXM+PHZvbHVtZT40OTk8L3ZvbHVtZT48bnVtYmVyPjc0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</w:fldData>
        </w:fldChar>
      </w:r>
      <w:r w:rsidR="007138E5">
        <w:rPr>
          <w:rFonts w:asciiTheme="majorHAnsi" w:hAnsiTheme="majorHAnsi"/>
        </w:rPr>
        <w:instrText xml:space="preserve"> ADDIN EN.CITE </w:instrText>
      </w:r>
      <w:r w:rsidR="007138E5">
        <w:rPr>
          <w:rFonts w:asciiTheme="majorHAnsi" w:hAnsiTheme="majorHAnsi"/>
        </w:rPr>
        <w:fldChar w:fldCharType="begin">
          <w:fldData xml:space="preserve">PEVuZE5vdGU+PENpdGU+PEF1dGhvcj5MYXdyZW5jZTwvQXV0aG9yPjxZZWFyPjIwMTM8L1llYXI+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b2RpY2FsPjxwYWdlcz4yMTQtODwvcGFnZXM+PHZvbHVtZT40OTk8L3ZvbHVtZT48bnVtYmVyPjc0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</w:fldData>
        </w:fldChar>
      </w:r>
      <w:r w:rsidR="007138E5">
        <w:rPr>
          <w:rFonts w:asciiTheme="majorHAnsi" w:hAnsiTheme="majorHAnsi"/>
        </w:rPr>
        <w:instrText xml:space="preserve"> ADDIN EN.CITE.DATA </w:instrText>
      </w:r>
      <w:r w:rsidR="007138E5">
        <w:rPr>
          <w:rFonts w:asciiTheme="majorHAnsi" w:hAnsiTheme="majorHAnsi"/>
        </w:rPr>
      </w:r>
      <w:r w:rsidR="007138E5">
        <w:rPr>
          <w:rFonts w:asciiTheme="majorHAnsi" w:hAnsiTheme="majorHAnsi"/>
        </w:rPr>
        <w:fldChar w:fldCharType="end"/>
      </w:r>
      <w:r w:rsidR="007138E5">
        <w:rPr>
          <w:rFonts w:asciiTheme="majorHAnsi" w:hAnsiTheme="majorHAnsi"/>
        </w:rPr>
      </w:r>
      <w:r w:rsidR="007138E5">
        <w:rPr>
          <w:rFonts w:asciiTheme="majorHAnsi" w:hAnsiTheme="majorHAnsi"/>
        </w:rPr>
        <w:fldChar w:fldCharType="separate"/>
      </w:r>
      <w:r w:rsidR="007138E5" w:rsidRPr="007138E5">
        <w:rPr>
          <w:rFonts w:asciiTheme="majorHAnsi" w:hAnsiTheme="majorHAnsi"/>
          <w:noProof/>
          <w:vertAlign w:val="superscript"/>
        </w:rPr>
        <w:t>2</w:t>
      </w:r>
      <w:r w:rsidR="007138E5">
        <w:rPr>
          <w:rFonts w:asciiTheme="majorHAnsi" w:hAnsiTheme="majorHAnsi"/>
        </w:rPr>
        <w:fldChar w:fldCharType="end"/>
      </w:r>
      <w:r w:rsidRPr="00FD3A32">
        <w:rPr>
          <w:rFonts w:asciiTheme="majorHAnsi" w:hAnsiTheme="majorHAnsi"/>
        </w:rPr>
        <w:t>, that the number of mutations per sample is highly heterogeneous between both samples of the same cancer type as well as between different cancer projects</w:t>
      </w:r>
      <w:r w:rsidR="0009394E">
        <w:rPr>
          <w:rFonts w:asciiTheme="majorHAnsi" w:hAnsiTheme="majorHAnsi"/>
        </w:rPr>
        <w:t xml:space="preserve"> (Fig</w:t>
      </w:r>
      <w:r w:rsidR="000D7909">
        <w:rPr>
          <w:rFonts w:asciiTheme="majorHAnsi" w:hAnsiTheme="majorHAnsi"/>
        </w:rPr>
        <w:t xml:space="preserve"> B)</w:t>
      </w:r>
      <w:r w:rsidRPr="00FD3A32">
        <w:rPr>
          <w:rFonts w:asciiTheme="majorHAnsi" w:hAnsiTheme="majorHAnsi"/>
        </w:rPr>
        <w:t>. Nevertheless, some cancer types, such as lung</w:t>
      </w:r>
      <w:r w:rsidR="00FD3A32" w:rsidRPr="00FD3A32">
        <w:rPr>
          <w:rFonts w:asciiTheme="majorHAnsi" w:hAnsiTheme="majorHAnsi"/>
        </w:rPr>
        <w:t xml:space="preserve"> </w:t>
      </w:r>
      <w:r w:rsidRPr="00FD3A32">
        <w:rPr>
          <w:rFonts w:asciiTheme="majorHAnsi" w:hAnsiTheme="majorHAnsi"/>
        </w:rPr>
        <w:t>adenocarcinoma</w:t>
      </w:r>
      <w:r w:rsidR="00FD3A32" w:rsidRPr="00FD3A32">
        <w:rPr>
          <w:rFonts w:asciiTheme="majorHAnsi" w:hAnsiTheme="majorHAnsi"/>
        </w:rPr>
        <w:t xml:space="preserve"> or melanoma,</w:t>
      </w:r>
      <w:r w:rsidRPr="00FD3A32">
        <w:rPr>
          <w:rFonts w:asciiTheme="majorHAnsi" w:hAnsiTheme="majorHAnsi"/>
        </w:rPr>
        <w:t xml:space="preserve"> had consistently high number of mutations</w:t>
      </w:r>
      <w:r w:rsidR="00FD3A32" w:rsidRPr="00FD3A32">
        <w:rPr>
          <w:rFonts w:asciiTheme="majorHAnsi" w:hAnsiTheme="majorHAnsi"/>
        </w:rPr>
        <w:t>.</w:t>
      </w:r>
    </w:p>
    <w:p w14:paraId="34654395" w14:textId="77777777" w:rsidR="00DB5462" w:rsidRPr="00FD3A32" w:rsidRDefault="00DB5462" w:rsidP="003E385B">
      <w:pPr>
        <w:keepNext/>
        <w:jc w:val="both"/>
        <w:rPr>
          <w:rFonts w:asciiTheme="majorHAnsi" w:hAnsiTheme="majorHAnsi"/>
          <w:sz w:val="20"/>
          <w:szCs w:val="20"/>
        </w:rPr>
      </w:pPr>
      <w:r w:rsidRPr="00FD3A32">
        <w:rPr>
          <w:rFonts w:asciiTheme="majorHAnsi" w:hAnsiTheme="majorHAnsi"/>
          <w:noProof/>
          <w:sz w:val="20"/>
          <w:szCs w:val="20"/>
        </w:rPr>
        <w:drawing>
          <wp:inline distT="0" distB="0" distL="0" distR="0" wp14:anchorId="1ABB4928" wp14:editId="1DF2531C">
            <wp:extent cx="5264150" cy="3264535"/>
            <wp:effectExtent l="0" t="0" r="0" b="12065"/>
            <wp:docPr id="7" name="Picture 7" descr="Macintosh HD:Users:eduardporta:Desktop:thomas:Can3D:blast:e-Driver_interfaces:figures:Boxplot_mu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duardporta:Desktop:thomas:Can3D:blast:e-Driver_interfaces:figures:Boxplot_mutation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4150" cy="3264535"/>
                    </a:xfrm>
                    <a:prstGeom prst="rect">
                      <a:avLst/>
                    </a:prstGeom>
                    <a:noFill/>
                    <a:ln>
                      <a:noFill/>
                    </a:ln>
                  </pic:spPr>
                </pic:pic>
              </a:graphicData>
            </a:graphic>
          </wp:inline>
        </w:drawing>
      </w:r>
    </w:p>
    <w:p w14:paraId="0EDFDAF7" w14:textId="38EA122B" w:rsidR="00DB5462" w:rsidRPr="006C6D2A" w:rsidRDefault="00DB5462" w:rsidP="003E385B">
      <w:pPr>
        <w:pStyle w:val="Caption"/>
        <w:jc w:val="both"/>
        <w:rPr>
          <w:rFonts w:asciiTheme="majorHAnsi" w:hAnsiTheme="majorHAnsi"/>
          <w:b w:val="0"/>
          <w:color w:val="auto"/>
          <w:sz w:val="20"/>
          <w:szCs w:val="20"/>
        </w:rPr>
      </w:pPr>
      <w:r w:rsidRPr="00FD3A32">
        <w:rPr>
          <w:rFonts w:asciiTheme="majorHAnsi" w:hAnsiTheme="majorHAnsi"/>
          <w:color w:val="auto"/>
          <w:sz w:val="20"/>
          <w:szCs w:val="20"/>
        </w:rPr>
        <w:t xml:space="preserve">Figure </w:t>
      </w:r>
      <w:r w:rsidR="002C0D1D">
        <w:rPr>
          <w:rFonts w:asciiTheme="majorHAnsi" w:hAnsiTheme="majorHAnsi"/>
          <w:color w:val="auto"/>
          <w:sz w:val="20"/>
          <w:szCs w:val="20"/>
        </w:rPr>
        <w:fldChar w:fldCharType="begin"/>
      </w:r>
      <w:r w:rsidR="002C0D1D">
        <w:rPr>
          <w:rFonts w:asciiTheme="majorHAnsi" w:hAnsiTheme="majorHAnsi"/>
          <w:color w:val="auto"/>
          <w:sz w:val="20"/>
          <w:szCs w:val="20"/>
        </w:rPr>
        <w:instrText xml:space="preserve"> SEQ Supplementary_Figure \* ALPHABETIC </w:instrText>
      </w:r>
      <w:r w:rsidR="002C0D1D">
        <w:rPr>
          <w:rFonts w:asciiTheme="majorHAnsi" w:hAnsiTheme="majorHAnsi"/>
          <w:color w:val="auto"/>
          <w:sz w:val="20"/>
          <w:szCs w:val="20"/>
        </w:rPr>
        <w:fldChar w:fldCharType="separate"/>
      </w:r>
      <w:r w:rsidR="007D76FC">
        <w:rPr>
          <w:rFonts w:asciiTheme="majorHAnsi" w:hAnsiTheme="majorHAnsi"/>
          <w:noProof/>
          <w:color w:val="auto"/>
          <w:sz w:val="20"/>
          <w:szCs w:val="20"/>
        </w:rPr>
        <w:t>B</w:t>
      </w:r>
      <w:r w:rsidR="002C0D1D">
        <w:rPr>
          <w:rFonts w:asciiTheme="majorHAnsi" w:hAnsiTheme="majorHAnsi"/>
          <w:color w:val="auto"/>
          <w:sz w:val="20"/>
          <w:szCs w:val="20"/>
        </w:rPr>
        <w:fldChar w:fldCharType="end"/>
      </w:r>
      <w:r w:rsidRPr="00FD3A32">
        <w:rPr>
          <w:rFonts w:asciiTheme="majorHAnsi" w:hAnsiTheme="majorHAnsi"/>
          <w:color w:val="auto"/>
          <w:sz w:val="20"/>
          <w:szCs w:val="20"/>
        </w:rPr>
        <w:t xml:space="preserve"> - Number of mutations in each sample. </w:t>
      </w:r>
      <w:r w:rsidRPr="00FD3A32">
        <w:rPr>
          <w:rFonts w:asciiTheme="majorHAnsi" w:hAnsiTheme="majorHAnsi"/>
          <w:b w:val="0"/>
          <w:color w:val="auto"/>
          <w:sz w:val="20"/>
          <w:szCs w:val="20"/>
        </w:rPr>
        <w:t xml:space="preserve">The </w:t>
      </w:r>
      <w:proofErr w:type="gramStart"/>
      <w:r w:rsidRPr="00FD3A32">
        <w:rPr>
          <w:rFonts w:asciiTheme="majorHAnsi" w:hAnsiTheme="majorHAnsi"/>
          <w:b w:val="0"/>
          <w:color w:val="auto"/>
          <w:sz w:val="20"/>
          <w:szCs w:val="20"/>
        </w:rPr>
        <w:t>y axis</w:t>
      </w:r>
      <w:proofErr w:type="gramEnd"/>
      <w:r w:rsidRPr="00FD3A32">
        <w:rPr>
          <w:rFonts w:asciiTheme="majorHAnsi" w:hAnsiTheme="majorHAnsi"/>
          <w:b w:val="0"/>
          <w:color w:val="auto"/>
          <w:sz w:val="20"/>
          <w:szCs w:val="20"/>
        </w:rPr>
        <w:t xml:space="preserve"> shows the number of mutations (logarithmic scale) and the x axis the different cancer projects. In each case the boxplot shows the median number of mutations as well as one standard deviation in each direction. Each dot represents an individual tumor sample and is colored according to the cancer project where it belongs.</w:t>
      </w:r>
    </w:p>
    <w:p w14:paraId="282FB739" w14:textId="215F6A2E" w:rsidR="00FD3A32" w:rsidRPr="00FD3A32" w:rsidRDefault="00FD3A32" w:rsidP="003E385B">
      <w:pPr>
        <w:jc w:val="both"/>
        <w:rPr>
          <w:rFonts w:asciiTheme="majorHAnsi" w:hAnsiTheme="majorHAnsi"/>
        </w:rPr>
      </w:pPr>
      <w:r w:rsidRPr="00FD3A32">
        <w:rPr>
          <w:rFonts w:asciiTheme="majorHAnsi" w:hAnsiTheme="majorHAnsi"/>
          <w:b/>
        </w:rPr>
        <w:t>2</w:t>
      </w:r>
      <w:r w:rsidR="00E810DB">
        <w:rPr>
          <w:rFonts w:asciiTheme="majorHAnsi" w:hAnsiTheme="majorHAnsi"/>
          <w:b/>
        </w:rPr>
        <w:t xml:space="preserve"> -</w:t>
      </w:r>
      <w:r w:rsidRPr="00FD3A32">
        <w:rPr>
          <w:rFonts w:asciiTheme="majorHAnsi" w:hAnsiTheme="majorHAnsi"/>
          <w:b/>
        </w:rPr>
        <w:t xml:space="preserve"> Structural coverage of the human proteome</w:t>
      </w:r>
    </w:p>
    <w:p w14:paraId="266B6115" w14:textId="77777777" w:rsidR="00FD3A32" w:rsidRPr="00FD3A32" w:rsidRDefault="00FD3A32" w:rsidP="003E385B">
      <w:pPr>
        <w:jc w:val="both"/>
        <w:rPr>
          <w:rFonts w:asciiTheme="majorHAnsi" w:hAnsiTheme="majorHAnsi"/>
        </w:rPr>
      </w:pPr>
    </w:p>
    <w:p w14:paraId="00782432" w14:textId="569D2173" w:rsidR="00FD3A32" w:rsidRDefault="00FD3A32" w:rsidP="003E385B">
      <w:pPr>
        <w:jc w:val="both"/>
        <w:rPr>
          <w:rFonts w:asciiTheme="majorHAnsi" w:hAnsiTheme="majorHAnsi"/>
        </w:rPr>
      </w:pPr>
      <w:r w:rsidRPr="00FD3A32">
        <w:rPr>
          <w:rFonts w:asciiTheme="majorHAnsi" w:hAnsiTheme="majorHAnsi"/>
        </w:rPr>
        <w:t>Our</w:t>
      </w:r>
      <w:r>
        <w:rPr>
          <w:rFonts w:asciiTheme="majorHAnsi" w:hAnsiTheme="majorHAnsi"/>
        </w:rPr>
        <w:t xml:space="preserve"> analysis is strongly dependent of the coverage and quality of structural annotations in the human proteome. The whole process to obtain this coverage is explained in the Online Methods, but brief</w:t>
      </w:r>
      <w:r w:rsidR="003979E8">
        <w:rPr>
          <w:rFonts w:asciiTheme="majorHAnsi" w:hAnsiTheme="majorHAnsi"/>
        </w:rPr>
        <w:t>ly,</w:t>
      </w:r>
      <w:r>
        <w:rPr>
          <w:rFonts w:asciiTheme="majorHAnsi" w:hAnsiTheme="majorHAnsi"/>
        </w:rPr>
        <w:t xml:space="preserve"> we used BLAST</w:t>
      </w:r>
      <w:r w:rsidR="007138E5">
        <w:rPr>
          <w:rFonts w:asciiTheme="majorHAnsi" w:hAnsiTheme="majorHAnsi"/>
        </w:rPr>
        <w:fldChar w:fldCharType="begin"/>
      </w:r>
      <w:r w:rsidR="007138E5">
        <w:rPr>
          <w:rFonts w:asciiTheme="majorHAnsi" w:hAnsiTheme="majorHAnsi"/>
        </w:rPr>
        <w:instrText xml:space="preserve"> ADDIN EN.CITE &lt;EndNote&gt;&lt;Cite&gt;&lt;Author&gt;Altschul&lt;/Author&gt;&lt;Year&gt;1990&lt;/Year&gt;&lt;RecNum&gt;62&lt;/RecNum&gt;&lt;DisplayText&gt;&lt;style face="superscript"&gt;3&lt;/style&gt;&lt;/DisplayText&gt;&lt;record&gt;&lt;rec-number&gt;62&lt;/rec-number&gt;&lt;foreign-keys&gt;&lt;key app="EN" db-id="pffwztf2g925wxeevxjvpp2tzdzed09stwwe" timestamp="1421354368"&gt;62&lt;/key&gt;&lt;key app="ENWeb" db-id=""&gt;0&lt;/key&gt;&lt;/foreign-keys&gt;&lt;ref-type name="Journal Article"&gt;17&lt;/ref-type&gt;&lt;contributors&gt;&lt;authors&gt;&lt;author&gt;Altschul, SF&lt;/author&gt;&lt;author&gt;Gish, W&lt;/author&gt;&lt;author&gt;Miller, W&lt;/author&gt;&lt;author&gt;Myers, E&lt;/author&gt;&lt;author&gt;Lipman, DJ&lt;/author&gt;&lt;/authors&gt;&lt;/contributors&gt;&lt;titles&gt;&lt;title&gt;Basic local alignment search tool&lt;/title&gt;&lt;secondary-title&gt;J Mol Biol&lt;/secondary-title&gt;&lt;/titles&gt;&lt;periodical&gt;&lt;full-title&gt;J Mol Biol&lt;/full-title&gt;&lt;abbr-1&gt;Journal of molecular biology&lt;/abbr-1&gt;&lt;/periodical&gt;&lt;pages&gt;403-410&lt;/pages&gt;&lt;volume&gt;215&lt;/volume&gt;&lt;dates&gt;&lt;year&gt;1990&lt;/year&gt;&lt;/dates&gt;&lt;urls&gt;&lt;/urls&gt;&lt;/record&gt;&lt;/Cite&gt;&lt;/EndNote&gt;</w:instrText>
      </w:r>
      <w:r w:rsidR="007138E5">
        <w:rPr>
          <w:rFonts w:asciiTheme="majorHAnsi" w:hAnsiTheme="majorHAnsi"/>
        </w:rPr>
        <w:fldChar w:fldCharType="separate"/>
      </w:r>
      <w:r w:rsidR="007138E5" w:rsidRPr="007138E5">
        <w:rPr>
          <w:rFonts w:asciiTheme="majorHAnsi" w:hAnsiTheme="majorHAnsi"/>
          <w:noProof/>
          <w:vertAlign w:val="superscript"/>
        </w:rPr>
        <w:t>3</w:t>
      </w:r>
      <w:r w:rsidR="007138E5">
        <w:rPr>
          <w:rFonts w:asciiTheme="majorHAnsi" w:hAnsiTheme="majorHAnsi"/>
        </w:rPr>
        <w:fldChar w:fldCharType="end"/>
      </w:r>
      <w:r>
        <w:rPr>
          <w:rFonts w:asciiTheme="majorHAnsi" w:hAnsiTheme="majorHAnsi"/>
        </w:rPr>
        <w:t xml:space="preserve"> to query all the protein sequences from PDB</w:t>
      </w:r>
      <w:r w:rsidR="007138E5">
        <w:rPr>
          <w:rFonts w:asciiTheme="majorHAnsi" w:hAnsiTheme="majorHAnsi"/>
        </w:rPr>
        <w:fldChar w:fldCharType="begin"/>
      </w:r>
      <w:r w:rsidR="007138E5">
        <w:rPr>
          <w:rFonts w:asciiTheme="majorHAnsi" w:hAnsiTheme="majorHAnsi"/>
        </w:rPr>
        <w:instrText xml:space="preserve"> ADDIN EN.CITE &lt;EndNote&gt;&lt;Cite&gt;&lt;Author&gt;Berman&lt;/Author&gt;&lt;Year&gt;2000&lt;/Year&gt;&lt;RecNum&gt;230&lt;/RecNum&gt;&lt;DisplayText&gt;&lt;style face="superscript"&gt;4&lt;/style&gt;&lt;/DisplayText&gt;&lt;record&gt;&lt;rec-number&gt;230&lt;/rec-number&gt;&lt;foreign-keys&gt;&lt;key app="EN" db-id="pffwztf2g925wxeevxjvpp2tzdzed09stwwe" timestamp="1421354790"&gt;230&lt;/key&gt;&lt;key app="ENWeb" db-id=""&gt;0&lt;/key&gt;&lt;/foreign-keys&gt;&lt;ref-type name="Journal Article"&gt;17&lt;/ref-type&gt;&lt;contributors&gt;&lt;authors&gt;&lt;author&gt;Berman, HM&lt;/author&gt;&lt;author&gt;Westbrook, J&lt;/author&gt;&lt;author&gt;Feng, Z&lt;/author&gt;&lt;author&gt;Gilliland, D. G.&lt;/author&gt;&lt;author&gt;Bhat, TN&lt;/author&gt;&lt;author&gt;Weissig, H&lt;/author&gt;&lt;author&gt;Shindyalov, IN&lt;/author&gt;&lt;author&gt;Bourne, PE&lt;/author&gt;&lt;/authors&gt;&lt;/contributors&gt;&lt;titles&gt;&lt;title&gt;The Protein Data Bank&lt;/title&gt;&lt;secondary-title&gt;Nucleic Acids Res&lt;/secondary-title&gt;&lt;/titles&gt;&lt;periodical&gt;&lt;full-title&gt;Nucleic Acids Res&lt;/full-title&gt;&lt;abbr-1&gt;Nucleic acids research&lt;/abbr-1&gt;&lt;/periodical&gt;&lt;pages&gt;235-242&lt;/pages&gt;&lt;volume&gt;28&lt;/volume&gt;&lt;number&gt;1&lt;/number&gt;&lt;dates&gt;&lt;year&gt;2000&lt;/year&gt;&lt;/dates&gt;&lt;urls&gt;&lt;/urls&gt;&lt;/record&gt;&lt;/Cite&gt;&lt;/EndNote&gt;</w:instrText>
      </w:r>
      <w:r w:rsidR="007138E5">
        <w:rPr>
          <w:rFonts w:asciiTheme="majorHAnsi" w:hAnsiTheme="majorHAnsi"/>
        </w:rPr>
        <w:fldChar w:fldCharType="separate"/>
      </w:r>
      <w:r w:rsidR="007138E5" w:rsidRPr="007138E5">
        <w:rPr>
          <w:rFonts w:asciiTheme="majorHAnsi" w:hAnsiTheme="majorHAnsi"/>
          <w:noProof/>
          <w:vertAlign w:val="superscript"/>
        </w:rPr>
        <w:t>4</w:t>
      </w:r>
      <w:r w:rsidR="007138E5">
        <w:rPr>
          <w:rFonts w:asciiTheme="majorHAnsi" w:hAnsiTheme="majorHAnsi"/>
        </w:rPr>
        <w:fldChar w:fldCharType="end"/>
      </w:r>
      <w:r>
        <w:rPr>
          <w:rFonts w:asciiTheme="majorHAnsi" w:hAnsiTheme="majorHAnsi"/>
        </w:rPr>
        <w:t xml:space="preserve"> (human or not) with each of the human protein sequences from ENSEMBL v72</w:t>
      </w:r>
      <w:r w:rsidR="007138E5">
        <w:rPr>
          <w:rFonts w:asciiTheme="majorHAnsi" w:hAnsiTheme="majorHAnsi"/>
        </w:rPr>
        <w:fldChar w:fldCharType="begin">
          <w:fldData xml:space="preserve">PEVuZE5vdGU+PENpdGU+PEF1dGhvcj5GbGljZWs8L0F1dGhvcj48WWVhcj4yMDEyPC9ZZWFyPjxS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</w:fldData>
        </w:fldChar>
      </w:r>
      <w:r w:rsidR="007138E5">
        <w:rPr>
          <w:rFonts w:asciiTheme="majorHAnsi" w:hAnsiTheme="majorHAnsi"/>
        </w:rPr>
        <w:instrText xml:space="preserve"> ADDIN EN.CITE </w:instrText>
      </w:r>
      <w:r w:rsidR="007138E5">
        <w:rPr>
          <w:rFonts w:asciiTheme="majorHAnsi" w:hAnsiTheme="majorHAnsi"/>
        </w:rPr>
        <w:fldChar w:fldCharType="begin">
          <w:fldData xml:space="preserve">PEVuZE5vdGU+PENpdGU+PEF1dGhvcj5GbGljZWs8L0F1dGhvcj48WWVhcj4yMDEyPC9ZZWFyPjxS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</w:fldData>
        </w:fldChar>
      </w:r>
      <w:r w:rsidR="007138E5">
        <w:rPr>
          <w:rFonts w:asciiTheme="majorHAnsi" w:hAnsiTheme="majorHAnsi"/>
        </w:rPr>
        <w:instrText xml:space="preserve"> ADDIN EN.CITE.DATA </w:instrText>
      </w:r>
      <w:r w:rsidR="007138E5">
        <w:rPr>
          <w:rFonts w:asciiTheme="majorHAnsi" w:hAnsiTheme="majorHAnsi"/>
        </w:rPr>
      </w:r>
      <w:r w:rsidR="007138E5">
        <w:rPr>
          <w:rFonts w:asciiTheme="majorHAnsi" w:hAnsiTheme="majorHAnsi"/>
        </w:rPr>
        <w:fldChar w:fldCharType="end"/>
      </w:r>
      <w:r w:rsidR="007138E5">
        <w:rPr>
          <w:rFonts w:asciiTheme="majorHAnsi" w:hAnsiTheme="majorHAnsi"/>
        </w:rPr>
      </w:r>
      <w:r w:rsidR="007138E5">
        <w:rPr>
          <w:rFonts w:asciiTheme="majorHAnsi" w:hAnsiTheme="majorHAnsi"/>
        </w:rPr>
        <w:fldChar w:fldCharType="separate"/>
      </w:r>
      <w:r w:rsidR="007138E5" w:rsidRPr="007138E5">
        <w:rPr>
          <w:rFonts w:asciiTheme="majorHAnsi" w:hAnsiTheme="majorHAnsi"/>
          <w:noProof/>
          <w:vertAlign w:val="superscript"/>
        </w:rPr>
        <w:t>5</w:t>
      </w:r>
      <w:r w:rsidR="007138E5">
        <w:rPr>
          <w:rFonts w:asciiTheme="majorHAnsi" w:hAnsiTheme="majorHAnsi"/>
        </w:rPr>
        <w:fldChar w:fldCharType="end"/>
      </w:r>
      <w:r>
        <w:rPr>
          <w:rFonts w:asciiTheme="majorHAnsi" w:hAnsiTheme="majorHAnsi"/>
        </w:rPr>
        <w:t>. Only alignments with an e-value below 1e-6 were considered for further analysis, and their output was used to map the residues from ENSEMBL to their corresponding positions in three-dimensional structures.</w:t>
      </w:r>
    </w:p>
    <w:p w14:paraId="415FBCA9" w14:textId="77777777" w:rsidR="00FD3A32" w:rsidRDefault="00FD3A32" w:rsidP="003E385B">
      <w:pPr>
        <w:jc w:val="both"/>
        <w:rPr>
          <w:rFonts w:asciiTheme="majorHAnsi" w:hAnsiTheme="majorHAnsi"/>
        </w:rPr>
      </w:pPr>
    </w:p>
    <w:p w14:paraId="10D57CFC" w14:textId="3F870202" w:rsidR="00FD3A32" w:rsidRDefault="00E810DB" w:rsidP="003E385B">
      <w:pPr>
        <w:jc w:val="both"/>
        <w:rPr>
          <w:rFonts w:asciiTheme="majorHAnsi" w:hAnsiTheme="majorHAnsi"/>
        </w:rPr>
      </w:pPr>
      <w:r>
        <w:rPr>
          <w:rFonts w:asciiTheme="majorHAnsi" w:hAnsiTheme="majorHAnsi"/>
        </w:rPr>
        <w:t>Using this pipeline</w:t>
      </w:r>
      <w:r w:rsidR="00AF6AFE">
        <w:rPr>
          <w:rFonts w:asciiTheme="majorHAnsi" w:hAnsiTheme="majorHAnsi"/>
        </w:rPr>
        <w:t>,</w:t>
      </w:r>
      <w:r>
        <w:rPr>
          <w:rFonts w:asciiTheme="majorHAnsi" w:hAnsiTheme="majorHAnsi"/>
        </w:rPr>
        <w:t xml:space="preserve"> we covered</w:t>
      </w:r>
      <w:r w:rsidR="00FD3A32">
        <w:rPr>
          <w:rFonts w:asciiTheme="majorHAnsi" w:hAnsiTheme="majorHAnsi"/>
        </w:rPr>
        <w:t xml:space="preserve"> approximately 30% of the human proteome (</w:t>
      </w:r>
      <w:r w:rsidR="006C1451">
        <w:rPr>
          <w:rFonts w:asciiTheme="majorHAnsi" w:hAnsiTheme="majorHAnsi"/>
        </w:rPr>
        <w:t xml:space="preserve">Fig </w:t>
      </w:r>
      <w:r w:rsidR="0043537A">
        <w:rPr>
          <w:rFonts w:asciiTheme="majorHAnsi" w:hAnsiTheme="majorHAnsi"/>
        </w:rPr>
        <w:t>C</w:t>
      </w:r>
      <w:r w:rsidR="006C1451">
        <w:rPr>
          <w:rFonts w:asciiTheme="majorHAnsi" w:hAnsiTheme="majorHAnsi"/>
        </w:rPr>
        <w:t xml:space="preserve">, last bar), but </w:t>
      </w:r>
      <w:r w:rsidR="003979E8">
        <w:rPr>
          <w:rFonts w:asciiTheme="majorHAnsi" w:hAnsiTheme="majorHAnsi"/>
        </w:rPr>
        <w:t xml:space="preserve">the coverage </w:t>
      </w:r>
      <w:r w:rsidR="006C1451">
        <w:rPr>
          <w:rFonts w:asciiTheme="majorHAnsi" w:hAnsiTheme="majorHAnsi"/>
        </w:rPr>
        <w:t>dropped to only 26% for high</w:t>
      </w:r>
      <w:r w:rsidR="00C45FB8">
        <w:rPr>
          <w:rFonts w:asciiTheme="majorHAnsi" w:hAnsiTheme="majorHAnsi"/>
        </w:rPr>
        <w:t>-confidence driver (HCD) genes</w:t>
      </w:r>
      <w:r w:rsidR="007138E5">
        <w:rPr>
          <w:rFonts w:asciiTheme="majorHAnsi" w:hAnsiTheme="majorHAnsi"/>
        </w:rPr>
        <w:fldChar w:fldCharType="begin">
          <w:fldData xml:space="preserve">PEVuZE5vdGU+PENpdGU+PEF1dGhvcj5UYW1ib3Jlcm88L0F1dGhvcj48WWVhcj4yMDEzPC9ZZWFy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cGVyaW9kaWNhbD48cGFnZXM+MjY1MDwvcGFnZXM+PHZvbHVtZT4zPC92b2x1bWU+PGtleXdvcmRz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</w:fldData>
        </w:fldChar>
      </w:r>
      <w:r w:rsidR="007138E5">
        <w:rPr>
          <w:rFonts w:asciiTheme="majorHAnsi" w:hAnsiTheme="majorHAnsi"/>
        </w:rPr>
        <w:instrText xml:space="preserve"> ADDIN EN.CITE </w:instrText>
      </w:r>
      <w:r w:rsidR="007138E5">
        <w:rPr>
          <w:rFonts w:asciiTheme="majorHAnsi" w:hAnsiTheme="majorHAnsi"/>
        </w:rPr>
        <w:fldChar w:fldCharType="begin">
          <w:fldData xml:space="preserve">PEVuZE5vdGU+PENpdGU+PEF1dGhvcj5UYW1ib3Jlcm88L0F1dGhvcj48WWVhcj4yMDEzPC9ZZWFy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cGVyaW9kaWNhbD48cGFnZXM+MjY1MDwvcGFnZXM+PHZvbHVtZT4zPC92b2x1bWU+PGtleXdvcmRz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</w:fldData>
        </w:fldChar>
      </w:r>
      <w:r w:rsidR="007138E5">
        <w:rPr>
          <w:rFonts w:asciiTheme="majorHAnsi" w:hAnsiTheme="majorHAnsi"/>
        </w:rPr>
        <w:instrText xml:space="preserve"> ADDIN EN.CITE.DATA </w:instrText>
      </w:r>
      <w:r w:rsidR="007138E5">
        <w:rPr>
          <w:rFonts w:asciiTheme="majorHAnsi" w:hAnsiTheme="majorHAnsi"/>
        </w:rPr>
      </w:r>
      <w:r w:rsidR="007138E5">
        <w:rPr>
          <w:rFonts w:asciiTheme="majorHAnsi" w:hAnsiTheme="majorHAnsi"/>
        </w:rPr>
        <w:fldChar w:fldCharType="end"/>
      </w:r>
      <w:r w:rsidR="007138E5">
        <w:rPr>
          <w:rFonts w:asciiTheme="majorHAnsi" w:hAnsiTheme="majorHAnsi"/>
        </w:rPr>
      </w:r>
      <w:r w:rsidR="007138E5">
        <w:rPr>
          <w:rFonts w:asciiTheme="majorHAnsi" w:hAnsiTheme="majorHAnsi"/>
        </w:rPr>
        <w:fldChar w:fldCharType="separate"/>
      </w:r>
      <w:r w:rsidR="007138E5" w:rsidRPr="007138E5">
        <w:rPr>
          <w:rFonts w:asciiTheme="majorHAnsi" w:hAnsiTheme="majorHAnsi"/>
          <w:noProof/>
          <w:vertAlign w:val="superscript"/>
        </w:rPr>
        <w:t>6</w:t>
      </w:r>
      <w:r w:rsidR="007138E5">
        <w:rPr>
          <w:rFonts w:asciiTheme="majorHAnsi" w:hAnsiTheme="majorHAnsi"/>
        </w:rPr>
        <w:fldChar w:fldCharType="end"/>
      </w:r>
      <w:r w:rsidR="006C1451">
        <w:rPr>
          <w:rFonts w:asciiTheme="majorHAnsi" w:hAnsiTheme="majorHAnsi"/>
        </w:rPr>
        <w:t>. Th</w:t>
      </w:r>
      <w:r w:rsidR="003E7CCF">
        <w:rPr>
          <w:rFonts w:asciiTheme="majorHAnsi" w:hAnsiTheme="majorHAnsi"/>
        </w:rPr>
        <w:t>e</w:t>
      </w:r>
      <w:r w:rsidR="006C1451">
        <w:rPr>
          <w:rFonts w:asciiTheme="majorHAnsi" w:hAnsiTheme="majorHAnsi"/>
        </w:rPr>
        <w:t xml:space="preserve"> lower coverage </w:t>
      </w:r>
      <w:r w:rsidR="003E7CCF">
        <w:rPr>
          <w:rFonts w:asciiTheme="majorHAnsi" w:hAnsiTheme="majorHAnsi"/>
        </w:rPr>
        <w:t xml:space="preserve">of </w:t>
      </w:r>
      <w:r w:rsidR="006C1451">
        <w:rPr>
          <w:rFonts w:asciiTheme="majorHAnsi" w:hAnsiTheme="majorHAnsi"/>
        </w:rPr>
        <w:t xml:space="preserve">HCD genes is probably </w:t>
      </w:r>
      <w:r w:rsidR="003E7CCF">
        <w:rPr>
          <w:rFonts w:asciiTheme="majorHAnsi" w:hAnsiTheme="majorHAnsi"/>
        </w:rPr>
        <w:t xml:space="preserve">caused </w:t>
      </w:r>
      <w:r w:rsidR="006C1451">
        <w:rPr>
          <w:rFonts w:asciiTheme="majorHAnsi" w:hAnsiTheme="majorHAnsi"/>
        </w:rPr>
        <w:t xml:space="preserve">by several </w:t>
      </w:r>
      <w:r w:rsidR="003E7CCF">
        <w:rPr>
          <w:rFonts w:asciiTheme="majorHAnsi" w:hAnsiTheme="majorHAnsi"/>
        </w:rPr>
        <w:t xml:space="preserve">different </w:t>
      </w:r>
      <w:r w:rsidR="006C1451">
        <w:rPr>
          <w:rFonts w:asciiTheme="majorHAnsi" w:hAnsiTheme="majorHAnsi"/>
        </w:rPr>
        <w:t>factors, but one of them is likely the higher dis</w:t>
      </w:r>
      <w:r w:rsidR="00C45FB8">
        <w:rPr>
          <w:rFonts w:asciiTheme="majorHAnsi" w:hAnsiTheme="majorHAnsi"/>
        </w:rPr>
        <w:t>order levels of these proteins</w:t>
      </w:r>
      <w:r w:rsidR="007138E5">
        <w:rPr>
          <w:rFonts w:asciiTheme="majorHAnsi" w:hAnsiTheme="majorHAnsi"/>
        </w:rPr>
        <w:fldChar w:fldCharType="begin"/>
      </w:r>
      <w:r w:rsidR="007138E5">
        <w:rPr>
          <w:rFonts w:asciiTheme="majorHAnsi" w:hAnsiTheme="majorHAnsi"/>
        </w:rPr>
        <w:instrText xml:space="preserve"> ADDIN EN.CITE &lt;EndNote&gt;&lt;Cite&gt;&lt;Author&gt;Iakoucheva&lt;/Author&gt;&lt;Year&gt;2002&lt;/Year&gt;&lt;RecNum&gt;316&lt;/RecNum&gt;&lt;DisplayText&gt;&lt;style face="superscript"&gt;7&lt;/style&gt;&lt;/DisplayText&gt;&lt;record&gt;&lt;rec-number&gt;316&lt;/rec-number&gt;&lt;foreign-keys&gt;&lt;key app="EN" db-id="pffwztf2g925wxeevxjvpp2tzdzed09stwwe" timestamp="1424828529"&gt;316&lt;/key&gt;&lt;key app="ENWeb" db-id=""&gt;0&lt;/key&gt;&lt;/foreign-keys&gt;&lt;ref-type name="Journal Article"&gt;17&lt;/ref-type&gt;&lt;contributors&gt;&lt;authors&gt;&lt;author&gt;Iakoucheva, Lilia M.&lt;/author&gt;&lt;author&gt;Brown, Celeste J.&lt;/author&gt;&lt;author&gt;Lawson, J. David&lt;/author&gt;&lt;author&gt;Obradović, Zoran&lt;/author&gt;&lt;author&gt;Dunker, A. Keith&lt;/author&gt;&lt;/authors&gt;&lt;/contributors&gt;&lt;titles&gt;&lt;title&gt;Intrinsic Disorder in Cell-signaling and Cancer-associated Proteins&lt;/title&gt;&lt;secondary-title&gt;Journal of Molecular Biology&lt;/secondary-title&gt;&lt;/titles&gt;&lt;periodical&gt;&lt;full-title&gt;J Mol Biol&lt;/full-title&gt;&lt;abbr-1&gt;Journal of molecular biology&lt;/abbr-1&gt;&lt;/periodical&gt;&lt;pages&gt;573-584&lt;/pages&gt;&lt;volume&gt;323&lt;/volume&gt;&lt;number&gt;3&lt;/number&gt;&lt;dates&gt;&lt;year&gt;2002&lt;/year&gt;&lt;/dates&gt;&lt;isbn&gt;00222836&lt;/isbn&gt;&lt;urls&gt;&lt;/urls&gt;&lt;electronic-resource-num&gt;10.1016/s0022-2836(02)00969-5&lt;/electronic-resource-num&gt;&lt;/record&gt;&lt;/Cite&gt;&lt;/EndNote&gt;</w:instrText>
      </w:r>
      <w:r w:rsidR="007138E5">
        <w:rPr>
          <w:rFonts w:asciiTheme="majorHAnsi" w:hAnsiTheme="majorHAnsi"/>
        </w:rPr>
        <w:fldChar w:fldCharType="separate"/>
      </w:r>
      <w:r w:rsidR="007138E5" w:rsidRPr="007138E5">
        <w:rPr>
          <w:rFonts w:asciiTheme="majorHAnsi" w:hAnsiTheme="majorHAnsi"/>
          <w:noProof/>
          <w:vertAlign w:val="superscript"/>
        </w:rPr>
        <w:t>7</w:t>
      </w:r>
      <w:r w:rsidR="007138E5">
        <w:rPr>
          <w:rFonts w:asciiTheme="majorHAnsi" w:hAnsiTheme="majorHAnsi"/>
        </w:rPr>
        <w:fldChar w:fldCharType="end"/>
      </w:r>
      <w:r w:rsidR="006C1451">
        <w:rPr>
          <w:rFonts w:asciiTheme="majorHAnsi" w:hAnsiTheme="majorHAnsi"/>
        </w:rPr>
        <w:t>, which makes them more difficult to crystallize.</w:t>
      </w:r>
      <w:r w:rsidR="00801A21">
        <w:rPr>
          <w:rFonts w:asciiTheme="majorHAnsi" w:hAnsiTheme="majorHAnsi"/>
        </w:rPr>
        <w:t xml:space="preserve"> </w:t>
      </w:r>
      <w:r w:rsidR="006C1451">
        <w:rPr>
          <w:rFonts w:asciiTheme="majorHAnsi" w:hAnsiTheme="majorHAnsi"/>
        </w:rPr>
        <w:t>We found a slight enrichment of mutations, between 5% and 10%, in the structurally covered fraction of the proteome (</w:t>
      </w:r>
      <w:r w:rsidR="000D7909">
        <w:rPr>
          <w:rFonts w:asciiTheme="majorHAnsi" w:hAnsiTheme="majorHAnsi"/>
        </w:rPr>
        <w:t>Fig D</w:t>
      </w:r>
      <w:r w:rsidR="006C1451">
        <w:rPr>
          <w:rFonts w:asciiTheme="majorHAnsi" w:hAnsiTheme="majorHAnsi"/>
        </w:rPr>
        <w:t>). Remarkably, this enrichment was more pronounced, between 50% and 200%, in structurally solved regions of HCD genes</w:t>
      </w:r>
      <w:r w:rsidR="003E7CCF">
        <w:rPr>
          <w:rFonts w:asciiTheme="majorHAnsi" w:hAnsiTheme="majorHAnsi"/>
        </w:rPr>
        <w:t>, which probably reflects significance research focus on these genes</w:t>
      </w:r>
      <w:r w:rsidR="00801A21">
        <w:rPr>
          <w:rFonts w:asciiTheme="majorHAnsi" w:hAnsiTheme="majorHAnsi"/>
        </w:rPr>
        <w:t>.</w:t>
      </w:r>
    </w:p>
    <w:p w14:paraId="682113C9" w14:textId="77777777" w:rsidR="00801A21" w:rsidRDefault="00801A21" w:rsidP="003E385B">
      <w:pPr>
        <w:jc w:val="both"/>
        <w:rPr>
          <w:rFonts w:asciiTheme="majorHAnsi" w:hAnsiTheme="majorHAnsi"/>
        </w:rPr>
      </w:pPr>
    </w:p>
    <w:p w14:paraId="000E4A04" w14:textId="06A87EFC" w:rsidR="001C7676" w:rsidRDefault="00801A21" w:rsidP="003E385B">
      <w:pPr>
        <w:jc w:val="both"/>
        <w:rPr>
          <w:rFonts w:asciiTheme="majorHAnsi" w:hAnsiTheme="majorHAnsi"/>
        </w:rPr>
      </w:pPr>
      <w:r>
        <w:rPr>
          <w:rFonts w:asciiTheme="majorHAnsi" w:hAnsiTheme="majorHAnsi"/>
        </w:rPr>
        <w:t xml:space="preserve">We then looked for protein-protein interaction (PPI) interfaces using the three-dimensional coordinates from PDB. We defined a PPI interface as all the </w:t>
      </w:r>
      <w:proofErr w:type="spellStart"/>
      <w:r>
        <w:rPr>
          <w:rFonts w:asciiTheme="majorHAnsi" w:hAnsiTheme="majorHAnsi"/>
        </w:rPr>
        <w:t>aminoacids</w:t>
      </w:r>
      <w:proofErr w:type="spellEnd"/>
      <w:r>
        <w:rPr>
          <w:rFonts w:asciiTheme="majorHAnsi" w:hAnsiTheme="majorHAnsi"/>
        </w:rPr>
        <w:t xml:space="preserve"> of a chain (A) in a PDB structure that have a heavy atom </w:t>
      </w:r>
      <w:r w:rsidR="003E7CCF">
        <w:rPr>
          <w:rFonts w:asciiTheme="majorHAnsi" w:hAnsiTheme="majorHAnsi"/>
        </w:rPr>
        <w:t xml:space="preserve">from a different chain (B) </w:t>
      </w:r>
      <w:r>
        <w:rPr>
          <w:rFonts w:asciiTheme="majorHAnsi" w:hAnsiTheme="majorHAnsi"/>
        </w:rPr>
        <w:t xml:space="preserve">less than 5 angstroms away from a heavy atom of an </w:t>
      </w:r>
      <w:proofErr w:type="spellStart"/>
      <w:r>
        <w:rPr>
          <w:rFonts w:asciiTheme="majorHAnsi" w:hAnsiTheme="majorHAnsi"/>
        </w:rPr>
        <w:t>aminoacid</w:t>
      </w:r>
      <w:proofErr w:type="spellEnd"/>
      <w:r w:rsidR="00C45FB8">
        <w:rPr>
          <w:rFonts w:asciiTheme="majorHAnsi" w:hAnsiTheme="majorHAnsi"/>
        </w:rPr>
        <w:t>.</w:t>
      </w:r>
      <w:r w:rsidR="00AF6AFE">
        <w:rPr>
          <w:rFonts w:asciiTheme="majorHAnsi" w:hAnsiTheme="majorHAnsi"/>
        </w:rPr>
        <w:t xml:space="preserve"> </w:t>
      </w:r>
      <w:r w:rsidR="00C45FB8">
        <w:rPr>
          <w:rFonts w:asciiTheme="majorHAnsi" w:hAnsiTheme="majorHAnsi"/>
        </w:rPr>
        <w:t>The 5 angstrom threshold was selected as the average value of similar publications</w:t>
      </w:r>
      <w:r w:rsidR="007138E5">
        <w:rPr>
          <w:rFonts w:asciiTheme="majorHAnsi" w:hAnsiTheme="majorHAnsi"/>
        </w:rPr>
        <w:fldChar w:fldCharType="begin">
          <w:fldData xml:space="preserve">PEVuZE5vdGU+PENpdGU+PEF1dGhvcj5TaG9lbWFrZXI8L0F1dGhvcj48WWVhcj4yMDEwPC9ZZWFy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</w:fldData>
        </w:fldChar>
      </w:r>
      <w:r w:rsidR="007138E5">
        <w:rPr>
          <w:rFonts w:asciiTheme="majorHAnsi" w:hAnsiTheme="majorHAnsi"/>
        </w:rPr>
        <w:instrText xml:space="preserve"> ADDIN EN.CITE </w:instrText>
      </w:r>
      <w:r w:rsidR="007138E5">
        <w:rPr>
          <w:rFonts w:asciiTheme="majorHAnsi" w:hAnsiTheme="majorHAnsi"/>
        </w:rPr>
        <w:fldChar w:fldCharType="begin">
          <w:fldData xml:space="preserve">PEVuZE5vdGU+PENpdGU+PEF1dGhvcj5TaG9lbWFrZXI8L0F1dGhvcj48WWVhcj4yMDEwPC9ZZWFy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</w:fldData>
        </w:fldChar>
      </w:r>
      <w:r w:rsidR="007138E5">
        <w:rPr>
          <w:rFonts w:asciiTheme="majorHAnsi" w:hAnsiTheme="majorHAnsi"/>
        </w:rPr>
        <w:instrText xml:space="preserve"> ADDIN EN.CITE.DATA </w:instrText>
      </w:r>
      <w:r w:rsidR="007138E5">
        <w:rPr>
          <w:rFonts w:asciiTheme="majorHAnsi" w:hAnsiTheme="majorHAnsi"/>
        </w:rPr>
      </w:r>
      <w:r w:rsidR="007138E5">
        <w:rPr>
          <w:rFonts w:asciiTheme="majorHAnsi" w:hAnsiTheme="majorHAnsi"/>
        </w:rPr>
        <w:fldChar w:fldCharType="end"/>
      </w:r>
      <w:r w:rsidR="007138E5">
        <w:rPr>
          <w:rFonts w:asciiTheme="majorHAnsi" w:hAnsiTheme="majorHAnsi"/>
        </w:rPr>
      </w:r>
      <w:r w:rsidR="007138E5">
        <w:rPr>
          <w:rFonts w:asciiTheme="majorHAnsi" w:hAnsiTheme="majorHAnsi"/>
        </w:rPr>
        <w:fldChar w:fldCharType="separate"/>
      </w:r>
      <w:r w:rsidR="007138E5" w:rsidRPr="007138E5">
        <w:rPr>
          <w:rFonts w:asciiTheme="majorHAnsi" w:hAnsiTheme="majorHAnsi"/>
          <w:noProof/>
          <w:vertAlign w:val="superscript"/>
        </w:rPr>
        <w:t>8</w:t>
      </w:r>
      <w:r w:rsidR="007138E5">
        <w:rPr>
          <w:rFonts w:asciiTheme="majorHAnsi" w:hAnsiTheme="majorHAnsi"/>
        </w:rPr>
        <w:fldChar w:fldCharType="end"/>
      </w:r>
      <w:r>
        <w:rPr>
          <w:rFonts w:asciiTheme="majorHAnsi" w:hAnsiTheme="majorHAnsi"/>
        </w:rPr>
        <w:t xml:space="preserve">. It is important to note that this approach has certain limitations and sources of potential false positives. First, we are using BLAST to find structures from homologous proteins and maximize our coverage of the proteome. </w:t>
      </w:r>
      <w:r w:rsidR="003E7CCF">
        <w:rPr>
          <w:rFonts w:asciiTheme="majorHAnsi" w:hAnsiTheme="majorHAnsi"/>
        </w:rPr>
        <w:t>However</w:t>
      </w:r>
      <w:r>
        <w:rPr>
          <w:rFonts w:asciiTheme="majorHAnsi" w:hAnsiTheme="majorHAnsi"/>
        </w:rPr>
        <w:t xml:space="preserve">, it is possible that two proteins with homologous domains use different interfaces for their interactions. </w:t>
      </w:r>
      <w:r w:rsidR="001C7676">
        <w:rPr>
          <w:rFonts w:asciiTheme="majorHAnsi" w:hAnsiTheme="majorHAnsi"/>
        </w:rPr>
        <w:t xml:space="preserve">Another issue comes from the fact that we are using all the chains in a PDB file to define interfaces. There are many structures in PDB that have dimers of the same protein interacting between them that do not represent biologically relevant interactions, but </w:t>
      </w:r>
      <w:r w:rsidR="003E7CCF">
        <w:rPr>
          <w:rFonts w:asciiTheme="majorHAnsi" w:hAnsiTheme="majorHAnsi"/>
        </w:rPr>
        <w:t xml:space="preserve">are crystallographic </w:t>
      </w:r>
      <w:r w:rsidR="001C7676">
        <w:rPr>
          <w:rFonts w:asciiTheme="majorHAnsi" w:hAnsiTheme="majorHAnsi"/>
        </w:rPr>
        <w:t>artifacts. In these cases we would define a PPI interface that might not be biologically relevant (though that is stil</w:t>
      </w:r>
      <w:r w:rsidR="00C45FB8">
        <w:rPr>
          <w:rFonts w:asciiTheme="majorHAnsi" w:hAnsiTheme="majorHAnsi"/>
        </w:rPr>
        <w:t>l an issue open for discussion</w:t>
      </w:r>
      <w:r w:rsidR="007138E5">
        <w:rPr>
          <w:rFonts w:asciiTheme="majorHAnsi" w:hAnsiTheme="majorHAnsi"/>
        </w:rPr>
        <w:fldChar w:fldCharType="begin">
          <w:fldData xml:space="preserve">PEVuZE5vdGU+PENpdGU+PEF1dGhvcj5Qb25zdGluZ2w8L0F1dGhvcj48WWVhcj4yMDAwPC9ZZWFy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</w:fldData>
        </w:fldChar>
      </w:r>
      <w:r w:rsidR="007138E5">
        <w:rPr>
          <w:rFonts w:asciiTheme="majorHAnsi" w:hAnsiTheme="majorHAnsi"/>
        </w:rPr>
        <w:instrText xml:space="preserve"> ADDIN EN.CITE </w:instrText>
      </w:r>
      <w:r w:rsidR="007138E5">
        <w:rPr>
          <w:rFonts w:asciiTheme="majorHAnsi" w:hAnsiTheme="majorHAnsi"/>
        </w:rPr>
        <w:fldChar w:fldCharType="begin">
          <w:fldData xml:space="preserve">PEVuZE5vdGU+PENpdGU+PEF1dGhvcj5Qb25zdGluZ2w8L0F1dGhvcj48WWVhcj4yMDAwPC9ZZWFy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</w:fldData>
        </w:fldChar>
      </w:r>
      <w:r w:rsidR="007138E5">
        <w:rPr>
          <w:rFonts w:asciiTheme="majorHAnsi" w:hAnsiTheme="majorHAnsi"/>
        </w:rPr>
        <w:instrText xml:space="preserve"> ADDIN EN.CITE.DATA </w:instrText>
      </w:r>
      <w:r w:rsidR="007138E5">
        <w:rPr>
          <w:rFonts w:asciiTheme="majorHAnsi" w:hAnsiTheme="majorHAnsi"/>
        </w:rPr>
      </w:r>
      <w:r w:rsidR="007138E5">
        <w:rPr>
          <w:rFonts w:asciiTheme="majorHAnsi" w:hAnsiTheme="majorHAnsi"/>
        </w:rPr>
        <w:fldChar w:fldCharType="end"/>
      </w:r>
      <w:r w:rsidR="007138E5">
        <w:rPr>
          <w:rFonts w:asciiTheme="majorHAnsi" w:hAnsiTheme="majorHAnsi"/>
        </w:rPr>
      </w:r>
      <w:r w:rsidR="007138E5">
        <w:rPr>
          <w:rFonts w:asciiTheme="majorHAnsi" w:hAnsiTheme="majorHAnsi"/>
        </w:rPr>
        <w:fldChar w:fldCharType="separate"/>
      </w:r>
      <w:r w:rsidR="007138E5" w:rsidRPr="007138E5">
        <w:rPr>
          <w:rFonts w:asciiTheme="majorHAnsi" w:hAnsiTheme="majorHAnsi"/>
          <w:noProof/>
          <w:vertAlign w:val="superscript"/>
        </w:rPr>
        <w:t>9,10</w:t>
      </w:r>
      <w:r w:rsidR="007138E5">
        <w:rPr>
          <w:rFonts w:asciiTheme="majorHAnsi" w:hAnsiTheme="majorHAnsi"/>
        </w:rPr>
        <w:fldChar w:fldCharType="end"/>
      </w:r>
      <w:r w:rsidR="001C7676">
        <w:rPr>
          <w:rFonts w:asciiTheme="majorHAnsi" w:hAnsiTheme="majorHAnsi"/>
        </w:rPr>
        <w:t xml:space="preserve">). </w:t>
      </w:r>
      <w:r>
        <w:rPr>
          <w:rFonts w:asciiTheme="majorHAnsi" w:hAnsiTheme="majorHAnsi"/>
        </w:rPr>
        <w:t xml:space="preserve">That being said, a similar pipeline has been used to predict novel interactions that have been later experimentally </w:t>
      </w:r>
      <w:r w:rsidR="00837735">
        <w:rPr>
          <w:rFonts w:asciiTheme="majorHAnsi" w:hAnsiTheme="majorHAnsi"/>
        </w:rPr>
        <w:t>verified</w:t>
      </w:r>
      <w:r w:rsidR="007138E5">
        <w:rPr>
          <w:rFonts w:asciiTheme="majorHAnsi" w:hAnsiTheme="majorHAnsi"/>
        </w:rPr>
        <w:fldChar w:fldCharType="begin">
          <w:fldData xml:space="preserve">PEVuZE5vdGU+PENpdGU+PEF1dGhvcj5aaGFuZzwvQXV0aG9yPjxZZWFyPjIwMTI8L1llYXI+PFJl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PjxhYmJyLTE+TmF0dXJlPC9hYmJyLTE+PC9hbHQtcGVyaW9kaWNhbD48cGFnZXM+NTU2LTYwPC9w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</w:fldData>
        </w:fldChar>
      </w:r>
      <w:r w:rsidR="007138E5">
        <w:rPr>
          <w:rFonts w:asciiTheme="majorHAnsi" w:hAnsiTheme="majorHAnsi"/>
        </w:rPr>
        <w:instrText xml:space="preserve"> ADDIN EN.CITE </w:instrText>
      </w:r>
      <w:r w:rsidR="007138E5">
        <w:rPr>
          <w:rFonts w:asciiTheme="majorHAnsi" w:hAnsiTheme="majorHAnsi"/>
        </w:rPr>
        <w:fldChar w:fldCharType="begin">
          <w:fldData xml:space="preserve">PEVuZE5vdGU+PENpdGU+PEF1dGhvcj5aaGFuZzwvQXV0aG9yPjxZZWFyPjIwMTI8L1llYXI+PFJl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PjxhYmJyLTE+TmF0dXJlPC9hYmJyLTE+PC9hbHQtcGVyaW9kaWNhbD48cGFnZXM+NTU2LTYwPC9w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</w:fldData>
        </w:fldChar>
      </w:r>
      <w:r w:rsidR="007138E5">
        <w:rPr>
          <w:rFonts w:asciiTheme="majorHAnsi" w:hAnsiTheme="majorHAnsi"/>
        </w:rPr>
        <w:instrText xml:space="preserve"> ADDIN EN.CITE.DATA </w:instrText>
      </w:r>
      <w:r w:rsidR="007138E5">
        <w:rPr>
          <w:rFonts w:asciiTheme="majorHAnsi" w:hAnsiTheme="majorHAnsi"/>
        </w:rPr>
      </w:r>
      <w:r w:rsidR="007138E5">
        <w:rPr>
          <w:rFonts w:asciiTheme="majorHAnsi" w:hAnsiTheme="majorHAnsi"/>
        </w:rPr>
        <w:fldChar w:fldCharType="end"/>
      </w:r>
      <w:r w:rsidR="007138E5">
        <w:rPr>
          <w:rFonts w:asciiTheme="majorHAnsi" w:hAnsiTheme="majorHAnsi"/>
        </w:rPr>
      </w:r>
      <w:r w:rsidR="007138E5">
        <w:rPr>
          <w:rFonts w:asciiTheme="majorHAnsi" w:hAnsiTheme="majorHAnsi"/>
        </w:rPr>
        <w:fldChar w:fldCharType="separate"/>
      </w:r>
      <w:r w:rsidR="007138E5" w:rsidRPr="007138E5">
        <w:rPr>
          <w:rFonts w:asciiTheme="majorHAnsi" w:hAnsiTheme="majorHAnsi"/>
          <w:noProof/>
          <w:vertAlign w:val="superscript"/>
        </w:rPr>
        <w:t>11</w:t>
      </w:r>
      <w:r w:rsidR="007138E5">
        <w:rPr>
          <w:rFonts w:asciiTheme="majorHAnsi" w:hAnsiTheme="majorHAnsi"/>
        </w:rPr>
        <w:fldChar w:fldCharType="end"/>
      </w:r>
      <w:r>
        <w:rPr>
          <w:rFonts w:asciiTheme="majorHAnsi" w:hAnsiTheme="majorHAnsi"/>
        </w:rPr>
        <w:t>.</w:t>
      </w:r>
      <w:r w:rsidR="001C7676">
        <w:rPr>
          <w:rFonts w:asciiTheme="majorHAnsi" w:hAnsiTheme="majorHAnsi"/>
        </w:rPr>
        <w:t xml:space="preserve"> Moreover, the fact that the regions identified in our analysis have, apparently, a non-random accumulation of somatic mutations argues in favor of these regions having a defined biological function, likely mediating a PPI interaction.</w:t>
      </w:r>
    </w:p>
    <w:p w14:paraId="521A467D" w14:textId="77777777" w:rsidR="001C7676" w:rsidRDefault="001C7676" w:rsidP="003E385B">
      <w:pPr>
        <w:jc w:val="both"/>
        <w:rPr>
          <w:rFonts w:asciiTheme="majorHAnsi" w:hAnsiTheme="majorHAnsi"/>
        </w:rPr>
      </w:pPr>
    </w:p>
    <w:p w14:paraId="3CDFE41D" w14:textId="1C8313AA" w:rsidR="00DB5462" w:rsidRPr="006C6D2A" w:rsidRDefault="001C7676" w:rsidP="003E385B">
      <w:pPr>
        <w:jc w:val="both"/>
        <w:rPr>
          <w:rFonts w:asciiTheme="majorHAnsi" w:hAnsiTheme="majorHAnsi"/>
        </w:rPr>
      </w:pPr>
      <w:r>
        <w:rPr>
          <w:rFonts w:asciiTheme="majorHAnsi" w:hAnsiTheme="majorHAnsi"/>
        </w:rPr>
        <w:t xml:space="preserve">This second part of our pipeline yielded over 120,000 PPI </w:t>
      </w:r>
      <w:proofErr w:type="gramStart"/>
      <w:r>
        <w:rPr>
          <w:rFonts w:asciiTheme="majorHAnsi" w:hAnsiTheme="majorHAnsi"/>
        </w:rPr>
        <w:t>interface</w:t>
      </w:r>
      <w:r w:rsidR="007F5254">
        <w:rPr>
          <w:rFonts w:asciiTheme="majorHAnsi" w:hAnsiTheme="majorHAnsi"/>
        </w:rPr>
        <w:t xml:space="preserve">  </w:t>
      </w:r>
      <w:proofErr w:type="spellStart"/>
      <w:r w:rsidR="007F5254">
        <w:rPr>
          <w:rFonts w:asciiTheme="majorHAnsi" w:hAnsiTheme="majorHAnsi"/>
        </w:rPr>
        <w:t>aminoacid</w:t>
      </w:r>
      <w:r>
        <w:rPr>
          <w:rFonts w:asciiTheme="majorHAnsi" w:hAnsiTheme="majorHAnsi"/>
        </w:rPr>
        <w:t>s</w:t>
      </w:r>
      <w:proofErr w:type="spellEnd"/>
      <w:proofErr w:type="gramEnd"/>
      <w:r>
        <w:rPr>
          <w:rFonts w:asciiTheme="majorHAnsi" w:hAnsiTheme="majorHAnsi"/>
        </w:rPr>
        <w:t xml:space="preserve"> in more than 10,000 different proteins. </w:t>
      </w:r>
      <w:proofErr w:type="gramStart"/>
      <w:r>
        <w:rPr>
          <w:rFonts w:asciiTheme="majorHAnsi" w:hAnsiTheme="majorHAnsi"/>
        </w:rPr>
        <w:t xml:space="preserve">These interfaces represent approximately 6% of the proteome, and have roughly the same proportion of cancer somatic mutations, though, again, there </w:t>
      </w:r>
      <w:r w:rsidR="003E7CCF">
        <w:rPr>
          <w:rFonts w:asciiTheme="majorHAnsi" w:hAnsiTheme="majorHAnsi"/>
        </w:rPr>
        <w:t>is</w:t>
      </w:r>
      <w:proofErr w:type="gramEnd"/>
      <w:r w:rsidR="003E7CCF">
        <w:rPr>
          <w:rFonts w:asciiTheme="majorHAnsi" w:hAnsiTheme="majorHAnsi"/>
        </w:rPr>
        <w:t xml:space="preserve"> </w:t>
      </w:r>
      <w:r>
        <w:rPr>
          <w:rFonts w:asciiTheme="majorHAnsi" w:hAnsiTheme="majorHAnsi"/>
        </w:rPr>
        <w:t xml:space="preserve">a slight enrichment in mutations in these regions just as </w:t>
      </w:r>
      <w:r w:rsidR="001D0DFC">
        <w:rPr>
          <w:rFonts w:asciiTheme="majorHAnsi" w:hAnsiTheme="majorHAnsi"/>
        </w:rPr>
        <w:t xml:space="preserve">there is </w:t>
      </w:r>
      <w:r>
        <w:rPr>
          <w:rFonts w:asciiTheme="majorHAnsi" w:hAnsiTheme="majorHAnsi"/>
        </w:rPr>
        <w:t xml:space="preserve">for whole structures. When looking at HCD genes, </w:t>
      </w:r>
      <w:r w:rsidR="00BC1195">
        <w:rPr>
          <w:rFonts w:asciiTheme="majorHAnsi" w:hAnsiTheme="majorHAnsi"/>
        </w:rPr>
        <w:t>we found that 7% of them are part of a PPI interface, though they have a disproportionate number of mutations, with enrichments ranging from two to over three-fold depending on the cancer project. This confirms that disruption of PPI interfaces is a major carcinogenic mechanism of mutations in HCD genes.</w:t>
      </w:r>
    </w:p>
    <w:p w14:paraId="743EF0B8" w14:textId="77777777" w:rsidR="00DB5462" w:rsidRPr="00FD3A32" w:rsidRDefault="00DB5462" w:rsidP="003E385B">
      <w:pPr>
        <w:jc w:val="both"/>
        <w:rPr>
          <w:rFonts w:asciiTheme="majorHAnsi" w:hAnsiTheme="majorHAnsi"/>
          <w:sz w:val="20"/>
          <w:szCs w:val="20"/>
        </w:rPr>
      </w:pPr>
    </w:p>
    <w:p w14:paraId="2DA5A7EC" w14:textId="77777777" w:rsidR="00DB5462" w:rsidRPr="00FD3A32" w:rsidRDefault="00DB5462" w:rsidP="003E385B">
      <w:pPr>
        <w:keepNext/>
        <w:jc w:val="both"/>
        <w:rPr>
          <w:rFonts w:asciiTheme="majorHAnsi" w:hAnsiTheme="majorHAnsi"/>
          <w:sz w:val="20"/>
          <w:szCs w:val="20"/>
        </w:rPr>
      </w:pPr>
      <w:r w:rsidRPr="00FD3A32">
        <w:rPr>
          <w:rFonts w:asciiTheme="majorHAnsi" w:hAnsiTheme="majorHAnsi"/>
          <w:noProof/>
          <w:sz w:val="20"/>
          <w:szCs w:val="20"/>
        </w:rPr>
        <w:drawing>
          <wp:inline distT="0" distB="0" distL="0" distR="0" wp14:anchorId="746B08E6" wp14:editId="49415471">
            <wp:extent cx="5264150" cy="2392680"/>
            <wp:effectExtent l="0" t="0" r="0" b="0"/>
            <wp:docPr id="6" name="Picture 6" descr="Macintosh HD:Users:eduardporta:Desktop:thomas:Can3D:blast:e-Driver_interfaces:figures:Fraction mu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uardporta:Desktop:thomas:Can3D:blast:e-Driver_interfaces:figures:Fraction mutation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0" cy="2392680"/>
                    </a:xfrm>
                    <a:prstGeom prst="rect">
                      <a:avLst/>
                    </a:prstGeom>
                    <a:noFill/>
                    <a:ln>
                      <a:noFill/>
                    </a:ln>
                  </pic:spPr>
                </pic:pic>
              </a:graphicData>
            </a:graphic>
          </wp:inline>
        </w:drawing>
      </w:r>
    </w:p>
    <w:p w14:paraId="4727E3EC" w14:textId="4AFF22E2" w:rsidR="00DB5462" w:rsidRPr="00FD3A32" w:rsidRDefault="00DB5462" w:rsidP="003E385B">
      <w:pPr>
        <w:pStyle w:val="Caption"/>
        <w:jc w:val="both"/>
        <w:rPr>
          <w:rFonts w:asciiTheme="majorHAnsi" w:hAnsiTheme="majorHAnsi"/>
          <w:b w:val="0"/>
          <w:color w:val="auto"/>
          <w:sz w:val="20"/>
          <w:szCs w:val="20"/>
        </w:rPr>
      </w:pPr>
      <w:r w:rsidRPr="00FD3A32">
        <w:rPr>
          <w:rFonts w:asciiTheme="majorHAnsi" w:hAnsiTheme="majorHAnsi"/>
          <w:color w:val="auto"/>
          <w:sz w:val="20"/>
          <w:szCs w:val="20"/>
        </w:rPr>
        <w:t xml:space="preserve">Figure </w:t>
      </w:r>
      <w:r w:rsidR="002C0D1D">
        <w:rPr>
          <w:rFonts w:asciiTheme="majorHAnsi" w:hAnsiTheme="majorHAnsi"/>
          <w:color w:val="auto"/>
          <w:sz w:val="20"/>
          <w:szCs w:val="20"/>
        </w:rPr>
        <w:fldChar w:fldCharType="begin"/>
      </w:r>
      <w:r w:rsidR="002C0D1D">
        <w:rPr>
          <w:rFonts w:asciiTheme="majorHAnsi" w:hAnsiTheme="majorHAnsi"/>
          <w:color w:val="auto"/>
          <w:sz w:val="20"/>
          <w:szCs w:val="20"/>
        </w:rPr>
        <w:instrText xml:space="preserve"> SEQ Supplementary_Figure \* ALPHABETIC </w:instrText>
      </w:r>
      <w:r w:rsidR="002C0D1D">
        <w:rPr>
          <w:rFonts w:asciiTheme="majorHAnsi" w:hAnsiTheme="majorHAnsi"/>
          <w:color w:val="auto"/>
          <w:sz w:val="20"/>
          <w:szCs w:val="20"/>
        </w:rPr>
        <w:fldChar w:fldCharType="separate"/>
      </w:r>
      <w:r w:rsidR="007D76FC">
        <w:rPr>
          <w:rFonts w:asciiTheme="majorHAnsi" w:hAnsiTheme="majorHAnsi"/>
          <w:noProof/>
          <w:color w:val="auto"/>
          <w:sz w:val="20"/>
          <w:szCs w:val="20"/>
        </w:rPr>
        <w:t>C</w:t>
      </w:r>
      <w:r w:rsidR="002C0D1D">
        <w:rPr>
          <w:rFonts w:asciiTheme="majorHAnsi" w:hAnsiTheme="majorHAnsi"/>
          <w:color w:val="auto"/>
          <w:sz w:val="20"/>
          <w:szCs w:val="20"/>
        </w:rPr>
        <w:fldChar w:fldCharType="end"/>
      </w:r>
      <w:r w:rsidRPr="00FD3A32">
        <w:rPr>
          <w:rFonts w:asciiTheme="majorHAnsi" w:hAnsiTheme="majorHAnsi"/>
          <w:color w:val="auto"/>
          <w:sz w:val="20"/>
          <w:szCs w:val="20"/>
        </w:rPr>
        <w:t xml:space="preserve"> – Distribution of mutations across the proteome in terms of structural coverage.</w:t>
      </w:r>
      <w:r w:rsidRPr="00FD3A32">
        <w:rPr>
          <w:rFonts w:asciiTheme="majorHAnsi" w:hAnsiTheme="majorHAnsi"/>
          <w:b w:val="0"/>
          <w:color w:val="auto"/>
          <w:sz w:val="20"/>
          <w:szCs w:val="20"/>
        </w:rPr>
        <w:t xml:space="preserve"> The y-axis shows the fraction of mutations mapped to the different regions</w:t>
      </w:r>
      <w:r w:rsidR="000675CB" w:rsidRPr="00FD3A32">
        <w:rPr>
          <w:rFonts w:asciiTheme="majorHAnsi" w:hAnsiTheme="majorHAnsi"/>
          <w:b w:val="0"/>
          <w:color w:val="auto"/>
          <w:sz w:val="20"/>
          <w:szCs w:val="20"/>
        </w:rPr>
        <w:t xml:space="preserve"> of the proteome, whereas the x-</w:t>
      </w:r>
      <w:r w:rsidRPr="00FD3A32">
        <w:rPr>
          <w:rFonts w:asciiTheme="majorHAnsi" w:hAnsiTheme="majorHAnsi"/>
          <w:b w:val="0"/>
          <w:color w:val="auto"/>
          <w:sz w:val="20"/>
          <w:szCs w:val="20"/>
        </w:rPr>
        <w:t>axis shows the different cancer projects. The overall coverage in the proteome is shown in the last histogram, separated by a red dashed line and marked as “Reference”. The top histogram shows the distribution for all the mutations in each project, while the bottom histogram shows the distribution for high confidence driver genes only.</w:t>
      </w:r>
    </w:p>
    <w:p w14:paraId="605FB0BF" w14:textId="77777777" w:rsidR="00DB5462" w:rsidRPr="00FD3A32" w:rsidRDefault="00DB5462" w:rsidP="003E385B">
      <w:pPr>
        <w:jc w:val="both"/>
        <w:rPr>
          <w:rFonts w:asciiTheme="majorHAnsi" w:hAnsiTheme="majorHAnsi"/>
          <w:b/>
          <w:sz w:val="20"/>
          <w:szCs w:val="20"/>
        </w:rPr>
      </w:pPr>
    </w:p>
    <w:p w14:paraId="520C6B53" w14:textId="77777777" w:rsidR="00DB5462" w:rsidRPr="00FD3A32" w:rsidRDefault="00DB5462" w:rsidP="003E385B">
      <w:pPr>
        <w:jc w:val="both"/>
        <w:rPr>
          <w:rFonts w:asciiTheme="majorHAnsi" w:hAnsiTheme="majorHAnsi"/>
          <w:sz w:val="20"/>
          <w:szCs w:val="20"/>
        </w:rPr>
      </w:pPr>
    </w:p>
    <w:p w14:paraId="417E241F" w14:textId="77777777" w:rsidR="00DB5462" w:rsidRPr="00FD3A32" w:rsidRDefault="00DB5462" w:rsidP="003E385B">
      <w:pPr>
        <w:keepNext/>
        <w:jc w:val="both"/>
        <w:rPr>
          <w:rFonts w:asciiTheme="majorHAnsi" w:hAnsiTheme="majorHAnsi"/>
          <w:sz w:val="20"/>
          <w:szCs w:val="20"/>
        </w:rPr>
      </w:pPr>
      <w:r w:rsidRPr="00FD3A32">
        <w:rPr>
          <w:rFonts w:asciiTheme="majorHAnsi" w:hAnsiTheme="majorHAnsi"/>
          <w:noProof/>
          <w:sz w:val="20"/>
          <w:szCs w:val="20"/>
        </w:rPr>
        <w:drawing>
          <wp:inline distT="0" distB="0" distL="0" distR="0" wp14:anchorId="6A515AAD" wp14:editId="4E1080B4">
            <wp:extent cx="5264150" cy="2392680"/>
            <wp:effectExtent l="0" t="0" r="0" b="0"/>
            <wp:docPr id="9" name="Picture 9" descr="Macintosh HD:Users:eduardporta:Desktop:thomas:Can3D:blast:e-Driver_interfaces:figures:Enrichment_muts_interf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duardporta:Desktop:thomas:Can3D:blast:e-Driver_interfaces:figures:Enrichment_muts_interfac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0" cy="2392680"/>
                    </a:xfrm>
                    <a:prstGeom prst="rect">
                      <a:avLst/>
                    </a:prstGeom>
                    <a:noFill/>
                    <a:ln>
                      <a:noFill/>
                    </a:ln>
                  </pic:spPr>
                </pic:pic>
              </a:graphicData>
            </a:graphic>
          </wp:inline>
        </w:drawing>
      </w:r>
    </w:p>
    <w:p w14:paraId="1F3C925B" w14:textId="31F2CF15" w:rsidR="00DB5462" w:rsidRDefault="00DB5462" w:rsidP="003E385B">
      <w:pPr>
        <w:jc w:val="both"/>
        <w:rPr>
          <w:rFonts w:asciiTheme="majorHAnsi" w:hAnsiTheme="majorHAnsi"/>
          <w:sz w:val="20"/>
          <w:szCs w:val="20"/>
        </w:rPr>
      </w:pPr>
      <w:r w:rsidRPr="00801A21">
        <w:rPr>
          <w:rFonts w:asciiTheme="majorHAnsi" w:hAnsiTheme="majorHAnsi"/>
          <w:b/>
          <w:sz w:val="20"/>
          <w:szCs w:val="20"/>
        </w:rPr>
        <w:t xml:space="preserve">Figure </w:t>
      </w:r>
      <w:r w:rsidR="002C0D1D">
        <w:rPr>
          <w:rFonts w:asciiTheme="majorHAnsi" w:hAnsiTheme="majorHAnsi"/>
          <w:b/>
          <w:sz w:val="20"/>
          <w:szCs w:val="20"/>
        </w:rPr>
        <w:fldChar w:fldCharType="begin"/>
      </w:r>
      <w:r w:rsidR="002C0D1D">
        <w:rPr>
          <w:rFonts w:asciiTheme="majorHAnsi" w:hAnsiTheme="majorHAnsi"/>
          <w:b/>
          <w:sz w:val="20"/>
          <w:szCs w:val="20"/>
        </w:rPr>
        <w:instrText xml:space="preserve"> SEQ Supplementary_Figure \* ALPHABETIC </w:instrText>
      </w:r>
      <w:r w:rsidR="002C0D1D">
        <w:rPr>
          <w:rFonts w:asciiTheme="majorHAnsi" w:hAnsiTheme="majorHAnsi"/>
          <w:b/>
          <w:sz w:val="20"/>
          <w:szCs w:val="20"/>
        </w:rPr>
        <w:fldChar w:fldCharType="separate"/>
      </w:r>
      <w:r w:rsidR="007D76FC">
        <w:rPr>
          <w:rFonts w:asciiTheme="majorHAnsi" w:hAnsiTheme="majorHAnsi"/>
          <w:b/>
          <w:noProof/>
          <w:sz w:val="20"/>
          <w:szCs w:val="20"/>
        </w:rPr>
        <w:t>D</w:t>
      </w:r>
      <w:r w:rsidR="002C0D1D">
        <w:rPr>
          <w:rFonts w:asciiTheme="majorHAnsi" w:hAnsiTheme="majorHAnsi"/>
          <w:b/>
          <w:sz w:val="20"/>
          <w:szCs w:val="20"/>
        </w:rPr>
        <w:fldChar w:fldCharType="end"/>
      </w:r>
      <w:r w:rsidRPr="00801A21">
        <w:rPr>
          <w:rFonts w:asciiTheme="majorHAnsi" w:hAnsiTheme="majorHAnsi"/>
          <w:b/>
          <w:sz w:val="20"/>
          <w:szCs w:val="20"/>
        </w:rPr>
        <w:t xml:space="preserve"> – Structurally solved regions from known driver genes are enriched in missense mutations</w:t>
      </w:r>
      <w:r w:rsidRPr="00FD3A32">
        <w:rPr>
          <w:rFonts w:asciiTheme="majorHAnsi" w:hAnsiTheme="majorHAnsi"/>
          <w:sz w:val="20"/>
          <w:szCs w:val="20"/>
        </w:rPr>
        <w:t>. This histogram shows the ratio between observed and expected mutations in structurally solved regions (orange) and PPI interfaces (red) in the different cancer projects. At the top one can see the relative enrichment when taking into account all missense mutations and at the bottom when using only known cancer driver genes. Bars are transparent for analyses where there are no statistically significant (p &lt; 0.01</w:t>
      </w:r>
      <w:r w:rsidR="005F4391">
        <w:rPr>
          <w:rFonts w:asciiTheme="majorHAnsi" w:hAnsiTheme="majorHAnsi"/>
          <w:sz w:val="20"/>
          <w:szCs w:val="20"/>
        </w:rPr>
        <w:t xml:space="preserve">, Binomial </w:t>
      </w:r>
      <w:r w:rsidR="00725953">
        <w:rPr>
          <w:rFonts w:asciiTheme="majorHAnsi" w:hAnsiTheme="majorHAnsi"/>
          <w:sz w:val="20"/>
          <w:szCs w:val="20"/>
        </w:rPr>
        <w:t>right</w:t>
      </w:r>
      <w:r w:rsidR="005F4391">
        <w:rPr>
          <w:rFonts w:asciiTheme="majorHAnsi" w:hAnsiTheme="majorHAnsi"/>
          <w:sz w:val="20"/>
          <w:szCs w:val="20"/>
        </w:rPr>
        <w:t>-sided test</w:t>
      </w:r>
      <w:r w:rsidRPr="00FD3A32">
        <w:rPr>
          <w:rFonts w:asciiTheme="majorHAnsi" w:hAnsiTheme="majorHAnsi"/>
          <w:sz w:val="20"/>
          <w:szCs w:val="20"/>
        </w:rPr>
        <w:t>) differences between observed and expected mutations.</w:t>
      </w:r>
    </w:p>
    <w:p w14:paraId="7470DB9F" w14:textId="77777777" w:rsidR="006C6D2A" w:rsidRDefault="006C6D2A" w:rsidP="003E385B">
      <w:pPr>
        <w:jc w:val="both"/>
        <w:rPr>
          <w:rFonts w:asciiTheme="majorHAnsi" w:hAnsiTheme="majorHAnsi"/>
          <w:sz w:val="20"/>
          <w:szCs w:val="20"/>
        </w:rPr>
      </w:pPr>
    </w:p>
    <w:p w14:paraId="28A656FA" w14:textId="6B96156E" w:rsidR="006C6D2A" w:rsidRDefault="006C6D2A" w:rsidP="003E385B">
      <w:pPr>
        <w:jc w:val="both"/>
        <w:rPr>
          <w:rFonts w:asciiTheme="majorHAnsi" w:hAnsiTheme="majorHAnsi"/>
          <w:b/>
        </w:rPr>
      </w:pPr>
      <w:r w:rsidRPr="006C6D2A">
        <w:rPr>
          <w:rFonts w:asciiTheme="majorHAnsi" w:hAnsiTheme="majorHAnsi"/>
          <w:b/>
        </w:rPr>
        <w:t xml:space="preserve">3 – </w:t>
      </w:r>
      <w:r>
        <w:rPr>
          <w:rFonts w:asciiTheme="majorHAnsi" w:hAnsiTheme="majorHAnsi"/>
          <w:b/>
        </w:rPr>
        <w:t xml:space="preserve">Analysis with other datasets of structurally </w:t>
      </w:r>
      <w:r w:rsidR="001D0DFC">
        <w:rPr>
          <w:rFonts w:asciiTheme="majorHAnsi" w:hAnsiTheme="majorHAnsi"/>
          <w:b/>
        </w:rPr>
        <w:t xml:space="preserve">characterized </w:t>
      </w:r>
      <w:r>
        <w:rPr>
          <w:rFonts w:asciiTheme="majorHAnsi" w:hAnsiTheme="majorHAnsi"/>
          <w:b/>
        </w:rPr>
        <w:t>interfaces</w:t>
      </w:r>
    </w:p>
    <w:p w14:paraId="0D77F713" w14:textId="77777777" w:rsidR="006C6D2A" w:rsidRDefault="006C6D2A" w:rsidP="003E385B">
      <w:pPr>
        <w:jc w:val="both"/>
        <w:rPr>
          <w:rFonts w:asciiTheme="majorHAnsi" w:hAnsiTheme="majorHAnsi"/>
          <w:b/>
        </w:rPr>
      </w:pPr>
    </w:p>
    <w:p w14:paraId="76C8F949" w14:textId="44C55A62" w:rsidR="00577A01" w:rsidRDefault="006C6D2A" w:rsidP="003E385B">
      <w:pPr>
        <w:jc w:val="both"/>
        <w:rPr>
          <w:rFonts w:asciiTheme="majorHAnsi" w:hAnsiTheme="majorHAnsi"/>
        </w:rPr>
      </w:pPr>
      <w:r w:rsidRPr="006C6D2A">
        <w:rPr>
          <w:rFonts w:asciiTheme="majorHAnsi" w:hAnsiTheme="majorHAnsi"/>
        </w:rPr>
        <w:t xml:space="preserve">In order to validate our method and findings we repeated the analysis using a different </w:t>
      </w:r>
      <w:r>
        <w:rPr>
          <w:rFonts w:asciiTheme="majorHAnsi" w:hAnsiTheme="majorHAnsi"/>
        </w:rPr>
        <w:t xml:space="preserve">dataset of structurally </w:t>
      </w:r>
      <w:r w:rsidR="001D0DFC">
        <w:rPr>
          <w:rFonts w:asciiTheme="majorHAnsi" w:hAnsiTheme="majorHAnsi"/>
        </w:rPr>
        <w:t xml:space="preserve">characterized </w:t>
      </w:r>
      <w:r>
        <w:rPr>
          <w:rFonts w:asciiTheme="majorHAnsi" w:hAnsiTheme="majorHAnsi"/>
        </w:rPr>
        <w:t>interfaces</w:t>
      </w:r>
      <w:r w:rsidRPr="006C6D2A">
        <w:rPr>
          <w:rFonts w:asciiTheme="majorHAnsi" w:hAnsiTheme="majorHAnsi"/>
        </w:rPr>
        <w:t xml:space="preserve"> than that </w:t>
      </w:r>
      <w:r w:rsidR="001D0DFC">
        <w:rPr>
          <w:rFonts w:asciiTheme="majorHAnsi" w:hAnsiTheme="majorHAnsi"/>
        </w:rPr>
        <w:t>used in</w:t>
      </w:r>
      <w:r w:rsidR="001D0DFC" w:rsidRPr="006C6D2A">
        <w:rPr>
          <w:rFonts w:asciiTheme="majorHAnsi" w:hAnsiTheme="majorHAnsi"/>
        </w:rPr>
        <w:t xml:space="preserve"> </w:t>
      </w:r>
      <w:r w:rsidRPr="006C6D2A">
        <w:rPr>
          <w:rFonts w:asciiTheme="majorHAnsi" w:hAnsiTheme="majorHAnsi"/>
        </w:rPr>
        <w:t>Cancer3D</w:t>
      </w:r>
      <w:r w:rsidR="001D0DFC">
        <w:rPr>
          <w:rFonts w:asciiTheme="majorHAnsi" w:hAnsiTheme="majorHAnsi"/>
        </w:rPr>
        <w:t xml:space="preserve"> and described above</w:t>
      </w:r>
      <w:r w:rsidRPr="006C6D2A">
        <w:rPr>
          <w:rFonts w:asciiTheme="majorHAnsi" w:hAnsiTheme="majorHAnsi"/>
        </w:rPr>
        <w:t>. To that end, we downloaded the da</w:t>
      </w:r>
      <w:r w:rsidR="00AF6AFE">
        <w:rPr>
          <w:rFonts w:asciiTheme="majorHAnsi" w:hAnsiTheme="majorHAnsi"/>
        </w:rPr>
        <w:t>ta from Interactome3D</w:t>
      </w:r>
      <w:r w:rsidR="00AF6AFE">
        <w:rPr>
          <w:rFonts w:asciiTheme="majorHAnsi" w:hAnsiTheme="majorHAnsi"/>
        </w:rPr>
        <w:fldChar w:fldCharType="begin"/>
      </w:r>
      <w:r w:rsidR="00AF6AFE">
        <w:rPr>
          <w:rFonts w:asciiTheme="majorHAnsi" w:hAnsiTheme="majorHAnsi"/>
        </w:rPr>
        <w:instrText xml:space="preserve"> ADDIN EN.CITE &lt;EndNote&gt;&lt;Cite&gt;&lt;Author&gt;Mosca&lt;/Author&gt;&lt;Year&gt;2013&lt;/Year&gt;&lt;RecNum&gt;283&lt;/RecNum&gt;&lt;DisplayText&gt;&lt;style face="superscript"&gt;12&lt;/style&gt;&lt;/DisplayText&gt;&lt;record&gt;&lt;rec-number&gt;283&lt;/rec-number&gt;&lt;foreign-keys&gt;&lt;key app="EN" db-id="pffwztf2g925wxeevxjvpp2tzdzed09stwwe" timestamp="1423042978"&gt;283&lt;/key&gt;&lt;/foreign-keys&gt;&lt;ref-type name="Journal Article"&gt;17&lt;/ref-type&gt;&lt;contributors&gt;&lt;authors&gt;&lt;author&gt;Mosca, R.&lt;/author&gt;&lt;author&gt;Ceol, A.&lt;/author&gt;&lt;author&gt;Aloy, P.&lt;/author&gt;&lt;/authors&gt;&lt;/contributors&gt;&lt;auth-address&gt;Joint IRB-BSC Program in Computational Biology, Institute for Research in Biomedicine, Barcelona, Spain.&lt;/auth-address&gt;&lt;titles&gt;&lt;title&gt;Interactome3D: adding structural details to protein networks&lt;/title&gt;&lt;secondary-title&gt;Nat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methods&lt;/abbr-1&gt;&lt;/alt-periodical&gt;&lt;pages&gt;47-53&lt;/pages&gt;&lt;volume&gt;10&lt;/volume&gt;&lt;number&gt;1&lt;/number&gt;&lt;keywords&gt;&lt;keyword&gt;Animals&lt;/keyword&gt;&lt;keyword&gt;Computer Simulation&lt;/keyword&gt;&lt;keyword&gt;Databases, Protein&lt;/keyword&gt;&lt;keyword&gt;Humans&lt;/keyword&gt;&lt;keyword&gt;*Models, Biological&lt;/keyword&gt;&lt;keyword&gt;Multiprotein Complexes/*chemistry/metabolism&lt;/keyword&gt;&lt;keyword&gt;Protein Conformation&lt;/keyword&gt;&lt;keyword&gt;*Protein Interaction Mapping&lt;/keyword&gt;&lt;keyword&gt;Proteins/*chemistry/*metabolism&lt;/keyword&gt;&lt;/keywords&gt;&lt;dates&gt;&lt;year&gt;2013&lt;/year&gt;&lt;pub-dates&gt;&lt;date&gt;Jan&lt;/date&gt;&lt;/pub-dates&gt;&lt;/dates&gt;&lt;isbn&gt;1548-7105 (Electronic)&amp;#xD;1548-7091 (Linking)&lt;/isbn&gt;&lt;accession-num&gt;23399932&lt;/accession-num&gt;&lt;urls&gt;&lt;related-urls&gt;&lt;url&gt;http://www.ncbi.nlm.nih.gov/pubmed/23399932&lt;/url&gt;&lt;/related-urls&gt;&lt;/urls&gt;&lt;electronic-resource-num&gt;10.1038/nmeth.2289&lt;/electronic-resource-num&gt;&lt;/record&gt;&lt;/Cite&gt;&lt;/EndNote&gt;</w:instrText>
      </w:r>
      <w:r w:rsidR="00AF6AFE">
        <w:rPr>
          <w:rFonts w:asciiTheme="majorHAnsi" w:hAnsiTheme="majorHAnsi"/>
        </w:rPr>
        <w:fldChar w:fldCharType="separate"/>
      </w:r>
      <w:r w:rsidR="00AF6AFE" w:rsidRPr="00AF6AFE">
        <w:rPr>
          <w:rFonts w:asciiTheme="majorHAnsi" w:hAnsiTheme="majorHAnsi"/>
          <w:noProof/>
          <w:vertAlign w:val="superscript"/>
        </w:rPr>
        <w:t>12</w:t>
      </w:r>
      <w:r w:rsidR="00AF6AFE">
        <w:rPr>
          <w:rFonts w:asciiTheme="majorHAnsi" w:hAnsiTheme="majorHAnsi"/>
        </w:rPr>
        <w:fldChar w:fldCharType="end"/>
      </w:r>
      <w:r>
        <w:rPr>
          <w:rFonts w:asciiTheme="majorHAnsi" w:hAnsiTheme="majorHAnsi"/>
        </w:rPr>
        <w:t xml:space="preserve"> and extracted the interfaces.</w:t>
      </w:r>
      <w:r w:rsidR="00577A01">
        <w:rPr>
          <w:rFonts w:asciiTheme="majorHAnsi" w:hAnsiTheme="majorHAnsi"/>
        </w:rPr>
        <w:t xml:space="preserve"> </w:t>
      </w:r>
    </w:p>
    <w:p w14:paraId="6C96AAE1" w14:textId="77777777" w:rsidR="00577A01" w:rsidRDefault="00577A01" w:rsidP="003E385B">
      <w:pPr>
        <w:jc w:val="both"/>
        <w:rPr>
          <w:rFonts w:asciiTheme="majorHAnsi" w:hAnsiTheme="majorHAnsi"/>
        </w:rPr>
      </w:pPr>
    </w:p>
    <w:p w14:paraId="70037059" w14:textId="3964EC08" w:rsidR="006C6D2A" w:rsidRDefault="006C6D2A" w:rsidP="003E385B">
      <w:pPr>
        <w:jc w:val="both"/>
        <w:rPr>
          <w:rFonts w:asciiTheme="majorHAnsi" w:hAnsiTheme="majorHAnsi"/>
        </w:rPr>
      </w:pPr>
      <w:r>
        <w:rPr>
          <w:rFonts w:asciiTheme="majorHAnsi" w:hAnsiTheme="majorHAnsi"/>
        </w:rPr>
        <w:t xml:space="preserve">After mapping the proteins to ENSEMBL we compared the properties of both interface datasets. As shown in </w:t>
      </w:r>
      <w:r w:rsidR="000D7909">
        <w:rPr>
          <w:rFonts w:asciiTheme="majorHAnsi" w:hAnsiTheme="majorHAnsi"/>
        </w:rPr>
        <w:t>Fig E</w:t>
      </w:r>
      <w:r>
        <w:rPr>
          <w:rFonts w:asciiTheme="majorHAnsi" w:hAnsiTheme="majorHAnsi"/>
        </w:rPr>
        <w:t xml:space="preserve">, the number of both, proteins and </w:t>
      </w:r>
      <w:proofErr w:type="gramStart"/>
      <w:r>
        <w:rPr>
          <w:rFonts w:asciiTheme="majorHAnsi" w:hAnsiTheme="majorHAnsi"/>
        </w:rPr>
        <w:t>interfaces,</w:t>
      </w:r>
      <w:proofErr w:type="gramEnd"/>
      <w:r>
        <w:rPr>
          <w:rFonts w:asciiTheme="majorHAnsi" w:hAnsiTheme="majorHAnsi"/>
        </w:rPr>
        <w:t xml:space="preserve"> is much higher in Cancer3D</w:t>
      </w:r>
      <w:r w:rsidR="00AF6AFE">
        <w:rPr>
          <w:rFonts w:asciiTheme="majorHAnsi" w:hAnsiTheme="majorHAnsi"/>
        </w:rPr>
        <w:t xml:space="preserve"> (the dataset obtained with our own pipeline and described above)</w:t>
      </w:r>
      <w:r>
        <w:rPr>
          <w:rFonts w:asciiTheme="majorHAnsi" w:hAnsiTheme="majorHAnsi"/>
        </w:rPr>
        <w:t xml:space="preserve"> than in Interactome3D. This is probably because Interactome3D only </w:t>
      </w:r>
      <w:r w:rsidR="001D1202">
        <w:rPr>
          <w:rFonts w:asciiTheme="majorHAnsi" w:hAnsiTheme="majorHAnsi"/>
        </w:rPr>
        <w:t xml:space="preserve">includes </w:t>
      </w:r>
      <w:r>
        <w:rPr>
          <w:rFonts w:asciiTheme="majorHAnsi" w:hAnsiTheme="majorHAnsi"/>
        </w:rPr>
        <w:t>interface</w:t>
      </w:r>
      <w:r w:rsidR="001D1202">
        <w:rPr>
          <w:rFonts w:asciiTheme="majorHAnsi" w:hAnsiTheme="majorHAnsi"/>
        </w:rPr>
        <w:t>s</w:t>
      </w:r>
      <w:r>
        <w:rPr>
          <w:rFonts w:asciiTheme="majorHAnsi" w:hAnsiTheme="majorHAnsi"/>
        </w:rPr>
        <w:t xml:space="preserve"> </w:t>
      </w:r>
      <w:r w:rsidR="001D1202">
        <w:rPr>
          <w:rFonts w:asciiTheme="majorHAnsi" w:hAnsiTheme="majorHAnsi"/>
        </w:rPr>
        <w:t xml:space="preserve">with </w:t>
      </w:r>
      <w:r>
        <w:rPr>
          <w:rFonts w:asciiTheme="majorHAnsi" w:hAnsiTheme="majorHAnsi"/>
        </w:rPr>
        <w:t xml:space="preserve">both </w:t>
      </w:r>
      <w:r w:rsidR="001D1202">
        <w:rPr>
          <w:rFonts w:asciiTheme="majorHAnsi" w:hAnsiTheme="majorHAnsi"/>
        </w:rPr>
        <w:t xml:space="preserve">partners in </w:t>
      </w:r>
      <w:r>
        <w:rPr>
          <w:rFonts w:asciiTheme="majorHAnsi" w:hAnsiTheme="majorHAnsi"/>
        </w:rPr>
        <w:t>a known interaction map to the same structure. In the case of Cancer3D we are less stringent and we consider the interface even when no known interaction partner of a protein maps to the same PDB structure</w:t>
      </w:r>
      <w:r w:rsidR="00577A01">
        <w:rPr>
          <w:rFonts w:asciiTheme="majorHAnsi" w:hAnsiTheme="majorHAnsi"/>
        </w:rPr>
        <w:t xml:space="preserve">. For example, if proteins A and B interact, Interactome3D will </w:t>
      </w:r>
      <w:r w:rsidR="001D1202">
        <w:rPr>
          <w:rFonts w:asciiTheme="majorHAnsi" w:hAnsiTheme="majorHAnsi"/>
        </w:rPr>
        <w:t xml:space="preserve">count </w:t>
      </w:r>
      <w:r w:rsidR="00577A01">
        <w:rPr>
          <w:rFonts w:asciiTheme="majorHAnsi" w:hAnsiTheme="majorHAnsi"/>
        </w:rPr>
        <w:t xml:space="preserve">an interface </w:t>
      </w:r>
      <w:r w:rsidR="001D1202">
        <w:rPr>
          <w:rFonts w:asciiTheme="majorHAnsi" w:hAnsiTheme="majorHAnsi"/>
        </w:rPr>
        <w:t xml:space="preserve">in </w:t>
      </w:r>
      <w:r w:rsidR="00577A01">
        <w:rPr>
          <w:rFonts w:asciiTheme="majorHAnsi" w:hAnsiTheme="majorHAnsi"/>
        </w:rPr>
        <w:t xml:space="preserve">protein </w:t>
      </w:r>
      <w:proofErr w:type="gramStart"/>
      <w:r w:rsidR="00577A01">
        <w:rPr>
          <w:rFonts w:asciiTheme="majorHAnsi" w:hAnsiTheme="majorHAnsi"/>
        </w:rPr>
        <w:t>A</w:t>
      </w:r>
      <w:proofErr w:type="gramEnd"/>
      <w:r w:rsidR="00577A01">
        <w:rPr>
          <w:rFonts w:asciiTheme="majorHAnsi" w:hAnsiTheme="majorHAnsi"/>
        </w:rPr>
        <w:t xml:space="preserve"> </w:t>
      </w:r>
      <w:r w:rsidR="001D1202">
        <w:rPr>
          <w:rFonts w:asciiTheme="majorHAnsi" w:hAnsiTheme="majorHAnsi"/>
        </w:rPr>
        <w:t xml:space="preserve">only </w:t>
      </w:r>
      <w:r w:rsidR="00577A01">
        <w:rPr>
          <w:rFonts w:asciiTheme="majorHAnsi" w:hAnsiTheme="majorHAnsi"/>
        </w:rPr>
        <w:t>if there is a structure where it interact</w:t>
      </w:r>
      <w:r w:rsidR="001D1202">
        <w:rPr>
          <w:rFonts w:asciiTheme="majorHAnsi" w:hAnsiTheme="majorHAnsi"/>
        </w:rPr>
        <w:t>s</w:t>
      </w:r>
      <w:r w:rsidR="00577A01">
        <w:rPr>
          <w:rFonts w:asciiTheme="majorHAnsi" w:hAnsiTheme="majorHAnsi"/>
        </w:rPr>
        <w:t xml:space="preserve"> with protein B. On the other hand, in Cancer3D there </w:t>
      </w:r>
      <w:r w:rsidR="001D1202">
        <w:rPr>
          <w:rFonts w:asciiTheme="majorHAnsi" w:hAnsiTheme="majorHAnsi"/>
        </w:rPr>
        <w:t>we include</w:t>
      </w:r>
      <w:r w:rsidR="00577A01">
        <w:rPr>
          <w:rFonts w:asciiTheme="majorHAnsi" w:hAnsiTheme="majorHAnsi"/>
        </w:rPr>
        <w:t xml:space="preserve"> interface for protein A as long as it can be mapped to a structure where an interaction is described, regardless of whether protein B can also be mapped to that structure.</w:t>
      </w:r>
    </w:p>
    <w:p w14:paraId="34B4A09B" w14:textId="77777777" w:rsidR="00577A01" w:rsidRDefault="00577A01" w:rsidP="003E385B">
      <w:pPr>
        <w:jc w:val="both"/>
        <w:rPr>
          <w:rFonts w:asciiTheme="majorHAnsi" w:hAnsiTheme="majorHAnsi"/>
        </w:rPr>
      </w:pPr>
    </w:p>
    <w:p w14:paraId="10822CE2" w14:textId="77777777" w:rsidR="00577A01" w:rsidRDefault="00577A01" w:rsidP="003E385B">
      <w:pPr>
        <w:jc w:val="both"/>
        <w:rPr>
          <w:rFonts w:asciiTheme="majorHAnsi" w:hAnsiTheme="majorHAnsi"/>
        </w:rPr>
      </w:pPr>
    </w:p>
    <w:p w14:paraId="2D4AC0F0" w14:textId="77777777" w:rsidR="00577A01" w:rsidRDefault="00577A01" w:rsidP="003E385B">
      <w:pPr>
        <w:jc w:val="both"/>
        <w:rPr>
          <w:rFonts w:asciiTheme="majorHAnsi" w:hAnsiTheme="majorHAnsi"/>
        </w:rPr>
      </w:pPr>
    </w:p>
    <w:p w14:paraId="01592ECD" w14:textId="77777777" w:rsidR="00577A01" w:rsidRDefault="00577A01" w:rsidP="00577A01">
      <w:pPr>
        <w:keepNext/>
        <w:jc w:val="both"/>
      </w:pPr>
      <w:r>
        <w:rPr>
          <w:rFonts w:asciiTheme="majorHAnsi" w:hAnsiTheme="majorHAnsi"/>
          <w:noProof/>
        </w:rPr>
        <w:drawing>
          <wp:inline distT="0" distB="0" distL="0" distR="0" wp14:anchorId="4A3B6D51" wp14:editId="2BF08DEF">
            <wp:extent cx="5269230" cy="1813560"/>
            <wp:effectExtent l="0" t="0" r="0" b="0"/>
            <wp:docPr id="5" name="Picture 5" descr="Macintosh HD:Users:eduardporta:Desktop:Screen Shot 2015-05-15 at 18.2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uardporta:Desktop:Screen Shot 2015-05-15 at 18.20.5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9230" cy="1813560"/>
                    </a:xfrm>
                    <a:prstGeom prst="rect">
                      <a:avLst/>
                    </a:prstGeom>
                    <a:noFill/>
                    <a:ln>
                      <a:noFill/>
                    </a:ln>
                  </pic:spPr>
                </pic:pic>
              </a:graphicData>
            </a:graphic>
          </wp:inline>
        </w:drawing>
      </w:r>
    </w:p>
    <w:p w14:paraId="27D88DA8" w14:textId="4D72BDA5" w:rsidR="00577A01" w:rsidRPr="001E449A" w:rsidRDefault="00577A01" w:rsidP="00577A01">
      <w:pPr>
        <w:pStyle w:val="Caption"/>
        <w:jc w:val="both"/>
        <w:rPr>
          <w:rFonts w:asciiTheme="majorHAnsi" w:hAnsiTheme="majorHAnsi"/>
          <w:b w:val="0"/>
          <w:color w:val="auto"/>
          <w:sz w:val="20"/>
          <w:szCs w:val="20"/>
        </w:rPr>
      </w:pPr>
      <w:r w:rsidRPr="001E449A">
        <w:rPr>
          <w:rFonts w:asciiTheme="majorHAnsi" w:hAnsiTheme="majorHAnsi"/>
          <w:color w:val="auto"/>
          <w:sz w:val="20"/>
          <w:szCs w:val="20"/>
        </w:rPr>
        <w:t xml:space="preserve">Figure </w:t>
      </w:r>
      <w:r w:rsidR="002C0D1D">
        <w:rPr>
          <w:rFonts w:asciiTheme="majorHAnsi" w:hAnsiTheme="majorHAnsi"/>
          <w:color w:val="auto"/>
          <w:sz w:val="20"/>
          <w:szCs w:val="20"/>
        </w:rPr>
        <w:fldChar w:fldCharType="begin"/>
      </w:r>
      <w:r w:rsidR="002C0D1D">
        <w:rPr>
          <w:rFonts w:asciiTheme="majorHAnsi" w:hAnsiTheme="majorHAnsi"/>
          <w:color w:val="auto"/>
          <w:sz w:val="20"/>
          <w:szCs w:val="20"/>
        </w:rPr>
        <w:instrText xml:space="preserve"> SEQ Supplementary_Figure \* ALPHABETIC </w:instrText>
      </w:r>
      <w:r w:rsidR="002C0D1D">
        <w:rPr>
          <w:rFonts w:asciiTheme="majorHAnsi" w:hAnsiTheme="majorHAnsi"/>
          <w:color w:val="auto"/>
          <w:sz w:val="20"/>
          <w:szCs w:val="20"/>
        </w:rPr>
        <w:fldChar w:fldCharType="separate"/>
      </w:r>
      <w:r w:rsidR="007D76FC">
        <w:rPr>
          <w:rFonts w:asciiTheme="majorHAnsi" w:hAnsiTheme="majorHAnsi"/>
          <w:noProof/>
          <w:color w:val="auto"/>
          <w:sz w:val="20"/>
          <w:szCs w:val="20"/>
        </w:rPr>
        <w:t>E</w:t>
      </w:r>
      <w:r w:rsidR="002C0D1D">
        <w:rPr>
          <w:rFonts w:asciiTheme="majorHAnsi" w:hAnsiTheme="majorHAnsi"/>
          <w:color w:val="auto"/>
          <w:sz w:val="20"/>
          <w:szCs w:val="20"/>
        </w:rPr>
        <w:fldChar w:fldCharType="end"/>
      </w:r>
      <w:r w:rsidRPr="001E449A">
        <w:rPr>
          <w:rFonts w:asciiTheme="majorHAnsi" w:hAnsiTheme="majorHAnsi"/>
          <w:color w:val="auto"/>
          <w:sz w:val="20"/>
          <w:szCs w:val="20"/>
        </w:rPr>
        <w:t xml:space="preserve"> - Overlap between Interactome3D and Cancer3D.</w:t>
      </w:r>
      <w:r w:rsidRPr="001E449A">
        <w:rPr>
          <w:rFonts w:asciiTheme="majorHAnsi" w:hAnsiTheme="majorHAnsi"/>
          <w:b w:val="0"/>
          <w:color w:val="auto"/>
          <w:sz w:val="20"/>
          <w:szCs w:val="20"/>
        </w:rPr>
        <w:t xml:space="preserve"> a) Venn diagram showing the overlap in terms of genes between Cancer3D and Interactome3D. Cancer3D has 8816 unique genes, whereas Interactome3D has 311 unique genes and the overlap between the two is 1212 genes. b) Venn diagram showing the overlap in terms of interfaces between datasets. Cancer3D has 485369 unique interfaces, while Interactome3D has 7245 unique interfaces and the overlap is 3348. Most unique interfaces </w:t>
      </w:r>
      <w:r w:rsidR="001D1202">
        <w:rPr>
          <w:rFonts w:asciiTheme="majorHAnsi" w:hAnsiTheme="majorHAnsi"/>
          <w:b w:val="0"/>
          <w:color w:val="auto"/>
          <w:sz w:val="20"/>
          <w:szCs w:val="20"/>
        </w:rPr>
        <w:t>in</w:t>
      </w:r>
      <w:r w:rsidR="001D1202" w:rsidRPr="001E449A">
        <w:rPr>
          <w:rFonts w:asciiTheme="majorHAnsi" w:hAnsiTheme="majorHAnsi"/>
          <w:b w:val="0"/>
          <w:color w:val="auto"/>
          <w:sz w:val="20"/>
          <w:szCs w:val="20"/>
        </w:rPr>
        <w:t xml:space="preserve"> </w:t>
      </w:r>
      <w:r w:rsidRPr="001E449A">
        <w:rPr>
          <w:rFonts w:asciiTheme="majorHAnsi" w:hAnsiTheme="majorHAnsi"/>
          <w:b w:val="0"/>
          <w:color w:val="auto"/>
          <w:sz w:val="20"/>
          <w:szCs w:val="20"/>
        </w:rPr>
        <w:t>Interactome3D are due to the fact that it used a more recent version of PDB with more structures.</w:t>
      </w:r>
    </w:p>
    <w:p w14:paraId="30B0FB53" w14:textId="6FBFB88F" w:rsidR="00F11249" w:rsidRDefault="005430BD" w:rsidP="004A5E9C">
      <w:pPr>
        <w:jc w:val="both"/>
        <w:rPr>
          <w:rFonts w:asciiTheme="majorHAnsi" w:hAnsiTheme="majorHAnsi"/>
        </w:rPr>
      </w:pPr>
      <w:r>
        <w:rPr>
          <w:rFonts w:asciiTheme="majorHAnsi" w:hAnsiTheme="majorHAnsi"/>
        </w:rPr>
        <w:t>We then looked for differences between the structural mappings of both datasets (i.</w:t>
      </w:r>
      <w:r w:rsidR="00F11249">
        <w:rPr>
          <w:rFonts w:asciiTheme="majorHAnsi" w:hAnsiTheme="majorHAnsi"/>
        </w:rPr>
        <w:t>e. if there is a region of a protein that can be mapped to a structure, where exactly does each dataset consider that the structure is located within the protein).</w:t>
      </w:r>
      <w:r>
        <w:rPr>
          <w:rFonts w:asciiTheme="majorHAnsi" w:hAnsiTheme="majorHAnsi"/>
        </w:rPr>
        <w:t xml:space="preserve"> In order to do that we measured the overlap between the start and end positions of each protein – PDB mapping in Cancer3D and in Interactome3D</w:t>
      </w:r>
      <w:r w:rsidR="00AF6AFE">
        <w:rPr>
          <w:rFonts w:asciiTheme="majorHAnsi" w:hAnsiTheme="majorHAnsi"/>
        </w:rPr>
        <w:t xml:space="preserve"> (</w:t>
      </w:r>
      <w:r w:rsidR="000D7909">
        <w:rPr>
          <w:rFonts w:asciiTheme="majorHAnsi" w:hAnsiTheme="majorHAnsi"/>
        </w:rPr>
        <w:t>Fig F</w:t>
      </w:r>
      <w:r w:rsidR="00F11249">
        <w:rPr>
          <w:rFonts w:asciiTheme="majorHAnsi" w:hAnsiTheme="majorHAnsi"/>
        </w:rPr>
        <w:t>)</w:t>
      </w:r>
      <w:r>
        <w:rPr>
          <w:rFonts w:asciiTheme="majorHAnsi" w:hAnsiTheme="majorHAnsi"/>
        </w:rPr>
        <w:t xml:space="preserve">. We found that both datasets were very consistent when mapping structures to proteins, as more than 97% of the mappings had over 90% overlap. Interestingly, the exact positions of the interfaces where </w:t>
      </w:r>
      <w:r w:rsidR="00F11249">
        <w:rPr>
          <w:rFonts w:asciiTheme="majorHAnsi" w:hAnsiTheme="majorHAnsi"/>
        </w:rPr>
        <w:t xml:space="preserve">slightly different between the two datasets, with most interfaces having a level of agreement ranging from 50% to 95%. This is probably because Interactome3D builds </w:t>
      </w:r>
      <w:r w:rsidR="008D1AC4">
        <w:rPr>
          <w:rFonts w:asciiTheme="majorHAnsi" w:hAnsiTheme="majorHAnsi"/>
        </w:rPr>
        <w:t>binary</w:t>
      </w:r>
      <w:r w:rsidR="008023CD">
        <w:rPr>
          <w:rFonts w:asciiTheme="majorHAnsi" w:hAnsiTheme="majorHAnsi"/>
        </w:rPr>
        <w:t xml:space="preserve"> </w:t>
      </w:r>
      <w:r w:rsidR="00F11249">
        <w:rPr>
          <w:rFonts w:asciiTheme="majorHAnsi" w:hAnsiTheme="majorHAnsi"/>
        </w:rPr>
        <w:t xml:space="preserve">models </w:t>
      </w:r>
      <w:r w:rsidR="008D1AC4">
        <w:rPr>
          <w:rFonts w:asciiTheme="majorHAnsi" w:hAnsiTheme="majorHAnsi"/>
        </w:rPr>
        <w:t xml:space="preserve">for PPIs </w:t>
      </w:r>
      <w:r w:rsidR="00F11249">
        <w:rPr>
          <w:rFonts w:asciiTheme="majorHAnsi" w:hAnsiTheme="majorHAnsi"/>
        </w:rPr>
        <w:t xml:space="preserve">considering </w:t>
      </w:r>
      <w:r w:rsidR="008023CD">
        <w:rPr>
          <w:rFonts w:asciiTheme="majorHAnsi" w:hAnsiTheme="majorHAnsi"/>
        </w:rPr>
        <w:t>the protein sequence</w:t>
      </w:r>
      <w:r w:rsidR="008D1AC4">
        <w:rPr>
          <w:rFonts w:asciiTheme="majorHAnsi" w:hAnsiTheme="majorHAnsi"/>
        </w:rPr>
        <w:t>s</w:t>
      </w:r>
      <w:r w:rsidR="00F11249">
        <w:rPr>
          <w:rFonts w:asciiTheme="majorHAnsi" w:hAnsiTheme="majorHAnsi"/>
        </w:rPr>
        <w:t>, whereas in Cancer3D we use the direct output from BLAST to map the interfaces between homologous proteins.</w:t>
      </w:r>
    </w:p>
    <w:p w14:paraId="4CFB9BD6" w14:textId="77777777" w:rsidR="00F11249" w:rsidRDefault="00F11249" w:rsidP="00F11249">
      <w:pPr>
        <w:keepNext/>
      </w:pPr>
      <w:r>
        <w:rPr>
          <w:rFonts w:asciiTheme="majorHAnsi" w:hAnsiTheme="majorHAnsi"/>
          <w:noProof/>
        </w:rPr>
        <w:drawing>
          <wp:inline distT="0" distB="0" distL="0" distR="0" wp14:anchorId="4A32B0D5" wp14:editId="4A34CDFD">
            <wp:extent cx="5261610" cy="3905885"/>
            <wp:effectExtent l="0" t="0" r="0" b="5715"/>
            <wp:docPr id="16" name="Picture 16" descr="Macintosh HD:Users:eduardporta:Desktop:thomas:Can3D:blast:e-Driver_interfaces:network_analysis_revision:interactome3d:Screen Shot 2015-05-14 at 13.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uardporta:Desktop:thomas:Can3D:blast:e-Driver_interfaces:network_analysis_revision:interactome3d:Screen Shot 2015-05-14 at 13.11.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1610" cy="3905885"/>
                    </a:xfrm>
                    <a:prstGeom prst="rect">
                      <a:avLst/>
                    </a:prstGeom>
                    <a:noFill/>
                    <a:ln>
                      <a:noFill/>
                    </a:ln>
                  </pic:spPr>
                </pic:pic>
              </a:graphicData>
            </a:graphic>
          </wp:inline>
        </w:drawing>
      </w:r>
    </w:p>
    <w:p w14:paraId="48F5763C" w14:textId="7AFE940A" w:rsidR="003E385B" w:rsidRDefault="00F11249" w:rsidP="00F11249">
      <w:pPr>
        <w:pStyle w:val="Caption"/>
        <w:rPr>
          <w:rFonts w:asciiTheme="majorHAnsi" w:hAnsiTheme="majorHAnsi"/>
          <w:b w:val="0"/>
          <w:color w:val="auto"/>
          <w:sz w:val="20"/>
          <w:szCs w:val="20"/>
        </w:rPr>
      </w:pPr>
      <w:r w:rsidRPr="00F11249">
        <w:rPr>
          <w:rFonts w:asciiTheme="majorHAnsi" w:hAnsiTheme="majorHAnsi"/>
          <w:color w:val="auto"/>
          <w:sz w:val="20"/>
          <w:szCs w:val="20"/>
        </w:rPr>
        <w:t xml:space="preserve">Figure </w:t>
      </w:r>
      <w:r w:rsidR="002C0D1D">
        <w:rPr>
          <w:rFonts w:asciiTheme="majorHAnsi" w:hAnsiTheme="majorHAnsi"/>
          <w:color w:val="auto"/>
          <w:sz w:val="20"/>
          <w:szCs w:val="20"/>
        </w:rPr>
        <w:fldChar w:fldCharType="begin"/>
      </w:r>
      <w:r w:rsidR="002C0D1D">
        <w:rPr>
          <w:rFonts w:asciiTheme="majorHAnsi" w:hAnsiTheme="majorHAnsi"/>
          <w:color w:val="auto"/>
          <w:sz w:val="20"/>
          <w:szCs w:val="20"/>
        </w:rPr>
        <w:instrText xml:space="preserve"> SEQ Supplementary_Figure \* ALPHABETIC </w:instrText>
      </w:r>
      <w:r w:rsidR="002C0D1D">
        <w:rPr>
          <w:rFonts w:asciiTheme="majorHAnsi" w:hAnsiTheme="majorHAnsi"/>
          <w:color w:val="auto"/>
          <w:sz w:val="20"/>
          <w:szCs w:val="20"/>
        </w:rPr>
        <w:fldChar w:fldCharType="separate"/>
      </w:r>
      <w:r w:rsidR="007D76FC">
        <w:rPr>
          <w:rFonts w:asciiTheme="majorHAnsi" w:hAnsiTheme="majorHAnsi"/>
          <w:noProof/>
          <w:color w:val="auto"/>
          <w:sz w:val="20"/>
          <w:szCs w:val="20"/>
        </w:rPr>
        <w:t>F</w:t>
      </w:r>
      <w:r w:rsidR="002C0D1D">
        <w:rPr>
          <w:rFonts w:asciiTheme="majorHAnsi" w:hAnsiTheme="majorHAnsi"/>
          <w:color w:val="auto"/>
          <w:sz w:val="20"/>
          <w:szCs w:val="20"/>
        </w:rPr>
        <w:fldChar w:fldCharType="end"/>
      </w:r>
      <w:r w:rsidRPr="00F11249">
        <w:rPr>
          <w:rFonts w:asciiTheme="majorHAnsi" w:hAnsiTheme="majorHAnsi"/>
          <w:color w:val="auto"/>
          <w:sz w:val="20"/>
          <w:szCs w:val="20"/>
        </w:rPr>
        <w:t xml:space="preserve"> - Comparison of structural mappings from Interactome3D and Cancer3D</w:t>
      </w:r>
      <w:r>
        <w:rPr>
          <w:rFonts w:asciiTheme="majorHAnsi" w:hAnsiTheme="majorHAnsi"/>
          <w:b w:val="0"/>
          <w:color w:val="auto"/>
          <w:sz w:val="20"/>
          <w:szCs w:val="20"/>
        </w:rPr>
        <w:t>. Both datasets have a high level of agreement about where each structure should be located within a protein (X axis and top histogram), but there are some differences between them regarding the exact positions of the interface residues (Y axis, right histogram).</w:t>
      </w:r>
    </w:p>
    <w:p w14:paraId="314E8F26" w14:textId="291834FF" w:rsidR="004A5E9C" w:rsidRPr="00C029DB" w:rsidRDefault="004A5E9C" w:rsidP="00C029DB">
      <w:pPr>
        <w:jc w:val="both"/>
        <w:rPr>
          <w:rFonts w:asciiTheme="majorHAnsi" w:hAnsiTheme="majorHAnsi"/>
        </w:rPr>
      </w:pPr>
      <w:r w:rsidRPr="00C029DB">
        <w:rPr>
          <w:rFonts w:asciiTheme="majorHAnsi" w:hAnsiTheme="majorHAnsi"/>
        </w:rPr>
        <w:t xml:space="preserve">We then reviewed the list of </w:t>
      </w:r>
      <w:r w:rsidR="00D47C23">
        <w:rPr>
          <w:rFonts w:asciiTheme="majorHAnsi" w:hAnsiTheme="majorHAnsi"/>
        </w:rPr>
        <w:t xml:space="preserve">“interface driver” </w:t>
      </w:r>
      <w:r w:rsidRPr="00C029DB">
        <w:rPr>
          <w:rFonts w:asciiTheme="majorHAnsi" w:hAnsiTheme="majorHAnsi"/>
        </w:rPr>
        <w:t xml:space="preserve">genes identified using data from Interatome3D. As shown in Fig </w:t>
      </w:r>
      <w:r w:rsidR="000D7909">
        <w:rPr>
          <w:rFonts w:asciiTheme="majorHAnsi" w:hAnsiTheme="majorHAnsi"/>
        </w:rPr>
        <w:t>G</w:t>
      </w:r>
      <w:r w:rsidRPr="00C029DB">
        <w:rPr>
          <w:rFonts w:asciiTheme="majorHAnsi" w:hAnsiTheme="majorHAnsi"/>
        </w:rPr>
        <w:t>, most genes with significant enrichment of mutations in interfaces defined by Interactome3D were also identified when using data from Cancer3D. Out of 19 genes identified when using data from Interactome3D, 8 were also found when using data from Cancer3D. The remaining 11 were either very close to the</w:t>
      </w:r>
      <w:r w:rsidR="00F65CA1" w:rsidRPr="00C029DB">
        <w:rPr>
          <w:rFonts w:asciiTheme="majorHAnsi" w:hAnsiTheme="majorHAnsi"/>
        </w:rPr>
        <w:t xml:space="preserve"> significant threshold (p &lt; 0.05</w:t>
      </w:r>
      <w:r w:rsidRPr="00C029DB">
        <w:rPr>
          <w:rFonts w:asciiTheme="majorHAnsi" w:hAnsiTheme="majorHAnsi"/>
        </w:rPr>
        <w:t>)</w:t>
      </w:r>
      <w:r w:rsidR="00F65CA1" w:rsidRPr="00C029DB">
        <w:rPr>
          <w:rFonts w:asciiTheme="majorHAnsi" w:hAnsiTheme="majorHAnsi"/>
        </w:rPr>
        <w:t xml:space="preserve"> in the Cancer3D analysis</w:t>
      </w:r>
      <w:r w:rsidRPr="00C029DB">
        <w:rPr>
          <w:rFonts w:asciiTheme="majorHAnsi" w:hAnsiTheme="majorHAnsi"/>
        </w:rPr>
        <w:t xml:space="preserve">  </w:t>
      </w:r>
      <w:r w:rsidR="00F65CA1" w:rsidRPr="00C029DB">
        <w:rPr>
          <w:rFonts w:asciiTheme="majorHAnsi" w:hAnsiTheme="majorHAnsi"/>
        </w:rPr>
        <w:t>(4 genes), or were not included in the analysis because the structures were added after the analysis was completed (6 genes). The only interface that was not identified when using data from Cancer3D belongs to TP63</w:t>
      </w:r>
      <w:r w:rsidR="00E238A1" w:rsidRPr="00C029DB">
        <w:rPr>
          <w:rFonts w:asciiTheme="majorHAnsi" w:hAnsiTheme="majorHAnsi"/>
        </w:rPr>
        <w:t xml:space="preserve"> </w:t>
      </w:r>
      <w:r w:rsidR="006107F4" w:rsidRPr="00C029DB">
        <w:rPr>
          <w:rFonts w:asciiTheme="majorHAnsi" w:hAnsiTheme="majorHAnsi"/>
        </w:rPr>
        <w:t>when mapped to the PDB file 3Q01, a structure showing a dimer of TP53 molecules. The Interactome3D pipeline assigns the interface to the TP63 residues between 365 and 386. On the other hand, this same region is not mapped to the structure in Cancer3D, as it is located in a gap of the BLAST alignment, hence the difference between the two analyses.</w:t>
      </w:r>
    </w:p>
    <w:p w14:paraId="04E6B89D" w14:textId="77777777" w:rsidR="006107F4" w:rsidRPr="00C029DB" w:rsidRDefault="006107F4" w:rsidP="00C029DB">
      <w:pPr>
        <w:jc w:val="both"/>
        <w:rPr>
          <w:rFonts w:asciiTheme="majorHAnsi" w:hAnsiTheme="majorHAnsi"/>
        </w:rPr>
      </w:pPr>
    </w:p>
    <w:p w14:paraId="4EDB5DA6" w14:textId="558DB998" w:rsidR="006107F4" w:rsidRPr="00C029DB" w:rsidRDefault="006107F4" w:rsidP="00C029DB">
      <w:pPr>
        <w:jc w:val="both"/>
        <w:rPr>
          <w:rFonts w:asciiTheme="majorHAnsi" w:hAnsiTheme="majorHAnsi"/>
        </w:rPr>
      </w:pPr>
      <w:r w:rsidRPr="00C029DB">
        <w:rPr>
          <w:rFonts w:asciiTheme="majorHAnsi" w:hAnsiTheme="majorHAnsi"/>
        </w:rPr>
        <w:t xml:space="preserve">Overall, even though we identified some differences between the results obtained when analyzing interfaces from Cancer3D and Interactome3D, these differences were minimal and caused by </w:t>
      </w:r>
      <w:r w:rsidR="00677722" w:rsidRPr="00C029DB">
        <w:rPr>
          <w:rFonts w:asciiTheme="majorHAnsi" w:hAnsiTheme="majorHAnsi"/>
        </w:rPr>
        <w:t xml:space="preserve">changes in how the protein sequences where mapped to structures. While this highlights the importance of curating and further developing methods to determine three-dimensional protein structures, we believe that it also shows the robustness of our approach and the e-Driver analysis. </w:t>
      </w:r>
    </w:p>
    <w:p w14:paraId="7DFBD4CD" w14:textId="77777777" w:rsidR="00C029DB" w:rsidRDefault="004A5E9C" w:rsidP="00C029DB">
      <w:pPr>
        <w:keepNext/>
      </w:pPr>
      <w:r>
        <w:rPr>
          <w:noProof/>
        </w:rPr>
        <w:drawing>
          <wp:inline distT="0" distB="0" distL="0" distR="0" wp14:anchorId="5F24213B" wp14:editId="77F7B006">
            <wp:extent cx="5253990" cy="4354830"/>
            <wp:effectExtent l="0" t="0" r="3810" b="0"/>
            <wp:docPr id="2" name="Picture 2" descr="Macintosh HD:Users:eduardporta:Desktop:thomas:Can3D:blast:e-Driver_interfaces:network_analysis_revision:interactome3d:Screen Shot 2015-05-17 at 18.4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uardporta:Desktop:thomas:Can3D:blast:e-Driver_interfaces:network_analysis_revision:interactome3d:Screen Shot 2015-05-17 at 18.48.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3990" cy="4354830"/>
                    </a:xfrm>
                    <a:prstGeom prst="rect">
                      <a:avLst/>
                    </a:prstGeom>
                    <a:noFill/>
                    <a:ln>
                      <a:noFill/>
                    </a:ln>
                  </pic:spPr>
                </pic:pic>
              </a:graphicData>
            </a:graphic>
          </wp:inline>
        </w:drawing>
      </w:r>
    </w:p>
    <w:p w14:paraId="6151072F" w14:textId="4CA99D82" w:rsidR="00204780" w:rsidRPr="00970F15" w:rsidRDefault="00C029DB" w:rsidP="00970F15">
      <w:pPr>
        <w:pStyle w:val="Caption"/>
        <w:jc w:val="both"/>
        <w:rPr>
          <w:rFonts w:asciiTheme="majorHAnsi" w:hAnsiTheme="majorHAnsi"/>
          <w:b w:val="0"/>
          <w:color w:val="auto"/>
          <w:sz w:val="20"/>
          <w:szCs w:val="20"/>
        </w:rPr>
      </w:pPr>
      <w:r w:rsidRPr="00E375AF">
        <w:rPr>
          <w:rFonts w:asciiTheme="majorHAnsi" w:hAnsiTheme="majorHAnsi"/>
          <w:color w:val="auto"/>
          <w:sz w:val="20"/>
          <w:szCs w:val="20"/>
        </w:rPr>
        <w:t xml:space="preserve">Figure </w:t>
      </w:r>
      <w:r w:rsidR="002C0D1D">
        <w:rPr>
          <w:rFonts w:asciiTheme="majorHAnsi" w:hAnsiTheme="majorHAnsi"/>
          <w:color w:val="auto"/>
          <w:sz w:val="20"/>
          <w:szCs w:val="20"/>
        </w:rPr>
        <w:fldChar w:fldCharType="begin"/>
      </w:r>
      <w:r w:rsidR="002C0D1D">
        <w:rPr>
          <w:rFonts w:asciiTheme="majorHAnsi" w:hAnsiTheme="majorHAnsi"/>
          <w:color w:val="auto"/>
          <w:sz w:val="20"/>
          <w:szCs w:val="20"/>
        </w:rPr>
        <w:instrText xml:space="preserve"> SEQ Supplementary_Figure \* ALPHABETIC </w:instrText>
      </w:r>
      <w:r w:rsidR="002C0D1D">
        <w:rPr>
          <w:rFonts w:asciiTheme="majorHAnsi" w:hAnsiTheme="majorHAnsi"/>
          <w:color w:val="auto"/>
          <w:sz w:val="20"/>
          <w:szCs w:val="20"/>
        </w:rPr>
        <w:fldChar w:fldCharType="separate"/>
      </w:r>
      <w:r w:rsidR="007D76FC">
        <w:rPr>
          <w:rFonts w:asciiTheme="majorHAnsi" w:hAnsiTheme="majorHAnsi"/>
          <w:noProof/>
          <w:color w:val="auto"/>
          <w:sz w:val="20"/>
          <w:szCs w:val="20"/>
        </w:rPr>
        <w:t>G</w:t>
      </w:r>
      <w:r w:rsidR="002C0D1D">
        <w:rPr>
          <w:rFonts w:asciiTheme="majorHAnsi" w:hAnsiTheme="majorHAnsi"/>
          <w:color w:val="auto"/>
          <w:sz w:val="20"/>
          <w:szCs w:val="20"/>
        </w:rPr>
        <w:fldChar w:fldCharType="end"/>
      </w:r>
      <w:r w:rsidRPr="00E375AF">
        <w:rPr>
          <w:rFonts w:asciiTheme="majorHAnsi" w:hAnsiTheme="majorHAnsi"/>
          <w:color w:val="auto"/>
          <w:sz w:val="20"/>
          <w:szCs w:val="20"/>
        </w:rPr>
        <w:t xml:space="preserve"> - Significant genes identified by e-Driver using interfaces from Interactome3D.</w:t>
      </w:r>
      <w:r w:rsidRPr="00E375AF">
        <w:rPr>
          <w:rFonts w:asciiTheme="majorHAnsi" w:hAnsiTheme="majorHAnsi"/>
          <w:b w:val="0"/>
          <w:color w:val="auto"/>
          <w:sz w:val="20"/>
          <w:szCs w:val="20"/>
        </w:rPr>
        <w:t xml:space="preserve"> X</w:t>
      </w:r>
      <w:proofErr w:type="gramStart"/>
      <w:r w:rsidRPr="00E375AF">
        <w:rPr>
          <w:rFonts w:asciiTheme="majorHAnsi" w:hAnsiTheme="majorHAnsi"/>
          <w:b w:val="0"/>
          <w:color w:val="auto"/>
          <w:sz w:val="20"/>
          <w:szCs w:val="20"/>
        </w:rPr>
        <w:t>,Y</w:t>
      </w:r>
      <w:proofErr w:type="gramEnd"/>
      <w:r w:rsidRPr="00E375AF">
        <w:rPr>
          <w:rFonts w:asciiTheme="majorHAnsi" w:hAnsiTheme="majorHAnsi"/>
          <w:b w:val="0"/>
          <w:color w:val="auto"/>
          <w:sz w:val="20"/>
          <w:szCs w:val="20"/>
        </w:rPr>
        <w:t xml:space="preserve"> coordinates reflect the q value (FDR) in the </w:t>
      </w:r>
      <w:proofErr w:type="spellStart"/>
      <w:r w:rsidRPr="00E375AF">
        <w:rPr>
          <w:rFonts w:asciiTheme="majorHAnsi" w:hAnsiTheme="majorHAnsi"/>
          <w:b w:val="0"/>
          <w:color w:val="auto"/>
          <w:sz w:val="20"/>
          <w:szCs w:val="20"/>
        </w:rPr>
        <w:t>Pancancer</w:t>
      </w:r>
      <w:proofErr w:type="spellEnd"/>
      <w:r w:rsidRPr="00E375AF">
        <w:rPr>
          <w:rFonts w:asciiTheme="majorHAnsi" w:hAnsiTheme="majorHAnsi"/>
          <w:b w:val="0"/>
          <w:color w:val="auto"/>
          <w:sz w:val="20"/>
          <w:szCs w:val="20"/>
        </w:rPr>
        <w:t xml:space="preserve"> analysis and their lowest q value in all 23 project-specific analysis, respectively, when using interfaces from Interactome3D. Gray dashed lines are located at 0.01 FDR for reference. Dots are colored, sized and labeled according to their FDR: genes with an FDR of 1 are colored in white, are smaller and have no label whereas genes with lower FDRs are more red, bigger and labeled. Note that there are </w:t>
      </w:r>
      <w:r w:rsidRPr="00E375AF">
        <w:rPr>
          <w:rFonts w:asciiTheme="majorHAnsi" w:hAnsiTheme="majorHAnsi"/>
          <w:b w:val="0"/>
          <w:i/>
          <w:color w:val="auto"/>
          <w:sz w:val="20"/>
          <w:szCs w:val="20"/>
        </w:rPr>
        <w:t>EGFR</w:t>
      </w:r>
      <w:r w:rsidRPr="00E375AF">
        <w:rPr>
          <w:rFonts w:asciiTheme="majorHAnsi" w:hAnsiTheme="majorHAnsi"/>
          <w:b w:val="0"/>
          <w:color w:val="auto"/>
          <w:sz w:val="20"/>
          <w:szCs w:val="20"/>
        </w:rPr>
        <w:t xml:space="preserve"> and </w:t>
      </w:r>
      <w:r w:rsidRPr="00E375AF">
        <w:rPr>
          <w:rFonts w:asciiTheme="majorHAnsi" w:hAnsiTheme="majorHAnsi"/>
          <w:b w:val="0"/>
          <w:i/>
          <w:color w:val="auto"/>
          <w:sz w:val="20"/>
          <w:szCs w:val="20"/>
        </w:rPr>
        <w:t>ERBB2</w:t>
      </w:r>
      <w:r w:rsidRPr="00E375AF">
        <w:rPr>
          <w:rFonts w:asciiTheme="majorHAnsi" w:hAnsiTheme="majorHAnsi"/>
          <w:b w:val="0"/>
          <w:color w:val="auto"/>
          <w:sz w:val="20"/>
          <w:szCs w:val="20"/>
        </w:rPr>
        <w:t xml:space="preserve"> that are not shown because their FDR value was too small (FDR &lt; 1e-15). </w:t>
      </w:r>
      <w:proofErr w:type="gramStart"/>
      <w:r w:rsidRPr="00E375AF">
        <w:rPr>
          <w:rFonts w:asciiTheme="majorHAnsi" w:hAnsiTheme="majorHAnsi"/>
          <w:b w:val="0"/>
          <w:color w:val="auto"/>
          <w:sz w:val="20"/>
          <w:szCs w:val="20"/>
        </w:rPr>
        <w:t>Genes shown as triangles were also identified when using interfaces from Cancer3D, whereas those shown as circles were not.</w:t>
      </w:r>
      <w:proofErr w:type="gramEnd"/>
    </w:p>
    <w:p w14:paraId="5E609840" w14:textId="627CF3F1" w:rsidR="00204780" w:rsidRPr="00204780" w:rsidRDefault="00970F15" w:rsidP="00AC1D76">
      <w:pPr>
        <w:jc w:val="both"/>
        <w:rPr>
          <w:rFonts w:asciiTheme="majorHAnsi" w:hAnsiTheme="majorHAnsi"/>
          <w:b/>
        </w:rPr>
      </w:pPr>
      <w:r>
        <w:rPr>
          <w:rFonts w:asciiTheme="majorHAnsi" w:hAnsiTheme="majorHAnsi"/>
          <w:b/>
        </w:rPr>
        <w:t>4</w:t>
      </w:r>
      <w:r w:rsidR="00204780">
        <w:rPr>
          <w:rFonts w:asciiTheme="majorHAnsi" w:hAnsiTheme="majorHAnsi"/>
          <w:b/>
        </w:rPr>
        <w:t xml:space="preserve"> – Network properties of interface driver genes</w:t>
      </w:r>
    </w:p>
    <w:p w14:paraId="7C8D9380" w14:textId="77777777" w:rsidR="00204780" w:rsidRDefault="00204780" w:rsidP="00AC1D76">
      <w:pPr>
        <w:jc w:val="both"/>
        <w:rPr>
          <w:rFonts w:asciiTheme="majorHAnsi" w:hAnsiTheme="majorHAnsi"/>
        </w:rPr>
      </w:pPr>
    </w:p>
    <w:p w14:paraId="0BC46EC6" w14:textId="20B5D59C" w:rsidR="00204780" w:rsidRDefault="00AC1D76" w:rsidP="00AC1D76">
      <w:pPr>
        <w:jc w:val="both"/>
        <w:rPr>
          <w:rFonts w:asciiTheme="majorHAnsi" w:hAnsiTheme="majorHAnsi"/>
        </w:rPr>
      </w:pPr>
      <w:r>
        <w:rPr>
          <w:rFonts w:asciiTheme="majorHAnsi" w:hAnsiTheme="majorHAnsi"/>
        </w:rPr>
        <w:t xml:space="preserve">Once we found that PPI interfaces are recurrently mutated in cancer driver genes, we wondered whether these interface driver genes would also have distinct features in terms of network topology. It is known that cancer driver genes, as a group, are usually </w:t>
      </w:r>
      <w:r w:rsidR="00180A49">
        <w:rPr>
          <w:rFonts w:asciiTheme="majorHAnsi" w:hAnsiTheme="majorHAnsi"/>
        </w:rPr>
        <w:t xml:space="preserve">PPI network </w:t>
      </w:r>
      <w:r>
        <w:rPr>
          <w:rFonts w:asciiTheme="majorHAnsi" w:hAnsiTheme="majorHAnsi"/>
        </w:rPr>
        <w:t xml:space="preserve">hubs and occupy bottleneck positions in the </w:t>
      </w:r>
      <w:proofErr w:type="spellStart"/>
      <w:r>
        <w:rPr>
          <w:rFonts w:asciiTheme="majorHAnsi" w:hAnsiTheme="majorHAnsi"/>
        </w:rPr>
        <w:t>inte</w:t>
      </w:r>
      <w:r w:rsidR="00204780">
        <w:rPr>
          <w:rFonts w:asciiTheme="majorHAnsi" w:hAnsiTheme="majorHAnsi"/>
        </w:rPr>
        <w:t>ractome</w:t>
      </w:r>
      <w:proofErr w:type="spellEnd"/>
      <w:r w:rsidR="00204780">
        <w:rPr>
          <w:rFonts w:asciiTheme="majorHAnsi" w:hAnsiTheme="majorHAnsi"/>
        </w:rPr>
        <w:t xml:space="preserve">. To that end, we measured the degree and </w:t>
      </w:r>
      <w:proofErr w:type="spellStart"/>
      <w:r w:rsidR="00204780">
        <w:rPr>
          <w:rFonts w:asciiTheme="majorHAnsi" w:hAnsiTheme="majorHAnsi"/>
        </w:rPr>
        <w:t>betweenness</w:t>
      </w:r>
      <w:proofErr w:type="spellEnd"/>
      <w:r w:rsidR="00204780">
        <w:rPr>
          <w:rFonts w:asciiTheme="majorHAnsi" w:hAnsiTheme="majorHAnsi"/>
        </w:rPr>
        <w:t xml:space="preserve"> of the interface driver genes in 7 different biological networks: HPRD</w:t>
      </w:r>
      <w:r w:rsidR="00E20E1F">
        <w:rPr>
          <w:rFonts w:asciiTheme="majorHAnsi" w:hAnsiTheme="majorHAnsi"/>
        </w:rPr>
        <w:fldChar w:fldCharType="begin">
          <w:fldData xml:space="preserve">PEVuZE5vdGU+PENpdGU+PEF1dGhvcj5LZXNoYXZhIFByYXNhZDwvQXV0aG9yPjxZZWFyPjIwMDk8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</w:fldData>
        </w:fldChar>
      </w:r>
      <w:r w:rsidR="00E20E1F">
        <w:rPr>
          <w:rFonts w:asciiTheme="majorHAnsi" w:hAnsiTheme="majorHAnsi"/>
        </w:rPr>
        <w:instrText xml:space="preserve"> ADDIN EN.CITE </w:instrText>
      </w:r>
      <w:r w:rsidR="00E20E1F">
        <w:rPr>
          <w:rFonts w:asciiTheme="majorHAnsi" w:hAnsiTheme="majorHAnsi"/>
        </w:rPr>
        <w:fldChar w:fldCharType="begin">
          <w:fldData xml:space="preserve">PEVuZE5vdGU+PENpdGU+PEF1dGhvcj5LZXNoYXZhIFByYXNhZDwvQXV0aG9yPjxZZWFyPjIwMDk8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</w:fldData>
        </w:fldChar>
      </w:r>
      <w:r w:rsidR="00E20E1F">
        <w:rPr>
          <w:rFonts w:asciiTheme="majorHAnsi" w:hAnsiTheme="majorHAnsi"/>
        </w:rPr>
        <w:instrText xml:space="preserve"> ADDIN EN.CITE.DATA </w:instrText>
      </w:r>
      <w:r w:rsidR="00E20E1F">
        <w:rPr>
          <w:rFonts w:asciiTheme="majorHAnsi" w:hAnsiTheme="majorHAnsi"/>
        </w:rPr>
      </w:r>
      <w:r w:rsidR="00E20E1F">
        <w:rPr>
          <w:rFonts w:asciiTheme="majorHAnsi" w:hAnsiTheme="majorHAnsi"/>
        </w:rPr>
        <w:fldChar w:fldCharType="end"/>
      </w:r>
      <w:r w:rsidR="00E20E1F">
        <w:rPr>
          <w:rFonts w:asciiTheme="majorHAnsi" w:hAnsiTheme="majorHAnsi"/>
        </w:rPr>
      </w:r>
      <w:r w:rsidR="00E20E1F">
        <w:rPr>
          <w:rFonts w:asciiTheme="majorHAnsi" w:hAnsiTheme="majorHAnsi"/>
        </w:rPr>
        <w:fldChar w:fldCharType="separate"/>
      </w:r>
      <w:r w:rsidR="00E20E1F" w:rsidRPr="00E20E1F">
        <w:rPr>
          <w:rFonts w:asciiTheme="majorHAnsi" w:hAnsiTheme="majorHAnsi"/>
          <w:noProof/>
          <w:vertAlign w:val="superscript"/>
        </w:rPr>
        <w:t>13</w:t>
      </w:r>
      <w:r w:rsidR="00E20E1F">
        <w:rPr>
          <w:rFonts w:asciiTheme="majorHAnsi" w:hAnsiTheme="majorHAnsi"/>
        </w:rPr>
        <w:fldChar w:fldCharType="end"/>
      </w:r>
      <w:r w:rsidR="00204780">
        <w:rPr>
          <w:rFonts w:asciiTheme="majorHAnsi" w:hAnsiTheme="majorHAnsi"/>
        </w:rPr>
        <w:t>, Biogrid</w:t>
      </w:r>
      <w:r w:rsidR="00E20E1F">
        <w:rPr>
          <w:rFonts w:asciiTheme="majorHAnsi" w:hAnsiTheme="majorHAnsi"/>
        </w:rPr>
        <w:fldChar w:fldCharType="begin">
          <w:fldData xml:space="preserve">PEVuZE5vdGU+PENpdGU+PEF1dGhvcj5DaGF0ci1BcnlhbW9udHJpPC9BdXRob3I+PFllYXI+MjAx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</w:fldData>
        </w:fldChar>
      </w:r>
      <w:r w:rsidR="00E20E1F">
        <w:rPr>
          <w:rFonts w:asciiTheme="majorHAnsi" w:hAnsiTheme="majorHAnsi"/>
        </w:rPr>
        <w:instrText xml:space="preserve"> ADDIN EN.CITE </w:instrText>
      </w:r>
      <w:r w:rsidR="00E20E1F">
        <w:rPr>
          <w:rFonts w:asciiTheme="majorHAnsi" w:hAnsiTheme="majorHAnsi"/>
        </w:rPr>
        <w:fldChar w:fldCharType="begin">
          <w:fldData xml:space="preserve">PEVuZE5vdGU+PENpdGU+PEF1dGhvcj5DaGF0ci1BcnlhbW9udHJpPC9BdXRob3I+PFllYXI+MjAx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</w:fldData>
        </w:fldChar>
      </w:r>
      <w:r w:rsidR="00E20E1F">
        <w:rPr>
          <w:rFonts w:asciiTheme="majorHAnsi" w:hAnsiTheme="majorHAnsi"/>
        </w:rPr>
        <w:instrText xml:space="preserve"> ADDIN EN.CITE.DATA </w:instrText>
      </w:r>
      <w:r w:rsidR="00E20E1F">
        <w:rPr>
          <w:rFonts w:asciiTheme="majorHAnsi" w:hAnsiTheme="majorHAnsi"/>
        </w:rPr>
      </w:r>
      <w:r w:rsidR="00E20E1F">
        <w:rPr>
          <w:rFonts w:asciiTheme="majorHAnsi" w:hAnsiTheme="majorHAnsi"/>
        </w:rPr>
        <w:fldChar w:fldCharType="end"/>
      </w:r>
      <w:r w:rsidR="00E20E1F">
        <w:rPr>
          <w:rFonts w:asciiTheme="majorHAnsi" w:hAnsiTheme="majorHAnsi"/>
        </w:rPr>
      </w:r>
      <w:r w:rsidR="00E20E1F">
        <w:rPr>
          <w:rFonts w:asciiTheme="majorHAnsi" w:hAnsiTheme="majorHAnsi"/>
        </w:rPr>
        <w:fldChar w:fldCharType="separate"/>
      </w:r>
      <w:r w:rsidR="00E20E1F" w:rsidRPr="00E20E1F">
        <w:rPr>
          <w:rFonts w:asciiTheme="majorHAnsi" w:hAnsiTheme="majorHAnsi"/>
          <w:noProof/>
          <w:vertAlign w:val="superscript"/>
        </w:rPr>
        <w:t>14</w:t>
      </w:r>
      <w:r w:rsidR="00E20E1F">
        <w:rPr>
          <w:rFonts w:asciiTheme="majorHAnsi" w:hAnsiTheme="majorHAnsi"/>
        </w:rPr>
        <w:fldChar w:fldCharType="end"/>
      </w:r>
      <w:r w:rsidR="00204780">
        <w:rPr>
          <w:rFonts w:asciiTheme="majorHAnsi" w:hAnsiTheme="majorHAnsi"/>
        </w:rPr>
        <w:t>, STRING</w:t>
      </w:r>
      <w:r w:rsidR="00E20E1F">
        <w:rPr>
          <w:rFonts w:asciiTheme="majorHAnsi" w:hAnsiTheme="majorHAnsi"/>
        </w:rPr>
        <w:fldChar w:fldCharType="begin">
          <w:fldData xml:space="preserve">PEVuZE5vdGU+PENpdGU+PEF1dGhvcj5GcmFuY2VzY2hpbmk8L0F1dGhvcj48WWVhcj4yMDEzPC9Z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==
</w:fldData>
        </w:fldChar>
      </w:r>
      <w:r w:rsidR="00E20E1F">
        <w:rPr>
          <w:rFonts w:asciiTheme="majorHAnsi" w:hAnsiTheme="majorHAnsi"/>
        </w:rPr>
        <w:instrText xml:space="preserve"> ADDIN EN.CITE </w:instrText>
      </w:r>
      <w:r w:rsidR="00E20E1F">
        <w:rPr>
          <w:rFonts w:asciiTheme="majorHAnsi" w:hAnsiTheme="majorHAnsi"/>
        </w:rPr>
        <w:fldChar w:fldCharType="begin">
          <w:fldData xml:space="preserve">PEVuZE5vdGU+PENpdGU+PEF1dGhvcj5GcmFuY2VzY2hpbmk8L0F1dGhvcj48WWVhcj4yMDEzPC9Z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==
</w:fldData>
        </w:fldChar>
      </w:r>
      <w:r w:rsidR="00E20E1F">
        <w:rPr>
          <w:rFonts w:asciiTheme="majorHAnsi" w:hAnsiTheme="majorHAnsi"/>
        </w:rPr>
        <w:instrText xml:space="preserve"> ADDIN EN.CITE.DATA </w:instrText>
      </w:r>
      <w:r w:rsidR="00E20E1F">
        <w:rPr>
          <w:rFonts w:asciiTheme="majorHAnsi" w:hAnsiTheme="majorHAnsi"/>
        </w:rPr>
      </w:r>
      <w:r w:rsidR="00E20E1F">
        <w:rPr>
          <w:rFonts w:asciiTheme="majorHAnsi" w:hAnsiTheme="majorHAnsi"/>
        </w:rPr>
        <w:fldChar w:fldCharType="end"/>
      </w:r>
      <w:r w:rsidR="00E20E1F">
        <w:rPr>
          <w:rFonts w:asciiTheme="majorHAnsi" w:hAnsiTheme="majorHAnsi"/>
        </w:rPr>
      </w:r>
      <w:r w:rsidR="00E20E1F">
        <w:rPr>
          <w:rFonts w:asciiTheme="majorHAnsi" w:hAnsiTheme="majorHAnsi"/>
        </w:rPr>
        <w:fldChar w:fldCharType="separate"/>
      </w:r>
      <w:r w:rsidR="00E20E1F" w:rsidRPr="00E20E1F">
        <w:rPr>
          <w:rFonts w:asciiTheme="majorHAnsi" w:hAnsiTheme="majorHAnsi"/>
          <w:noProof/>
          <w:vertAlign w:val="superscript"/>
        </w:rPr>
        <w:t>15</w:t>
      </w:r>
      <w:r w:rsidR="00E20E1F">
        <w:rPr>
          <w:rFonts w:asciiTheme="majorHAnsi" w:hAnsiTheme="majorHAnsi"/>
        </w:rPr>
        <w:fldChar w:fldCharType="end"/>
      </w:r>
      <w:r w:rsidR="00204780">
        <w:rPr>
          <w:rFonts w:asciiTheme="majorHAnsi" w:hAnsiTheme="majorHAnsi"/>
        </w:rPr>
        <w:t>, HumNet</w:t>
      </w:r>
      <w:r w:rsidR="00E20E1F">
        <w:rPr>
          <w:rFonts w:asciiTheme="majorHAnsi" w:hAnsiTheme="majorHAnsi"/>
        </w:rPr>
        <w:fldChar w:fldCharType="begin">
          <w:fldData xml:space="preserve">PEVuZE5vdGU+PENpdGU+PEF1dGhvcj5MZWU8L0F1dGhvcj48WWVhcj4yMDA4PC9ZZWFyPjxSZWNO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PC9hYmJyLTE+PC9hbHQtcGVyaW9kaWNhbD48cGFnZXM+MTgxLTg8L3BhZ2VzPjx2b2x1bWU+NDA8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</w:fldData>
        </w:fldChar>
      </w:r>
      <w:r w:rsidR="00E20E1F">
        <w:rPr>
          <w:rFonts w:asciiTheme="majorHAnsi" w:hAnsiTheme="majorHAnsi"/>
        </w:rPr>
        <w:instrText xml:space="preserve"> ADDIN EN.CITE </w:instrText>
      </w:r>
      <w:r w:rsidR="00E20E1F">
        <w:rPr>
          <w:rFonts w:asciiTheme="majorHAnsi" w:hAnsiTheme="majorHAnsi"/>
        </w:rPr>
        <w:fldChar w:fldCharType="begin">
          <w:fldData xml:space="preserve">PEVuZE5vdGU+PENpdGU+PEF1dGhvcj5MZWU8L0F1dGhvcj48WWVhcj4yMDA4PC9ZZWFyPjxSZWNO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PC9hYmJyLTE+PC9hbHQtcGVyaW9kaWNhbD48cGFnZXM+MTgxLTg8L3BhZ2VzPjx2b2x1bWU+NDA8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</w:fldData>
        </w:fldChar>
      </w:r>
      <w:r w:rsidR="00E20E1F">
        <w:rPr>
          <w:rFonts w:asciiTheme="majorHAnsi" w:hAnsiTheme="majorHAnsi"/>
        </w:rPr>
        <w:instrText xml:space="preserve"> ADDIN EN.CITE.DATA </w:instrText>
      </w:r>
      <w:r w:rsidR="00E20E1F">
        <w:rPr>
          <w:rFonts w:asciiTheme="majorHAnsi" w:hAnsiTheme="majorHAnsi"/>
        </w:rPr>
      </w:r>
      <w:r w:rsidR="00E20E1F">
        <w:rPr>
          <w:rFonts w:asciiTheme="majorHAnsi" w:hAnsiTheme="majorHAnsi"/>
        </w:rPr>
        <w:fldChar w:fldCharType="end"/>
      </w:r>
      <w:r w:rsidR="00E20E1F">
        <w:rPr>
          <w:rFonts w:asciiTheme="majorHAnsi" w:hAnsiTheme="majorHAnsi"/>
        </w:rPr>
      </w:r>
      <w:r w:rsidR="00E20E1F">
        <w:rPr>
          <w:rFonts w:asciiTheme="majorHAnsi" w:hAnsiTheme="majorHAnsi"/>
        </w:rPr>
        <w:fldChar w:fldCharType="separate"/>
      </w:r>
      <w:r w:rsidR="00E20E1F" w:rsidRPr="00E20E1F">
        <w:rPr>
          <w:rFonts w:asciiTheme="majorHAnsi" w:hAnsiTheme="majorHAnsi"/>
          <w:noProof/>
          <w:vertAlign w:val="superscript"/>
        </w:rPr>
        <w:t>16</w:t>
      </w:r>
      <w:r w:rsidR="00E20E1F">
        <w:rPr>
          <w:rFonts w:asciiTheme="majorHAnsi" w:hAnsiTheme="majorHAnsi"/>
        </w:rPr>
        <w:fldChar w:fldCharType="end"/>
      </w:r>
      <w:r w:rsidR="00204780">
        <w:rPr>
          <w:rFonts w:asciiTheme="majorHAnsi" w:hAnsiTheme="majorHAnsi"/>
        </w:rPr>
        <w:t>, PSICQUIC</w:t>
      </w:r>
      <w:r w:rsidR="00E20E1F">
        <w:rPr>
          <w:rFonts w:asciiTheme="majorHAnsi" w:hAnsiTheme="majorHAnsi"/>
        </w:rPr>
        <w:fldChar w:fldCharType="begin">
          <w:fldData xml:space="preserve">PEVuZE5vdGU+PENpdGU+PEF1dGhvcj5BcmFuZGE8L0F1dGhvcj48WWVhcj4yMDExPC9ZZWFyPjxS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</w:fldData>
        </w:fldChar>
      </w:r>
      <w:r w:rsidR="00E20E1F">
        <w:rPr>
          <w:rFonts w:asciiTheme="majorHAnsi" w:hAnsiTheme="majorHAnsi"/>
        </w:rPr>
        <w:instrText xml:space="preserve"> ADDIN EN.CITE </w:instrText>
      </w:r>
      <w:r w:rsidR="00E20E1F">
        <w:rPr>
          <w:rFonts w:asciiTheme="majorHAnsi" w:hAnsiTheme="majorHAnsi"/>
        </w:rPr>
        <w:fldChar w:fldCharType="begin">
          <w:fldData xml:space="preserve">PEVuZE5vdGU+PENpdGU+PEF1dGhvcj5BcmFuZGE8L0F1dGhvcj48WWVhcj4yMDExPC9ZZWFyPjxS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</w:fldData>
        </w:fldChar>
      </w:r>
      <w:r w:rsidR="00E20E1F">
        <w:rPr>
          <w:rFonts w:asciiTheme="majorHAnsi" w:hAnsiTheme="majorHAnsi"/>
        </w:rPr>
        <w:instrText xml:space="preserve"> ADDIN EN.CITE.DATA </w:instrText>
      </w:r>
      <w:r w:rsidR="00E20E1F">
        <w:rPr>
          <w:rFonts w:asciiTheme="majorHAnsi" w:hAnsiTheme="majorHAnsi"/>
        </w:rPr>
      </w:r>
      <w:r w:rsidR="00E20E1F">
        <w:rPr>
          <w:rFonts w:asciiTheme="majorHAnsi" w:hAnsiTheme="majorHAnsi"/>
        </w:rPr>
        <w:fldChar w:fldCharType="end"/>
      </w:r>
      <w:r w:rsidR="00E20E1F">
        <w:rPr>
          <w:rFonts w:asciiTheme="majorHAnsi" w:hAnsiTheme="majorHAnsi"/>
        </w:rPr>
      </w:r>
      <w:r w:rsidR="00E20E1F">
        <w:rPr>
          <w:rFonts w:asciiTheme="majorHAnsi" w:hAnsiTheme="majorHAnsi"/>
        </w:rPr>
        <w:fldChar w:fldCharType="separate"/>
      </w:r>
      <w:r w:rsidR="00E20E1F" w:rsidRPr="00E20E1F">
        <w:rPr>
          <w:rFonts w:asciiTheme="majorHAnsi" w:hAnsiTheme="majorHAnsi"/>
          <w:noProof/>
          <w:vertAlign w:val="superscript"/>
        </w:rPr>
        <w:t>17</w:t>
      </w:r>
      <w:r w:rsidR="00E20E1F">
        <w:rPr>
          <w:rFonts w:asciiTheme="majorHAnsi" w:hAnsiTheme="majorHAnsi"/>
        </w:rPr>
        <w:fldChar w:fldCharType="end"/>
      </w:r>
      <w:r w:rsidR="00204780">
        <w:rPr>
          <w:rFonts w:asciiTheme="majorHAnsi" w:hAnsiTheme="majorHAnsi"/>
        </w:rPr>
        <w:t xml:space="preserve">, one PPI derived from unbiased experiments as well </w:t>
      </w:r>
      <w:r w:rsidR="00E20E1F">
        <w:rPr>
          <w:rFonts w:asciiTheme="majorHAnsi" w:hAnsiTheme="majorHAnsi"/>
        </w:rPr>
        <w:t>as curated literature</w:t>
      </w:r>
      <w:r w:rsidR="00E20E1F">
        <w:rPr>
          <w:rFonts w:asciiTheme="majorHAnsi" w:hAnsiTheme="majorHAnsi"/>
        </w:rPr>
        <w:fldChar w:fldCharType="begin">
          <w:fldData xml:space="preserve">PEVuZE5vdGU+PENpdGU+PEF1dGhvcj5Sb2xsYW5kPC9BdXRob3I+PFllYXI+MjAxNDwvWWVhcj48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YWx0LXBlcmlvZGljYWw+PHBhZ2VzPjEyMTItMjY8L3BhZ2VzPjx2b2x1bWU+MTU5PC92b2x1bWU+
PG51bWJlcj41PC9udW1iZXI+PGRhdGVzPjx5ZWFyPjIwMTQ8L3llYXI+PHB1Yi1kYXRlcz48ZGF0
ZT5Ob3YgMjA8L2RhdGU+PC9wdWItZGF0ZXM+PC9kYXRlcz48aXNibj4xMDk3LTQxNzIgKEVsZWN0
cm9uaWMpJiN4RDswMDkyLTg2NzQgKExpbmtpbmcpPC9pc2JuPjxhY2Nlc3Npb24tbnVtPjI1NDE2
OTU2PC9hY2Nlc3Npb24tbnVtPjx1cmxzPjxyZWxhdGVkLXVybHM+PHVybD5odHRwOi8vd3d3Lm5j
YmkubmxtLm5paC5nb3YvcHVibWVkLzI1NDE2OTU2PC91cmw+PC9yZWxhdGVkLXVybHM+PC91cmxz
PjxjdXN0b20yPjQyNjY1ODg8L2N1c3RvbTI+PGVsZWN0cm9uaWMtcmVzb3VyY2UtbnVtPjEwLjEw
MTYvai5jZWxsLjIwMTQuMTAuMDUwPC9lbGVjdHJvbmljLXJlc291cmNlLW51bT48L3JlY29yZD48
L0NpdGU+PC9FbmROb3RlPn==
</w:fldData>
        </w:fldChar>
      </w:r>
      <w:r w:rsidR="00E20E1F">
        <w:rPr>
          <w:rFonts w:asciiTheme="majorHAnsi" w:hAnsiTheme="majorHAnsi"/>
        </w:rPr>
        <w:instrText xml:space="preserve"> ADDIN EN.CITE </w:instrText>
      </w:r>
      <w:r w:rsidR="00E20E1F">
        <w:rPr>
          <w:rFonts w:asciiTheme="majorHAnsi" w:hAnsiTheme="majorHAnsi"/>
        </w:rPr>
        <w:fldChar w:fldCharType="begin">
          <w:fldData xml:space="preserve">PEVuZE5vdGU+PENpdGU+PEF1dGhvcj5Sb2xsYW5kPC9BdXRob3I+PFllYXI+MjAxNDwvWWVhcj48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YWx0LXBlcmlvZGljYWw+PHBhZ2VzPjEyMTItMjY8L3BhZ2VzPjx2b2x1bWU+MTU5PC92b2x1bWU+
PG51bWJlcj41PC9udW1iZXI+PGRhdGVzPjx5ZWFyPjIwMTQ8L3llYXI+PHB1Yi1kYXRlcz48ZGF0
ZT5Ob3YgMjA8L2RhdGU+PC9wdWItZGF0ZXM+PC9kYXRlcz48aXNibj4xMDk3LTQxNzIgKEVsZWN0
cm9uaWMpJiN4RDswMDkyLTg2NzQgKExpbmtpbmcpPC9pc2JuPjxhY2Nlc3Npb24tbnVtPjI1NDE2
OTU2PC9hY2Nlc3Npb24tbnVtPjx1cmxzPjxyZWxhdGVkLXVybHM+PHVybD5odHRwOi8vd3d3Lm5j
YmkubmxtLm5paC5nb3YvcHVibWVkLzI1NDE2OTU2PC91cmw+PC9yZWxhdGVkLXVybHM+PC91cmxz
PjxjdXN0b20yPjQyNjY1ODg8L2N1c3RvbTI+PGVsZWN0cm9uaWMtcmVzb3VyY2UtbnVtPjEwLjEw
MTYvai5jZWxsLjIwMTQuMTAuMDUwPC9lbGVjdHJvbmljLXJlc291cmNlLW51bT48L3JlY29yZD48
L0NpdGU+PC9FbmROb3RlPn==
</w:fldData>
        </w:fldChar>
      </w:r>
      <w:r w:rsidR="00E20E1F">
        <w:rPr>
          <w:rFonts w:asciiTheme="majorHAnsi" w:hAnsiTheme="majorHAnsi"/>
        </w:rPr>
        <w:instrText xml:space="preserve"> ADDIN EN.CITE.DATA </w:instrText>
      </w:r>
      <w:r w:rsidR="00E20E1F">
        <w:rPr>
          <w:rFonts w:asciiTheme="majorHAnsi" w:hAnsiTheme="majorHAnsi"/>
        </w:rPr>
      </w:r>
      <w:r w:rsidR="00E20E1F">
        <w:rPr>
          <w:rFonts w:asciiTheme="majorHAnsi" w:hAnsiTheme="majorHAnsi"/>
        </w:rPr>
        <w:fldChar w:fldCharType="end"/>
      </w:r>
      <w:r w:rsidR="00E20E1F">
        <w:rPr>
          <w:rFonts w:asciiTheme="majorHAnsi" w:hAnsiTheme="majorHAnsi"/>
        </w:rPr>
      </w:r>
      <w:r w:rsidR="00E20E1F">
        <w:rPr>
          <w:rFonts w:asciiTheme="majorHAnsi" w:hAnsiTheme="majorHAnsi"/>
        </w:rPr>
        <w:fldChar w:fldCharType="separate"/>
      </w:r>
      <w:r w:rsidR="00E20E1F" w:rsidRPr="00E20E1F">
        <w:rPr>
          <w:rFonts w:asciiTheme="majorHAnsi" w:hAnsiTheme="majorHAnsi"/>
          <w:noProof/>
          <w:vertAlign w:val="superscript"/>
        </w:rPr>
        <w:t>18</w:t>
      </w:r>
      <w:r w:rsidR="00E20E1F">
        <w:rPr>
          <w:rFonts w:asciiTheme="majorHAnsi" w:hAnsiTheme="majorHAnsi"/>
        </w:rPr>
        <w:fldChar w:fldCharType="end"/>
      </w:r>
      <w:r w:rsidR="00E20E1F">
        <w:rPr>
          <w:rFonts w:asciiTheme="majorHAnsi" w:hAnsiTheme="majorHAnsi"/>
        </w:rPr>
        <w:t xml:space="preserve"> (</w:t>
      </w:r>
      <w:r w:rsidR="00204780">
        <w:rPr>
          <w:rFonts w:asciiTheme="majorHAnsi" w:hAnsiTheme="majorHAnsi"/>
        </w:rPr>
        <w:t xml:space="preserve">which we will refer to as “Vidal” from this moment) and another network derived from </w:t>
      </w:r>
      <w:r w:rsidR="00204780">
        <w:rPr>
          <w:rFonts w:asciiTheme="majorHAnsi" w:hAnsiTheme="majorHAnsi"/>
          <w:i/>
        </w:rPr>
        <w:t xml:space="preserve">in </w:t>
      </w:r>
      <w:proofErr w:type="spellStart"/>
      <w:r w:rsidR="00204780">
        <w:rPr>
          <w:rFonts w:asciiTheme="majorHAnsi" w:hAnsiTheme="majorHAnsi"/>
          <w:i/>
        </w:rPr>
        <w:t>silico</w:t>
      </w:r>
      <w:proofErr w:type="spellEnd"/>
      <w:r w:rsidR="00204780">
        <w:rPr>
          <w:rFonts w:asciiTheme="majorHAnsi" w:hAnsiTheme="majorHAnsi"/>
          <w:i/>
        </w:rPr>
        <w:t xml:space="preserve"> </w:t>
      </w:r>
      <w:r w:rsidR="00204780">
        <w:rPr>
          <w:rFonts w:asciiTheme="majorHAnsi" w:hAnsiTheme="majorHAnsi"/>
        </w:rPr>
        <w:t>predictions of PPI based on structures</w:t>
      </w:r>
      <w:r w:rsidR="00E20E1F">
        <w:rPr>
          <w:rFonts w:asciiTheme="majorHAnsi" w:hAnsiTheme="majorHAnsi"/>
        </w:rPr>
        <w:fldChar w:fldCharType="begin">
          <w:fldData xml:space="preserve">PEVuZE5vdGU+PENpdGU+PEF1dGhvcj5Lb3RseWFyPC9BdXRob3I+PFllYXI+MjAxNTwvWWVhcj48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</w:fldData>
        </w:fldChar>
      </w:r>
      <w:r w:rsidR="00E20E1F">
        <w:rPr>
          <w:rFonts w:asciiTheme="majorHAnsi" w:hAnsiTheme="majorHAnsi"/>
        </w:rPr>
        <w:instrText xml:space="preserve"> ADDIN EN.CITE </w:instrText>
      </w:r>
      <w:r w:rsidR="00E20E1F">
        <w:rPr>
          <w:rFonts w:asciiTheme="majorHAnsi" w:hAnsiTheme="majorHAnsi"/>
        </w:rPr>
        <w:fldChar w:fldCharType="begin">
          <w:fldData xml:space="preserve">PEVuZE5vdGU+PENpdGU+PEF1dGhvcj5Lb3RseWFyPC9BdXRob3I+PFllYXI+MjAxNTwvWWVhcj48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</w:fldData>
        </w:fldChar>
      </w:r>
      <w:r w:rsidR="00E20E1F">
        <w:rPr>
          <w:rFonts w:asciiTheme="majorHAnsi" w:hAnsiTheme="majorHAnsi"/>
        </w:rPr>
        <w:instrText xml:space="preserve"> ADDIN EN.CITE.DATA </w:instrText>
      </w:r>
      <w:r w:rsidR="00E20E1F">
        <w:rPr>
          <w:rFonts w:asciiTheme="majorHAnsi" w:hAnsiTheme="majorHAnsi"/>
        </w:rPr>
      </w:r>
      <w:r w:rsidR="00E20E1F">
        <w:rPr>
          <w:rFonts w:asciiTheme="majorHAnsi" w:hAnsiTheme="majorHAnsi"/>
        </w:rPr>
        <w:fldChar w:fldCharType="end"/>
      </w:r>
      <w:r w:rsidR="00E20E1F">
        <w:rPr>
          <w:rFonts w:asciiTheme="majorHAnsi" w:hAnsiTheme="majorHAnsi"/>
        </w:rPr>
      </w:r>
      <w:r w:rsidR="00E20E1F">
        <w:rPr>
          <w:rFonts w:asciiTheme="majorHAnsi" w:hAnsiTheme="majorHAnsi"/>
        </w:rPr>
        <w:fldChar w:fldCharType="separate"/>
      </w:r>
      <w:r w:rsidR="00E20E1F" w:rsidRPr="00E20E1F">
        <w:rPr>
          <w:rFonts w:asciiTheme="majorHAnsi" w:hAnsiTheme="majorHAnsi"/>
          <w:noProof/>
          <w:vertAlign w:val="superscript"/>
        </w:rPr>
        <w:t>19</w:t>
      </w:r>
      <w:r w:rsidR="00E20E1F">
        <w:rPr>
          <w:rFonts w:asciiTheme="majorHAnsi" w:hAnsiTheme="majorHAnsi"/>
        </w:rPr>
        <w:fldChar w:fldCharType="end"/>
      </w:r>
      <w:r w:rsidR="00204780">
        <w:rPr>
          <w:rFonts w:asciiTheme="majorHAnsi" w:hAnsiTheme="majorHAnsi"/>
        </w:rPr>
        <w:t xml:space="preserve"> (which we will call “</w:t>
      </w:r>
      <w:proofErr w:type="spellStart"/>
      <w:r w:rsidR="00204780">
        <w:rPr>
          <w:rFonts w:asciiTheme="majorHAnsi" w:hAnsiTheme="majorHAnsi"/>
        </w:rPr>
        <w:t>Kotlyar</w:t>
      </w:r>
      <w:proofErr w:type="spellEnd"/>
      <w:r w:rsidR="00204780">
        <w:rPr>
          <w:rFonts w:asciiTheme="majorHAnsi" w:hAnsiTheme="majorHAnsi"/>
        </w:rPr>
        <w:t>” from this moment)</w:t>
      </w:r>
      <w:r w:rsidR="00B43C40">
        <w:rPr>
          <w:rFonts w:asciiTheme="majorHAnsi" w:hAnsiTheme="majorHAnsi"/>
        </w:rPr>
        <w:t xml:space="preserve">. </w:t>
      </w:r>
      <w:r w:rsidR="00204780">
        <w:rPr>
          <w:rFonts w:asciiTheme="majorHAnsi" w:hAnsiTheme="majorHAnsi"/>
        </w:rPr>
        <w:t xml:space="preserve">Three networks, STRING, </w:t>
      </w:r>
      <w:proofErr w:type="spellStart"/>
      <w:r w:rsidR="00204780">
        <w:rPr>
          <w:rFonts w:asciiTheme="majorHAnsi" w:hAnsiTheme="majorHAnsi"/>
        </w:rPr>
        <w:t>HumNet</w:t>
      </w:r>
      <w:proofErr w:type="spellEnd"/>
      <w:r w:rsidR="00204780">
        <w:rPr>
          <w:rFonts w:asciiTheme="majorHAnsi" w:hAnsiTheme="majorHAnsi"/>
        </w:rPr>
        <w:t xml:space="preserve"> and </w:t>
      </w:r>
      <w:proofErr w:type="spellStart"/>
      <w:r w:rsidR="00204780">
        <w:rPr>
          <w:rFonts w:asciiTheme="majorHAnsi" w:hAnsiTheme="majorHAnsi"/>
        </w:rPr>
        <w:t>Kotlyar</w:t>
      </w:r>
      <w:proofErr w:type="spellEnd"/>
      <w:r w:rsidR="00204780">
        <w:rPr>
          <w:rFonts w:asciiTheme="majorHAnsi" w:hAnsiTheme="majorHAnsi"/>
        </w:rPr>
        <w:t xml:space="preserve"> have scores that approximately correlate with the probability of the interaction being true. Therefore, we decided to divide these networks in different subsets, by selecting only those interactions above a certain threshold. The thresholds for each network as well as the distribution of the scores are sh</w:t>
      </w:r>
      <w:r w:rsidR="00E20E1F">
        <w:rPr>
          <w:rFonts w:asciiTheme="majorHAnsi" w:hAnsiTheme="majorHAnsi"/>
        </w:rPr>
        <w:t xml:space="preserve">own in Fig </w:t>
      </w:r>
      <w:r w:rsidR="000D7909">
        <w:rPr>
          <w:rFonts w:asciiTheme="majorHAnsi" w:hAnsiTheme="majorHAnsi"/>
        </w:rPr>
        <w:t>H-J</w:t>
      </w:r>
      <w:r w:rsidR="00204780">
        <w:rPr>
          <w:rFonts w:asciiTheme="majorHAnsi" w:hAnsiTheme="majorHAnsi"/>
        </w:rPr>
        <w:t>.</w:t>
      </w:r>
    </w:p>
    <w:p w14:paraId="115C9A74" w14:textId="2599452B" w:rsidR="00AC1D76" w:rsidRDefault="007D76FC" w:rsidP="00AC1D76">
      <w:pPr>
        <w:jc w:val="both"/>
        <w:rPr>
          <w:rFonts w:asciiTheme="majorHAnsi" w:hAnsiTheme="majorHAnsi"/>
          <w:sz w:val="20"/>
          <w:szCs w:val="20"/>
        </w:rPr>
      </w:pPr>
      <w:r>
        <w:rPr>
          <w:noProof/>
        </w:rPr>
        <mc:AlternateContent>
          <mc:Choice Requires="wps">
            <w:drawing>
              <wp:anchor distT="0" distB="0" distL="114300" distR="114300" simplePos="0" relativeHeight="251678720" behindDoc="0" locked="0" layoutInCell="1" allowOverlap="1" wp14:anchorId="03FF5B7D" wp14:editId="76658E38">
                <wp:simplePos x="0" y="0"/>
                <wp:positionH relativeFrom="column">
                  <wp:posOffset>-110490</wp:posOffset>
                </wp:positionH>
                <wp:positionV relativeFrom="paragraph">
                  <wp:posOffset>8172450</wp:posOffset>
                </wp:positionV>
                <wp:extent cx="5253990" cy="902335"/>
                <wp:effectExtent l="0" t="0" r="0" b="0"/>
                <wp:wrapThrough wrapText="bothSides">
                  <wp:wrapPolygon edited="0">
                    <wp:start x="0" y="0"/>
                    <wp:lineTo x="0" y="20571"/>
                    <wp:lineTo x="21511" y="20571"/>
                    <wp:lineTo x="21511"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5253990" cy="902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1989503" w14:textId="281AB1CE" w:rsidR="007D76FC" w:rsidRPr="007D76FC" w:rsidRDefault="007D76FC" w:rsidP="007D76FC">
                            <w:pPr>
                              <w:pStyle w:val="Caption"/>
                              <w:rPr>
                                <w:rFonts w:asciiTheme="majorHAnsi" w:hAnsiTheme="majorHAnsi"/>
                                <w:b w:val="0"/>
                                <w:noProof/>
                                <w:color w:val="auto"/>
                                <w:sz w:val="20"/>
                                <w:szCs w:val="20"/>
                              </w:rPr>
                            </w:pPr>
                            <w:r w:rsidRPr="007D76FC">
                              <w:rPr>
                                <w:rFonts w:asciiTheme="majorHAnsi" w:hAnsiTheme="majorHAnsi"/>
                                <w:color w:val="auto"/>
                                <w:sz w:val="20"/>
                                <w:szCs w:val="20"/>
                              </w:rPr>
                              <w:t xml:space="preserve">Figure </w:t>
                            </w:r>
                            <w:r w:rsidRPr="007D76FC">
                              <w:rPr>
                                <w:rFonts w:asciiTheme="majorHAnsi" w:hAnsiTheme="majorHAnsi"/>
                                <w:color w:val="auto"/>
                                <w:sz w:val="20"/>
                                <w:szCs w:val="20"/>
                              </w:rPr>
                              <w:fldChar w:fldCharType="begin"/>
                            </w:r>
                            <w:r w:rsidRPr="007D76FC">
                              <w:rPr>
                                <w:rFonts w:asciiTheme="majorHAnsi" w:hAnsiTheme="majorHAnsi"/>
                                <w:color w:val="auto"/>
                                <w:sz w:val="20"/>
                                <w:szCs w:val="20"/>
                              </w:rPr>
                              <w:instrText xml:space="preserve"> SEQ Supplementary_Figure \* ALPHABETIC </w:instrText>
                            </w:r>
                            <w:r w:rsidRPr="007D76FC">
                              <w:rPr>
                                <w:rFonts w:asciiTheme="majorHAnsi" w:hAnsiTheme="majorHAnsi"/>
                                <w:color w:val="auto"/>
                                <w:sz w:val="20"/>
                                <w:szCs w:val="20"/>
                              </w:rPr>
                              <w:fldChar w:fldCharType="separate"/>
                            </w:r>
                            <w:r w:rsidRPr="007D76FC">
                              <w:rPr>
                                <w:rFonts w:asciiTheme="majorHAnsi" w:hAnsiTheme="majorHAnsi"/>
                                <w:noProof/>
                                <w:color w:val="auto"/>
                                <w:sz w:val="20"/>
                                <w:szCs w:val="20"/>
                              </w:rPr>
                              <w:t>H</w:t>
                            </w:r>
                            <w:r w:rsidRPr="007D76FC">
                              <w:rPr>
                                <w:rFonts w:asciiTheme="majorHAnsi" w:hAnsiTheme="majorHAnsi"/>
                                <w:color w:val="auto"/>
                                <w:sz w:val="20"/>
                                <w:szCs w:val="20"/>
                              </w:rPr>
                              <w:fldChar w:fldCharType="end"/>
                            </w:r>
                            <w:r w:rsidRPr="007D76FC">
                              <w:rPr>
                                <w:rFonts w:asciiTheme="majorHAnsi" w:hAnsiTheme="majorHAnsi"/>
                                <w:color w:val="auto"/>
                                <w:sz w:val="20"/>
                                <w:szCs w:val="20"/>
                              </w:rPr>
                              <w:t xml:space="preserve"> - </w:t>
                            </w:r>
                            <w:r w:rsidRPr="007D76FC">
                              <w:rPr>
                                <w:rFonts w:asciiTheme="majorHAnsi" w:hAnsiTheme="majorHAnsi"/>
                                <w:color w:val="auto"/>
                                <w:sz w:val="20"/>
                                <w:szCs w:val="20"/>
                              </w:rPr>
                              <w:t>Edge score distribution for the STRING network.</w:t>
                            </w:r>
                            <w:r w:rsidRPr="007D76FC">
                              <w:rPr>
                                <w:rFonts w:asciiTheme="majorHAnsi" w:hAnsiTheme="majorHAnsi"/>
                                <w:b w:val="0"/>
                                <w:color w:val="auto"/>
                                <w:sz w:val="20"/>
                                <w:szCs w:val="20"/>
                              </w:rPr>
                              <w:t xml:space="preserve"> We created 3 different networks from the original STRING network: 1 – STRING_0, which contains all the edges in STRING; 2 – STRING_250, which contains all the edges with score &gt; 250 (threshold shown as vertical blue dashed line); 3 – STRING_900, which contains all the edges with score &gt; 900 (threshold sho</w:t>
                            </w:r>
                            <w:r>
                              <w:rPr>
                                <w:rFonts w:asciiTheme="majorHAnsi" w:hAnsiTheme="majorHAnsi"/>
                                <w:b w:val="0"/>
                                <w:color w:val="auto"/>
                                <w:sz w:val="20"/>
                                <w:szCs w:val="20"/>
                              </w:rPr>
                              <w:t>wn as vertical red dashed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left:0;text-align:left;margin-left:-8.65pt;margin-top:643.5pt;width:413.7pt;height:71.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" stroked="f">
                <v:textbox style="mso-fit-shape-to-text:t" inset="0,0,0,0">
                  <w:txbxContent>
                    <w:p w14:paraId="11989503" w14:textId="281AB1CE" w:rsidR="007D76FC" w:rsidRPr="007D76FC" w:rsidRDefault="007D76FC" w:rsidP="007D76FC">
                      <w:pPr>
                        <w:pStyle w:val="Caption"/>
                        <w:rPr>
                          <w:rFonts w:asciiTheme="majorHAnsi" w:hAnsiTheme="majorHAnsi"/>
                          <w:b w:val="0"/>
                          <w:noProof/>
                          <w:color w:val="auto"/>
                          <w:sz w:val="20"/>
                          <w:szCs w:val="20"/>
                        </w:rPr>
                      </w:pPr>
                      <w:r w:rsidRPr="007D76FC">
                        <w:rPr>
                          <w:rFonts w:asciiTheme="majorHAnsi" w:hAnsiTheme="majorHAnsi"/>
                          <w:color w:val="auto"/>
                          <w:sz w:val="20"/>
                          <w:szCs w:val="20"/>
                        </w:rPr>
                        <w:t xml:space="preserve">Figure </w:t>
                      </w:r>
                      <w:r w:rsidRPr="007D76FC">
                        <w:rPr>
                          <w:rFonts w:asciiTheme="majorHAnsi" w:hAnsiTheme="majorHAnsi"/>
                          <w:color w:val="auto"/>
                          <w:sz w:val="20"/>
                          <w:szCs w:val="20"/>
                        </w:rPr>
                        <w:fldChar w:fldCharType="begin"/>
                      </w:r>
                      <w:r w:rsidRPr="007D76FC">
                        <w:rPr>
                          <w:rFonts w:asciiTheme="majorHAnsi" w:hAnsiTheme="majorHAnsi"/>
                          <w:color w:val="auto"/>
                          <w:sz w:val="20"/>
                          <w:szCs w:val="20"/>
                        </w:rPr>
                        <w:instrText xml:space="preserve"> SEQ Supplementary_Figure \* ALPHABETIC </w:instrText>
                      </w:r>
                      <w:r w:rsidRPr="007D76FC">
                        <w:rPr>
                          <w:rFonts w:asciiTheme="majorHAnsi" w:hAnsiTheme="majorHAnsi"/>
                          <w:color w:val="auto"/>
                          <w:sz w:val="20"/>
                          <w:szCs w:val="20"/>
                        </w:rPr>
                        <w:fldChar w:fldCharType="separate"/>
                      </w:r>
                      <w:r w:rsidRPr="007D76FC">
                        <w:rPr>
                          <w:rFonts w:asciiTheme="majorHAnsi" w:hAnsiTheme="majorHAnsi"/>
                          <w:noProof/>
                          <w:color w:val="auto"/>
                          <w:sz w:val="20"/>
                          <w:szCs w:val="20"/>
                        </w:rPr>
                        <w:t>H</w:t>
                      </w:r>
                      <w:r w:rsidRPr="007D76FC">
                        <w:rPr>
                          <w:rFonts w:asciiTheme="majorHAnsi" w:hAnsiTheme="majorHAnsi"/>
                          <w:color w:val="auto"/>
                          <w:sz w:val="20"/>
                          <w:szCs w:val="20"/>
                        </w:rPr>
                        <w:fldChar w:fldCharType="end"/>
                      </w:r>
                      <w:r w:rsidRPr="007D76FC">
                        <w:rPr>
                          <w:rFonts w:asciiTheme="majorHAnsi" w:hAnsiTheme="majorHAnsi"/>
                          <w:color w:val="auto"/>
                          <w:sz w:val="20"/>
                          <w:szCs w:val="20"/>
                        </w:rPr>
                        <w:t xml:space="preserve"> - </w:t>
                      </w:r>
                      <w:r w:rsidRPr="007D76FC">
                        <w:rPr>
                          <w:rFonts w:asciiTheme="majorHAnsi" w:hAnsiTheme="majorHAnsi"/>
                          <w:color w:val="auto"/>
                          <w:sz w:val="20"/>
                          <w:szCs w:val="20"/>
                        </w:rPr>
                        <w:t>Edge score distribution for the STRING network.</w:t>
                      </w:r>
                      <w:r w:rsidRPr="007D76FC">
                        <w:rPr>
                          <w:rFonts w:asciiTheme="majorHAnsi" w:hAnsiTheme="majorHAnsi"/>
                          <w:b w:val="0"/>
                          <w:color w:val="auto"/>
                          <w:sz w:val="20"/>
                          <w:szCs w:val="20"/>
                        </w:rPr>
                        <w:t xml:space="preserve"> We created 3 different networks from the original STRING network: 1 – STRING_0, which contains all the edges in STRING; 2 – STRING_250, which contains all the edges with score &gt; 250 (threshold shown as vertical blue dashed line); 3 – STRING_900, which contains all the edges with score &gt; 900 (threshold sho</w:t>
                      </w:r>
                      <w:r>
                        <w:rPr>
                          <w:rFonts w:asciiTheme="majorHAnsi" w:hAnsiTheme="majorHAnsi"/>
                          <w:b w:val="0"/>
                          <w:color w:val="auto"/>
                          <w:sz w:val="20"/>
                          <w:szCs w:val="20"/>
                        </w:rPr>
                        <w:t>wn as vertical red dashed line).</w:t>
                      </w:r>
                    </w:p>
                  </w:txbxContent>
                </v:textbox>
                <w10:wrap type="through"/>
              </v:shape>
            </w:pict>
          </mc:Fallback>
        </mc:AlternateContent>
      </w:r>
      <w:r w:rsidR="0043537A">
        <w:rPr>
          <w:noProof/>
        </w:rPr>
        <w:drawing>
          <wp:anchor distT="0" distB="0" distL="114300" distR="114300" simplePos="0" relativeHeight="251668480" behindDoc="0" locked="0" layoutInCell="1" allowOverlap="1" wp14:anchorId="0269C1B8" wp14:editId="73CC757E">
            <wp:simplePos x="0" y="0"/>
            <wp:positionH relativeFrom="column">
              <wp:posOffset>-110490</wp:posOffset>
            </wp:positionH>
            <wp:positionV relativeFrom="paragraph">
              <wp:posOffset>6046470</wp:posOffset>
            </wp:positionV>
            <wp:extent cx="5253990" cy="2068830"/>
            <wp:effectExtent l="0" t="0" r="3810" b="0"/>
            <wp:wrapThrough wrapText="bothSides">
              <wp:wrapPolygon edited="0">
                <wp:start x="0" y="0"/>
                <wp:lineTo x="0" y="21215"/>
                <wp:lineTo x="21511" y="21215"/>
                <wp:lineTo x="21511" y="0"/>
                <wp:lineTo x="0" y="0"/>
              </wp:wrapPolygon>
            </wp:wrapThrough>
            <wp:docPr id="13" name="Picture 13" descr="Macintosh HD:Users:eduardporta:Desktop:thomas:Can3D:blast:e-Driver_interfaces:network_analysis_revision:figures:STRING_s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cintosh HD:Users:eduardporta:Desktop:thomas:Can3D:blast:e-Driver_interfaces:network_analysis_revision:figures:STRING_scores.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990" cy="2068830"/>
                    </a:xfrm>
                    <a:prstGeom prst="rect">
                      <a:avLst/>
                    </a:prstGeom>
                    <a:noFill/>
                    <a:ln>
                      <a:noFill/>
                    </a:ln>
                  </pic:spPr>
                </pic:pic>
              </a:graphicData>
            </a:graphic>
          </wp:anchor>
        </w:drawing>
      </w:r>
      <w:r w:rsidR="0043537A">
        <w:rPr>
          <w:noProof/>
        </w:rPr>
        <w:drawing>
          <wp:anchor distT="0" distB="0" distL="114300" distR="114300" simplePos="0" relativeHeight="251673600" behindDoc="0" locked="0" layoutInCell="1" allowOverlap="1" wp14:anchorId="44A7CBB3" wp14:editId="402FE873">
            <wp:simplePos x="0" y="0"/>
            <wp:positionH relativeFrom="column">
              <wp:posOffset>-114300</wp:posOffset>
            </wp:positionH>
            <wp:positionV relativeFrom="paragraph">
              <wp:posOffset>-114300</wp:posOffset>
            </wp:positionV>
            <wp:extent cx="5261610" cy="2068830"/>
            <wp:effectExtent l="0" t="0" r="0" b="0"/>
            <wp:wrapThrough wrapText="bothSides">
              <wp:wrapPolygon edited="0">
                <wp:start x="0" y="0"/>
                <wp:lineTo x="0" y="21215"/>
                <wp:lineTo x="21480" y="21215"/>
                <wp:lineTo x="21480" y="0"/>
                <wp:lineTo x="0" y="0"/>
              </wp:wrapPolygon>
            </wp:wrapThrough>
            <wp:docPr id="3" name="Picture 3" descr="Macintosh HD:Users:eduardporta:Desktop:thomas:Can3D:blast:e-Driver_interfaces:network_analysis_revision:figures:Humnet_s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eduardporta:Desktop:thomas:Can3D:blast:e-Driver_interfaces:network_analysis_revision:figures:Humnet_scores.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2068830"/>
                    </a:xfrm>
                    <a:prstGeom prst="rect">
                      <a:avLst/>
                    </a:prstGeom>
                    <a:noFill/>
                    <a:ln>
                      <a:noFill/>
                    </a:ln>
                  </pic:spPr>
                </pic:pic>
              </a:graphicData>
            </a:graphic>
          </wp:anchor>
        </w:drawing>
      </w:r>
      <w:r w:rsidR="0043537A">
        <w:rPr>
          <w:noProof/>
        </w:rPr>
        <mc:AlternateContent>
          <mc:Choice Requires="wps">
            <w:drawing>
              <wp:anchor distT="0" distB="0" distL="114300" distR="114300" simplePos="0" relativeHeight="251674624" behindDoc="0" locked="0" layoutInCell="1" allowOverlap="1" wp14:anchorId="5D6ABDE5" wp14:editId="591A1DA6">
                <wp:simplePos x="0" y="0"/>
                <wp:positionH relativeFrom="column">
                  <wp:posOffset>-114300</wp:posOffset>
                </wp:positionH>
                <wp:positionV relativeFrom="paragraph">
                  <wp:posOffset>2011680</wp:posOffset>
                </wp:positionV>
                <wp:extent cx="5261610" cy="902335"/>
                <wp:effectExtent l="0" t="0" r="0" b="12065"/>
                <wp:wrapThrough wrapText="bothSides">
                  <wp:wrapPolygon edited="0">
                    <wp:start x="0" y="0"/>
                    <wp:lineTo x="0" y="21281"/>
                    <wp:lineTo x="21480" y="21281"/>
                    <wp:lineTo x="21480"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5261610" cy="902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E1FE1CE" w14:textId="2217D7D4" w:rsidR="0043537A" w:rsidRPr="0043537A" w:rsidRDefault="0043537A" w:rsidP="0043537A">
                            <w:pPr>
                              <w:pStyle w:val="Caption"/>
                              <w:jc w:val="both"/>
                              <w:rPr>
                                <w:rFonts w:asciiTheme="majorHAnsi" w:hAnsiTheme="majorHAnsi"/>
                                <w:noProof/>
                                <w:color w:val="auto"/>
                                <w:sz w:val="20"/>
                                <w:szCs w:val="20"/>
                              </w:rPr>
                            </w:pPr>
                            <w:r w:rsidRPr="0043537A">
                              <w:rPr>
                                <w:rFonts w:asciiTheme="majorHAnsi" w:hAnsiTheme="majorHAnsi"/>
                                <w:color w:val="auto"/>
                                <w:sz w:val="20"/>
                                <w:szCs w:val="20"/>
                              </w:rPr>
                              <w:t xml:space="preserve">Figure </w:t>
                            </w:r>
                            <w:r w:rsidRPr="0043537A">
                              <w:rPr>
                                <w:rFonts w:asciiTheme="majorHAnsi" w:hAnsiTheme="majorHAnsi"/>
                                <w:color w:val="auto"/>
                                <w:sz w:val="20"/>
                                <w:szCs w:val="20"/>
                              </w:rPr>
                              <w:fldChar w:fldCharType="begin"/>
                            </w:r>
                            <w:r w:rsidRPr="0043537A">
                              <w:rPr>
                                <w:rFonts w:asciiTheme="majorHAnsi" w:hAnsiTheme="majorHAnsi"/>
                                <w:color w:val="auto"/>
                                <w:sz w:val="20"/>
                                <w:szCs w:val="20"/>
                              </w:rPr>
                              <w:instrText xml:space="preserve"> SEQ Supplementary_Figure \* ALPHABETIC </w:instrText>
                            </w:r>
                            <w:r w:rsidRPr="0043537A">
                              <w:rPr>
                                <w:rFonts w:asciiTheme="majorHAnsi" w:hAnsiTheme="majorHAnsi"/>
                                <w:color w:val="auto"/>
                                <w:sz w:val="20"/>
                                <w:szCs w:val="20"/>
                              </w:rPr>
                              <w:fldChar w:fldCharType="separate"/>
                            </w:r>
                            <w:r>
                              <w:rPr>
                                <w:rFonts w:asciiTheme="majorHAnsi" w:hAnsiTheme="majorHAnsi"/>
                                <w:noProof/>
                                <w:color w:val="auto"/>
                                <w:sz w:val="20"/>
                                <w:szCs w:val="20"/>
                              </w:rPr>
                              <w:t>I</w:t>
                            </w:r>
                            <w:r w:rsidRPr="0043537A">
                              <w:rPr>
                                <w:rFonts w:asciiTheme="majorHAnsi" w:hAnsiTheme="majorHAnsi"/>
                                <w:color w:val="auto"/>
                                <w:sz w:val="20"/>
                                <w:szCs w:val="20"/>
                              </w:rPr>
                              <w:fldChar w:fldCharType="end"/>
                            </w:r>
                            <w:r w:rsidRPr="0043537A">
                              <w:rPr>
                                <w:rFonts w:asciiTheme="majorHAnsi" w:hAnsiTheme="majorHAnsi"/>
                                <w:color w:val="auto"/>
                                <w:sz w:val="20"/>
                                <w:szCs w:val="20"/>
                              </w:rPr>
                              <w:t xml:space="preserve"> - </w:t>
                            </w:r>
                            <w:r w:rsidRPr="0043537A">
                              <w:rPr>
                                <w:rFonts w:asciiTheme="majorHAnsi" w:hAnsiTheme="majorHAnsi"/>
                                <w:color w:val="auto"/>
                                <w:sz w:val="20"/>
                                <w:szCs w:val="20"/>
                              </w:rPr>
                              <w:t xml:space="preserve">Score distribution for the </w:t>
                            </w:r>
                            <w:proofErr w:type="spellStart"/>
                            <w:r w:rsidRPr="0043537A">
                              <w:rPr>
                                <w:rFonts w:asciiTheme="majorHAnsi" w:hAnsiTheme="majorHAnsi"/>
                                <w:color w:val="auto"/>
                                <w:sz w:val="20"/>
                                <w:szCs w:val="20"/>
                              </w:rPr>
                              <w:t>Humnet</w:t>
                            </w:r>
                            <w:proofErr w:type="spellEnd"/>
                            <w:r w:rsidRPr="0043537A">
                              <w:rPr>
                                <w:rFonts w:asciiTheme="majorHAnsi" w:hAnsiTheme="majorHAnsi"/>
                                <w:color w:val="auto"/>
                                <w:sz w:val="20"/>
                                <w:szCs w:val="20"/>
                              </w:rPr>
                              <w:t xml:space="preserve"> network</w:t>
                            </w:r>
                            <w:r w:rsidRPr="0043537A">
                              <w:rPr>
                                <w:rFonts w:asciiTheme="majorHAnsi" w:hAnsiTheme="majorHAnsi"/>
                                <w:b w:val="0"/>
                                <w:color w:val="auto"/>
                                <w:sz w:val="20"/>
                                <w:szCs w:val="20"/>
                              </w:rPr>
                              <w:t xml:space="preserve">. We created 4 different networks from the original </w:t>
                            </w:r>
                            <w:proofErr w:type="spellStart"/>
                            <w:r w:rsidRPr="0043537A">
                              <w:rPr>
                                <w:rFonts w:asciiTheme="majorHAnsi" w:hAnsiTheme="majorHAnsi"/>
                                <w:b w:val="0"/>
                                <w:color w:val="auto"/>
                                <w:sz w:val="20"/>
                                <w:szCs w:val="20"/>
                              </w:rPr>
                              <w:t>Humnet</w:t>
                            </w:r>
                            <w:proofErr w:type="spellEnd"/>
                            <w:r w:rsidRPr="0043537A">
                              <w:rPr>
                                <w:rFonts w:asciiTheme="majorHAnsi" w:hAnsiTheme="majorHAnsi"/>
                                <w:b w:val="0"/>
                                <w:color w:val="auto"/>
                                <w:sz w:val="20"/>
                                <w:szCs w:val="20"/>
                              </w:rPr>
                              <w:t xml:space="preserve"> network: 1 – Humnet_0, which contains all the edges; 2 – Humnet_1, which contains all the edges with score &gt; 1 (threshold shown as vertical green dashed line); 3 – Humnet_2, which contains all the edges with score &gt; 2 (threshold shown as vertical blue dashed line); 4 – Humnet_3, which contains all the edges with score &gt; 3 (threshold shown as vertical red dashed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27" type="#_x0000_t202" style="position:absolute;left:0;text-align:left;margin-left:-8.95pt;margin-top:158.4pt;width:414.3pt;height:71.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" stroked="f">
                <v:textbox style="mso-fit-shape-to-text:t" inset="0,0,0,0">
                  <w:txbxContent>
                    <w:p w14:paraId="7E1FE1CE" w14:textId="2217D7D4" w:rsidR="0043537A" w:rsidRPr="0043537A" w:rsidRDefault="0043537A" w:rsidP="0043537A">
                      <w:pPr>
                        <w:pStyle w:val="Caption"/>
                        <w:jc w:val="both"/>
                        <w:rPr>
                          <w:rFonts w:asciiTheme="majorHAnsi" w:hAnsiTheme="majorHAnsi"/>
                          <w:noProof/>
                          <w:color w:val="auto"/>
                          <w:sz w:val="20"/>
                          <w:szCs w:val="20"/>
                        </w:rPr>
                      </w:pPr>
                      <w:r w:rsidRPr="0043537A">
                        <w:rPr>
                          <w:rFonts w:asciiTheme="majorHAnsi" w:hAnsiTheme="majorHAnsi"/>
                          <w:color w:val="auto"/>
                          <w:sz w:val="20"/>
                          <w:szCs w:val="20"/>
                        </w:rPr>
                        <w:t xml:space="preserve">Figure </w:t>
                      </w:r>
                      <w:r w:rsidRPr="0043537A">
                        <w:rPr>
                          <w:rFonts w:asciiTheme="majorHAnsi" w:hAnsiTheme="majorHAnsi"/>
                          <w:color w:val="auto"/>
                          <w:sz w:val="20"/>
                          <w:szCs w:val="20"/>
                        </w:rPr>
                        <w:fldChar w:fldCharType="begin"/>
                      </w:r>
                      <w:r w:rsidRPr="0043537A">
                        <w:rPr>
                          <w:rFonts w:asciiTheme="majorHAnsi" w:hAnsiTheme="majorHAnsi"/>
                          <w:color w:val="auto"/>
                          <w:sz w:val="20"/>
                          <w:szCs w:val="20"/>
                        </w:rPr>
                        <w:instrText xml:space="preserve"> SEQ Supplementary_Figure \* ALPHABETIC </w:instrText>
                      </w:r>
                      <w:r w:rsidRPr="0043537A">
                        <w:rPr>
                          <w:rFonts w:asciiTheme="majorHAnsi" w:hAnsiTheme="majorHAnsi"/>
                          <w:color w:val="auto"/>
                          <w:sz w:val="20"/>
                          <w:szCs w:val="20"/>
                        </w:rPr>
                        <w:fldChar w:fldCharType="separate"/>
                      </w:r>
                      <w:r>
                        <w:rPr>
                          <w:rFonts w:asciiTheme="majorHAnsi" w:hAnsiTheme="majorHAnsi"/>
                          <w:noProof/>
                          <w:color w:val="auto"/>
                          <w:sz w:val="20"/>
                          <w:szCs w:val="20"/>
                        </w:rPr>
                        <w:t>I</w:t>
                      </w:r>
                      <w:r w:rsidRPr="0043537A">
                        <w:rPr>
                          <w:rFonts w:asciiTheme="majorHAnsi" w:hAnsiTheme="majorHAnsi"/>
                          <w:color w:val="auto"/>
                          <w:sz w:val="20"/>
                          <w:szCs w:val="20"/>
                        </w:rPr>
                        <w:fldChar w:fldCharType="end"/>
                      </w:r>
                      <w:r w:rsidRPr="0043537A">
                        <w:rPr>
                          <w:rFonts w:asciiTheme="majorHAnsi" w:hAnsiTheme="majorHAnsi"/>
                          <w:color w:val="auto"/>
                          <w:sz w:val="20"/>
                          <w:szCs w:val="20"/>
                        </w:rPr>
                        <w:t xml:space="preserve"> - </w:t>
                      </w:r>
                      <w:r w:rsidRPr="0043537A">
                        <w:rPr>
                          <w:rFonts w:asciiTheme="majorHAnsi" w:hAnsiTheme="majorHAnsi"/>
                          <w:color w:val="auto"/>
                          <w:sz w:val="20"/>
                          <w:szCs w:val="20"/>
                        </w:rPr>
                        <w:t xml:space="preserve">Score distribution for the </w:t>
                      </w:r>
                      <w:proofErr w:type="spellStart"/>
                      <w:r w:rsidRPr="0043537A">
                        <w:rPr>
                          <w:rFonts w:asciiTheme="majorHAnsi" w:hAnsiTheme="majorHAnsi"/>
                          <w:color w:val="auto"/>
                          <w:sz w:val="20"/>
                          <w:szCs w:val="20"/>
                        </w:rPr>
                        <w:t>Humnet</w:t>
                      </w:r>
                      <w:proofErr w:type="spellEnd"/>
                      <w:r w:rsidRPr="0043537A">
                        <w:rPr>
                          <w:rFonts w:asciiTheme="majorHAnsi" w:hAnsiTheme="majorHAnsi"/>
                          <w:color w:val="auto"/>
                          <w:sz w:val="20"/>
                          <w:szCs w:val="20"/>
                        </w:rPr>
                        <w:t xml:space="preserve"> network</w:t>
                      </w:r>
                      <w:r w:rsidRPr="0043537A">
                        <w:rPr>
                          <w:rFonts w:asciiTheme="majorHAnsi" w:hAnsiTheme="majorHAnsi"/>
                          <w:b w:val="0"/>
                          <w:color w:val="auto"/>
                          <w:sz w:val="20"/>
                          <w:szCs w:val="20"/>
                        </w:rPr>
                        <w:t xml:space="preserve">. We created 4 different networks from the original </w:t>
                      </w:r>
                      <w:proofErr w:type="spellStart"/>
                      <w:r w:rsidRPr="0043537A">
                        <w:rPr>
                          <w:rFonts w:asciiTheme="majorHAnsi" w:hAnsiTheme="majorHAnsi"/>
                          <w:b w:val="0"/>
                          <w:color w:val="auto"/>
                          <w:sz w:val="20"/>
                          <w:szCs w:val="20"/>
                        </w:rPr>
                        <w:t>Humnet</w:t>
                      </w:r>
                      <w:proofErr w:type="spellEnd"/>
                      <w:r w:rsidRPr="0043537A">
                        <w:rPr>
                          <w:rFonts w:asciiTheme="majorHAnsi" w:hAnsiTheme="majorHAnsi"/>
                          <w:b w:val="0"/>
                          <w:color w:val="auto"/>
                          <w:sz w:val="20"/>
                          <w:szCs w:val="20"/>
                        </w:rPr>
                        <w:t xml:space="preserve"> network: 1 – Humnet_0, which contains all the edges; 2 – Humnet_1, which contains all the edges with score &gt; 1 (threshold shown as vertical green dashed line); 3 – Humnet_2, which contains all the edges with score &gt; 2 (threshold shown as vertical blue dashed line); 4 – Humnet_3, which contains all the edges with score &gt; 3 (threshold shown as vertical red dashed line)</w:t>
                      </w:r>
                    </w:p>
                  </w:txbxContent>
                </v:textbox>
                <w10:wrap type="through"/>
              </v:shape>
            </w:pict>
          </mc:Fallback>
        </mc:AlternateContent>
      </w:r>
      <w:r w:rsidR="0043537A">
        <w:rPr>
          <w:noProof/>
        </w:rPr>
        <mc:AlternateContent>
          <mc:Choice Requires="wps">
            <w:drawing>
              <wp:anchor distT="0" distB="0" distL="114300" distR="114300" simplePos="0" relativeHeight="251676672" behindDoc="0" locked="0" layoutInCell="1" allowOverlap="1" wp14:anchorId="06777C76" wp14:editId="1EF1667F">
                <wp:simplePos x="0" y="0"/>
                <wp:positionH relativeFrom="column">
                  <wp:posOffset>-114300</wp:posOffset>
                </wp:positionH>
                <wp:positionV relativeFrom="paragraph">
                  <wp:posOffset>5133975</wp:posOffset>
                </wp:positionV>
                <wp:extent cx="5261610" cy="1029335"/>
                <wp:effectExtent l="0" t="0" r="0" b="0"/>
                <wp:wrapThrough wrapText="bothSides">
                  <wp:wrapPolygon edited="0">
                    <wp:start x="0" y="0"/>
                    <wp:lineTo x="0" y="20571"/>
                    <wp:lineTo x="21480" y="20571"/>
                    <wp:lineTo x="21480"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5261610" cy="1029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8FDF7CA" w14:textId="2F2DD682" w:rsidR="0043537A" w:rsidRPr="0043537A" w:rsidRDefault="0043537A" w:rsidP="0043537A">
                            <w:pPr>
                              <w:pStyle w:val="Caption"/>
                              <w:jc w:val="both"/>
                              <w:rPr>
                                <w:rFonts w:asciiTheme="majorHAnsi" w:hAnsiTheme="majorHAnsi"/>
                                <w:b w:val="0"/>
                                <w:noProof/>
                                <w:color w:val="auto"/>
                                <w:sz w:val="20"/>
                                <w:szCs w:val="20"/>
                              </w:rPr>
                            </w:pPr>
                            <w:r w:rsidRPr="0043537A">
                              <w:rPr>
                                <w:rFonts w:asciiTheme="majorHAnsi" w:hAnsiTheme="majorHAnsi"/>
                                <w:color w:val="auto"/>
                                <w:sz w:val="20"/>
                                <w:szCs w:val="20"/>
                              </w:rPr>
                              <w:t xml:space="preserve">Figure </w:t>
                            </w:r>
                            <w:r w:rsidRPr="0043537A">
                              <w:rPr>
                                <w:rFonts w:asciiTheme="majorHAnsi" w:hAnsiTheme="majorHAnsi"/>
                                <w:color w:val="auto"/>
                                <w:sz w:val="20"/>
                                <w:szCs w:val="20"/>
                              </w:rPr>
                              <w:fldChar w:fldCharType="begin"/>
                            </w:r>
                            <w:r w:rsidRPr="0043537A">
                              <w:rPr>
                                <w:rFonts w:asciiTheme="majorHAnsi" w:hAnsiTheme="majorHAnsi"/>
                                <w:color w:val="auto"/>
                                <w:sz w:val="20"/>
                                <w:szCs w:val="20"/>
                              </w:rPr>
                              <w:instrText xml:space="preserve"> SEQ Supplementary_Figure \* ALPHABETIC </w:instrText>
                            </w:r>
                            <w:r w:rsidRPr="0043537A">
                              <w:rPr>
                                <w:rFonts w:asciiTheme="majorHAnsi" w:hAnsiTheme="majorHAnsi"/>
                                <w:color w:val="auto"/>
                                <w:sz w:val="20"/>
                                <w:szCs w:val="20"/>
                              </w:rPr>
                              <w:fldChar w:fldCharType="separate"/>
                            </w:r>
                            <w:r>
                              <w:rPr>
                                <w:rFonts w:asciiTheme="majorHAnsi" w:hAnsiTheme="majorHAnsi"/>
                                <w:noProof/>
                                <w:color w:val="auto"/>
                                <w:sz w:val="20"/>
                                <w:szCs w:val="20"/>
                              </w:rPr>
                              <w:t>J</w:t>
                            </w:r>
                            <w:r w:rsidRPr="0043537A">
                              <w:rPr>
                                <w:rFonts w:asciiTheme="majorHAnsi" w:hAnsiTheme="majorHAnsi"/>
                                <w:color w:val="auto"/>
                                <w:sz w:val="20"/>
                                <w:szCs w:val="20"/>
                              </w:rPr>
                              <w:fldChar w:fldCharType="end"/>
                            </w:r>
                            <w:r w:rsidRPr="0043537A">
                              <w:rPr>
                                <w:rFonts w:asciiTheme="majorHAnsi" w:hAnsiTheme="majorHAnsi"/>
                                <w:color w:val="auto"/>
                                <w:sz w:val="20"/>
                                <w:szCs w:val="20"/>
                              </w:rPr>
                              <w:t xml:space="preserve"> - </w:t>
                            </w:r>
                            <w:r w:rsidRPr="0043537A">
                              <w:rPr>
                                <w:rFonts w:asciiTheme="majorHAnsi" w:hAnsiTheme="majorHAnsi"/>
                                <w:color w:val="auto"/>
                                <w:sz w:val="20"/>
                                <w:szCs w:val="20"/>
                              </w:rPr>
                              <w:t xml:space="preserve">Score distribution for the </w:t>
                            </w:r>
                            <w:proofErr w:type="spellStart"/>
                            <w:r w:rsidRPr="0043537A">
                              <w:rPr>
                                <w:rFonts w:asciiTheme="majorHAnsi" w:hAnsiTheme="majorHAnsi"/>
                                <w:color w:val="auto"/>
                                <w:sz w:val="20"/>
                                <w:szCs w:val="20"/>
                              </w:rPr>
                              <w:t>Kotlyar</w:t>
                            </w:r>
                            <w:proofErr w:type="spellEnd"/>
                            <w:r w:rsidRPr="0043537A">
                              <w:rPr>
                                <w:rFonts w:asciiTheme="majorHAnsi" w:hAnsiTheme="majorHAnsi"/>
                                <w:color w:val="auto"/>
                                <w:sz w:val="20"/>
                                <w:szCs w:val="20"/>
                              </w:rPr>
                              <w:t xml:space="preserve"> network.</w:t>
                            </w:r>
                            <w:r w:rsidRPr="0043537A">
                              <w:rPr>
                                <w:rFonts w:asciiTheme="majorHAnsi" w:hAnsiTheme="majorHAnsi"/>
                                <w:b w:val="0"/>
                                <w:color w:val="auto"/>
                                <w:sz w:val="20"/>
                                <w:szCs w:val="20"/>
                              </w:rPr>
                              <w:t xml:space="preserve"> We created 3 different networks from the original </w:t>
                            </w:r>
                            <w:proofErr w:type="spellStart"/>
                            <w:r w:rsidRPr="0043537A">
                              <w:rPr>
                                <w:rFonts w:asciiTheme="majorHAnsi" w:hAnsiTheme="majorHAnsi"/>
                                <w:b w:val="0"/>
                                <w:color w:val="auto"/>
                                <w:sz w:val="20"/>
                                <w:szCs w:val="20"/>
                              </w:rPr>
                              <w:t>Kotlyar</w:t>
                            </w:r>
                            <w:proofErr w:type="spellEnd"/>
                            <w:r w:rsidRPr="0043537A">
                              <w:rPr>
                                <w:rFonts w:asciiTheme="majorHAnsi" w:hAnsiTheme="majorHAnsi"/>
                                <w:b w:val="0"/>
                                <w:color w:val="auto"/>
                                <w:sz w:val="20"/>
                                <w:szCs w:val="20"/>
                              </w:rPr>
                              <w:t xml:space="preserve"> network: 1 – Kotlyar_0, which contains all the edges; 2 – Kotlyar_0.75, which contains all the edges with score &gt; 0.75 (threshold shown as vertical blue dashed line); 3 – Kotlyar_0.85, which contains all the edges with score &gt; 0.85 (threshold shown as vertical red dashed line)</w:t>
                            </w:r>
                          </w:p>
                          <w:p w14:paraId="1FC8B04F" w14:textId="7AA2F781" w:rsidR="0043537A" w:rsidRPr="0043537A" w:rsidRDefault="0043537A" w:rsidP="0043537A">
                            <w:pPr>
                              <w:pStyle w:val="Caption"/>
                              <w:rPr>
                                <w:rFonts w:asciiTheme="majorHAnsi" w:hAnsiTheme="majorHAnsi"/>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28" type="#_x0000_t202" style="position:absolute;left:0;text-align:left;margin-left:-8.95pt;margin-top:404.25pt;width:414.3pt;height:81.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" stroked="f">
                <v:textbox style="mso-fit-shape-to-text:t" inset="0,0,0,0">
                  <w:txbxContent>
                    <w:p w14:paraId="58FDF7CA" w14:textId="2F2DD682" w:rsidR="0043537A" w:rsidRPr="0043537A" w:rsidRDefault="0043537A" w:rsidP="0043537A">
                      <w:pPr>
                        <w:pStyle w:val="Caption"/>
                        <w:jc w:val="both"/>
                        <w:rPr>
                          <w:rFonts w:asciiTheme="majorHAnsi" w:hAnsiTheme="majorHAnsi"/>
                          <w:b w:val="0"/>
                          <w:noProof/>
                          <w:color w:val="auto"/>
                          <w:sz w:val="20"/>
                          <w:szCs w:val="20"/>
                        </w:rPr>
                      </w:pPr>
                      <w:r w:rsidRPr="0043537A">
                        <w:rPr>
                          <w:rFonts w:asciiTheme="majorHAnsi" w:hAnsiTheme="majorHAnsi"/>
                          <w:color w:val="auto"/>
                          <w:sz w:val="20"/>
                          <w:szCs w:val="20"/>
                        </w:rPr>
                        <w:t xml:space="preserve">Figure </w:t>
                      </w:r>
                      <w:r w:rsidRPr="0043537A">
                        <w:rPr>
                          <w:rFonts w:asciiTheme="majorHAnsi" w:hAnsiTheme="majorHAnsi"/>
                          <w:color w:val="auto"/>
                          <w:sz w:val="20"/>
                          <w:szCs w:val="20"/>
                        </w:rPr>
                        <w:fldChar w:fldCharType="begin"/>
                      </w:r>
                      <w:r w:rsidRPr="0043537A">
                        <w:rPr>
                          <w:rFonts w:asciiTheme="majorHAnsi" w:hAnsiTheme="majorHAnsi"/>
                          <w:color w:val="auto"/>
                          <w:sz w:val="20"/>
                          <w:szCs w:val="20"/>
                        </w:rPr>
                        <w:instrText xml:space="preserve"> SEQ Supplementary_Figure \* ALPHABETIC </w:instrText>
                      </w:r>
                      <w:r w:rsidRPr="0043537A">
                        <w:rPr>
                          <w:rFonts w:asciiTheme="majorHAnsi" w:hAnsiTheme="majorHAnsi"/>
                          <w:color w:val="auto"/>
                          <w:sz w:val="20"/>
                          <w:szCs w:val="20"/>
                        </w:rPr>
                        <w:fldChar w:fldCharType="separate"/>
                      </w:r>
                      <w:r>
                        <w:rPr>
                          <w:rFonts w:asciiTheme="majorHAnsi" w:hAnsiTheme="majorHAnsi"/>
                          <w:noProof/>
                          <w:color w:val="auto"/>
                          <w:sz w:val="20"/>
                          <w:szCs w:val="20"/>
                        </w:rPr>
                        <w:t>J</w:t>
                      </w:r>
                      <w:r w:rsidRPr="0043537A">
                        <w:rPr>
                          <w:rFonts w:asciiTheme="majorHAnsi" w:hAnsiTheme="majorHAnsi"/>
                          <w:color w:val="auto"/>
                          <w:sz w:val="20"/>
                          <w:szCs w:val="20"/>
                        </w:rPr>
                        <w:fldChar w:fldCharType="end"/>
                      </w:r>
                      <w:r w:rsidRPr="0043537A">
                        <w:rPr>
                          <w:rFonts w:asciiTheme="majorHAnsi" w:hAnsiTheme="majorHAnsi"/>
                          <w:color w:val="auto"/>
                          <w:sz w:val="20"/>
                          <w:szCs w:val="20"/>
                        </w:rPr>
                        <w:t xml:space="preserve"> - </w:t>
                      </w:r>
                      <w:r w:rsidRPr="0043537A">
                        <w:rPr>
                          <w:rFonts w:asciiTheme="majorHAnsi" w:hAnsiTheme="majorHAnsi"/>
                          <w:color w:val="auto"/>
                          <w:sz w:val="20"/>
                          <w:szCs w:val="20"/>
                        </w:rPr>
                        <w:t xml:space="preserve">Score distribution for the </w:t>
                      </w:r>
                      <w:proofErr w:type="spellStart"/>
                      <w:r w:rsidRPr="0043537A">
                        <w:rPr>
                          <w:rFonts w:asciiTheme="majorHAnsi" w:hAnsiTheme="majorHAnsi"/>
                          <w:color w:val="auto"/>
                          <w:sz w:val="20"/>
                          <w:szCs w:val="20"/>
                        </w:rPr>
                        <w:t>Kotlyar</w:t>
                      </w:r>
                      <w:proofErr w:type="spellEnd"/>
                      <w:r w:rsidRPr="0043537A">
                        <w:rPr>
                          <w:rFonts w:asciiTheme="majorHAnsi" w:hAnsiTheme="majorHAnsi"/>
                          <w:color w:val="auto"/>
                          <w:sz w:val="20"/>
                          <w:szCs w:val="20"/>
                        </w:rPr>
                        <w:t xml:space="preserve"> network.</w:t>
                      </w:r>
                      <w:r w:rsidRPr="0043537A">
                        <w:rPr>
                          <w:rFonts w:asciiTheme="majorHAnsi" w:hAnsiTheme="majorHAnsi"/>
                          <w:b w:val="0"/>
                          <w:color w:val="auto"/>
                          <w:sz w:val="20"/>
                          <w:szCs w:val="20"/>
                        </w:rPr>
                        <w:t xml:space="preserve"> We created 3 different networks from the original </w:t>
                      </w:r>
                      <w:proofErr w:type="spellStart"/>
                      <w:r w:rsidRPr="0043537A">
                        <w:rPr>
                          <w:rFonts w:asciiTheme="majorHAnsi" w:hAnsiTheme="majorHAnsi"/>
                          <w:b w:val="0"/>
                          <w:color w:val="auto"/>
                          <w:sz w:val="20"/>
                          <w:szCs w:val="20"/>
                        </w:rPr>
                        <w:t>Kotlyar</w:t>
                      </w:r>
                      <w:proofErr w:type="spellEnd"/>
                      <w:r w:rsidRPr="0043537A">
                        <w:rPr>
                          <w:rFonts w:asciiTheme="majorHAnsi" w:hAnsiTheme="majorHAnsi"/>
                          <w:b w:val="0"/>
                          <w:color w:val="auto"/>
                          <w:sz w:val="20"/>
                          <w:szCs w:val="20"/>
                        </w:rPr>
                        <w:t xml:space="preserve"> network: 1 – Kotlyar_0, which contains all the edges; 2 – Kotlyar_0.75, which contains all the edges with score &gt; 0.75 (threshold shown as vertical blue dashed line); 3 – Kotlyar_0.85, which contains all the edges with score &gt; 0.85 (threshold shown as vertical red dashed line)</w:t>
                      </w:r>
                    </w:p>
                    <w:p w14:paraId="1FC8B04F" w14:textId="7AA2F781" w:rsidR="0043537A" w:rsidRPr="0043537A" w:rsidRDefault="0043537A" w:rsidP="0043537A">
                      <w:pPr>
                        <w:pStyle w:val="Caption"/>
                        <w:rPr>
                          <w:rFonts w:asciiTheme="majorHAnsi" w:hAnsiTheme="majorHAnsi"/>
                          <w:noProof/>
                          <w:color w:val="auto"/>
                          <w:sz w:val="20"/>
                          <w:szCs w:val="20"/>
                        </w:rPr>
                      </w:pPr>
                    </w:p>
                  </w:txbxContent>
                </v:textbox>
                <w10:wrap type="through"/>
              </v:shape>
            </w:pict>
          </mc:Fallback>
        </mc:AlternateContent>
      </w:r>
      <w:r w:rsidR="0043537A">
        <w:rPr>
          <w:rFonts w:asciiTheme="majorHAnsi" w:hAnsiTheme="majorHAnsi"/>
          <w:noProof/>
          <w:sz w:val="20"/>
          <w:szCs w:val="20"/>
        </w:rPr>
        <w:drawing>
          <wp:anchor distT="0" distB="0" distL="114300" distR="114300" simplePos="0" relativeHeight="251667456" behindDoc="0" locked="0" layoutInCell="1" allowOverlap="1" wp14:anchorId="04793A16" wp14:editId="74211385">
            <wp:simplePos x="0" y="0"/>
            <wp:positionH relativeFrom="column">
              <wp:posOffset>-114300</wp:posOffset>
            </wp:positionH>
            <wp:positionV relativeFrom="paragraph">
              <wp:posOffset>3023235</wp:posOffset>
            </wp:positionV>
            <wp:extent cx="5261610" cy="2053590"/>
            <wp:effectExtent l="0" t="0" r="0" b="3810"/>
            <wp:wrapThrough wrapText="bothSides">
              <wp:wrapPolygon edited="0">
                <wp:start x="0" y="0"/>
                <wp:lineTo x="0" y="21373"/>
                <wp:lineTo x="21480" y="21373"/>
                <wp:lineTo x="21480" y="0"/>
                <wp:lineTo x="0" y="0"/>
              </wp:wrapPolygon>
            </wp:wrapThrough>
            <wp:docPr id="11" name="Picture 11" descr="Macintosh HD:Users:eduardporta:Desktop:thomas:Can3D:blast:e-Driver_interfaces:network_analysis_revision:figures:Kotlyar_s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cintosh HD:Users:eduardporta:Desktop:thomas:Can3D:blast:e-Driver_interfaces:network_analysis_revision:figures:Kotlyar_scores.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610" cy="2053590"/>
                    </a:xfrm>
                    <a:prstGeom prst="rect">
                      <a:avLst/>
                    </a:prstGeom>
                    <a:noFill/>
                    <a:ln>
                      <a:noFill/>
                    </a:ln>
                  </pic:spPr>
                </pic:pic>
              </a:graphicData>
            </a:graphic>
          </wp:anchor>
        </w:drawing>
      </w:r>
    </w:p>
    <w:p w14:paraId="2CFCBF63" w14:textId="47C0FF2F" w:rsidR="00B27E43" w:rsidRPr="00B27E43" w:rsidRDefault="001E449A" w:rsidP="003E385B">
      <w:pPr>
        <w:jc w:val="both"/>
        <w:rPr>
          <w:rFonts w:asciiTheme="majorHAnsi" w:hAnsiTheme="majorHAnsi"/>
          <w:sz w:val="20"/>
          <w:szCs w:val="20"/>
        </w:rPr>
      </w:pPr>
      <w:r w:rsidRPr="006C6D2A">
        <w:rPr>
          <w:rFonts w:asciiTheme="majorHAnsi" w:hAnsiTheme="majorHAnsi"/>
          <w:b/>
          <w:noProof/>
          <w:sz w:val="20"/>
          <w:szCs w:val="20"/>
        </w:rPr>
        <w:drawing>
          <wp:anchor distT="0" distB="0" distL="114300" distR="114300" simplePos="0" relativeHeight="251651071" behindDoc="0" locked="0" layoutInCell="1" allowOverlap="1" wp14:anchorId="5F49BCEA" wp14:editId="33F6D25F">
            <wp:simplePos x="0" y="0"/>
            <wp:positionH relativeFrom="column">
              <wp:posOffset>-114300</wp:posOffset>
            </wp:positionH>
            <wp:positionV relativeFrom="paragraph">
              <wp:posOffset>0</wp:posOffset>
            </wp:positionV>
            <wp:extent cx="5269230" cy="5803900"/>
            <wp:effectExtent l="0" t="0" r="0" b="12700"/>
            <wp:wrapTight wrapText="bothSides">
              <wp:wrapPolygon edited="0">
                <wp:start x="0" y="0"/>
                <wp:lineTo x="0" y="21553"/>
                <wp:lineTo x="21449" y="21553"/>
                <wp:lineTo x="21449" y="0"/>
                <wp:lineTo x="0" y="0"/>
              </wp:wrapPolygon>
            </wp:wrapTight>
            <wp:docPr id="15" name="Picture 15" descr="Macintosh HD:Users:eduardporta:Desktop:thomas:Can3D:blast:e-Driver_interfaces:network_analysis_revision:figures:degree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uardporta:Desktop:thomas:Can3D:blast:e-Driver_interfaces:network_analysis_revision:figures:degree_distribu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9230" cy="580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6DD2F" w14:textId="1AF9F3DA" w:rsidR="001E449A" w:rsidRDefault="001E449A" w:rsidP="001E449A">
      <w:pPr>
        <w:jc w:val="both"/>
        <w:rPr>
          <w:rFonts w:asciiTheme="majorHAnsi" w:hAnsiTheme="majorHAnsi"/>
          <w:sz w:val="20"/>
          <w:szCs w:val="20"/>
        </w:rPr>
      </w:pPr>
      <w:bookmarkStart w:id="0" w:name="_GoBack"/>
      <w:r w:rsidRPr="006C6D2A">
        <w:rPr>
          <w:rFonts w:asciiTheme="majorHAnsi" w:hAnsiTheme="majorHAnsi"/>
          <w:b/>
          <w:sz w:val="20"/>
          <w:szCs w:val="20"/>
        </w:rPr>
        <w:t>Figure</w:t>
      </w:r>
      <w:bookmarkEnd w:id="0"/>
      <w:r w:rsidRPr="006C6D2A">
        <w:rPr>
          <w:rFonts w:asciiTheme="majorHAnsi" w:hAnsiTheme="majorHAnsi"/>
          <w:b/>
          <w:sz w:val="20"/>
          <w:szCs w:val="20"/>
        </w:rPr>
        <w:t xml:space="preserve"> </w:t>
      </w:r>
      <w:r w:rsidR="002C0D1D">
        <w:rPr>
          <w:rFonts w:asciiTheme="majorHAnsi" w:hAnsiTheme="majorHAnsi"/>
          <w:b/>
          <w:sz w:val="20"/>
          <w:szCs w:val="20"/>
        </w:rPr>
        <w:fldChar w:fldCharType="begin"/>
      </w:r>
      <w:r w:rsidR="002C0D1D">
        <w:rPr>
          <w:rFonts w:asciiTheme="majorHAnsi" w:hAnsiTheme="majorHAnsi"/>
          <w:b/>
          <w:sz w:val="20"/>
          <w:szCs w:val="20"/>
        </w:rPr>
        <w:instrText xml:space="preserve"> SEQ Supplementary_Figure \* ALPHABETIC </w:instrText>
      </w:r>
      <w:r w:rsidR="002C0D1D">
        <w:rPr>
          <w:rFonts w:asciiTheme="majorHAnsi" w:hAnsiTheme="majorHAnsi"/>
          <w:b/>
          <w:sz w:val="20"/>
          <w:szCs w:val="20"/>
        </w:rPr>
        <w:fldChar w:fldCharType="separate"/>
      </w:r>
      <w:r w:rsidR="007D76FC">
        <w:rPr>
          <w:rFonts w:asciiTheme="majorHAnsi" w:hAnsiTheme="majorHAnsi"/>
          <w:b/>
          <w:noProof/>
          <w:sz w:val="20"/>
          <w:szCs w:val="20"/>
        </w:rPr>
        <w:t>K</w:t>
      </w:r>
      <w:r w:rsidR="002C0D1D">
        <w:rPr>
          <w:rFonts w:asciiTheme="majorHAnsi" w:hAnsiTheme="majorHAnsi"/>
          <w:b/>
          <w:sz w:val="20"/>
          <w:szCs w:val="20"/>
        </w:rPr>
        <w:fldChar w:fldCharType="end"/>
      </w:r>
      <w:r w:rsidRPr="006C6D2A">
        <w:rPr>
          <w:rFonts w:asciiTheme="majorHAnsi" w:hAnsiTheme="majorHAnsi"/>
          <w:b/>
          <w:sz w:val="20"/>
          <w:szCs w:val="20"/>
        </w:rPr>
        <w:t xml:space="preserve"> – Degree distribution of the different networks</w:t>
      </w:r>
      <w:r w:rsidRPr="006C6D2A">
        <w:rPr>
          <w:rFonts w:asciiTheme="majorHAnsi" w:hAnsiTheme="majorHAnsi"/>
          <w:sz w:val="20"/>
          <w:szCs w:val="20"/>
        </w:rPr>
        <w:t>. The number of interactions per gene in each network follows a power-law distribution, with the exception of STRING_0 and STRING_250, which show a different pattern, probably because of the inclusion of many false-positives that artificially increase the number of interactions of many genes. One we take into account only interactions with very high scores (STRING score &gt; 900), the network gets closer to a scale-free network.</w:t>
      </w:r>
    </w:p>
    <w:p w14:paraId="63EA94B6" w14:textId="77777777" w:rsidR="001E449A" w:rsidRDefault="001E449A" w:rsidP="001E449A">
      <w:pPr>
        <w:jc w:val="both"/>
        <w:rPr>
          <w:rFonts w:asciiTheme="majorHAnsi" w:hAnsiTheme="majorHAnsi"/>
          <w:sz w:val="20"/>
          <w:szCs w:val="20"/>
        </w:rPr>
      </w:pPr>
    </w:p>
    <w:p w14:paraId="4C59120F" w14:textId="44058C6C" w:rsidR="00661E0B" w:rsidRPr="009B10E9" w:rsidRDefault="00661E0B" w:rsidP="003E385B">
      <w:pPr>
        <w:jc w:val="both"/>
        <w:rPr>
          <w:rFonts w:asciiTheme="majorHAnsi" w:hAnsiTheme="majorHAnsi"/>
        </w:rPr>
      </w:pPr>
      <w:r w:rsidRPr="009B10E9">
        <w:rPr>
          <w:rFonts w:asciiTheme="majorHAnsi" w:hAnsiTheme="majorHAnsi"/>
        </w:rPr>
        <w:t>We also created 3 networks from the original Vidal network: one containing all the edges (</w:t>
      </w:r>
      <w:proofErr w:type="spellStart"/>
      <w:r w:rsidRPr="009B10E9">
        <w:rPr>
          <w:rFonts w:asciiTheme="majorHAnsi" w:hAnsiTheme="majorHAnsi"/>
        </w:rPr>
        <w:t>vidal_combined</w:t>
      </w:r>
      <w:proofErr w:type="spellEnd"/>
      <w:r w:rsidRPr="009B10E9">
        <w:rPr>
          <w:rFonts w:asciiTheme="majorHAnsi" w:hAnsiTheme="majorHAnsi"/>
        </w:rPr>
        <w:t>), another containing only the experimental edges (</w:t>
      </w:r>
      <w:proofErr w:type="spellStart"/>
      <w:r w:rsidRPr="009B10E9">
        <w:rPr>
          <w:rFonts w:asciiTheme="majorHAnsi" w:hAnsiTheme="majorHAnsi"/>
        </w:rPr>
        <w:t>vidal_unbiased</w:t>
      </w:r>
      <w:proofErr w:type="spellEnd"/>
      <w:r w:rsidRPr="009B10E9">
        <w:rPr>
          <w:rFonts w:asciiTheme="majorHAnsi" w:hAnsiTheme="majorHAnsi"/>
        </w:rPr>
        <w:t>) and a third one with only the literature-derived edges (</w:t>
      </w:r>
      <w:proofErr w:type="spellStart"/>
      <w:r w:rsidRPr="009B10E9">
        <w:rPr>
          <w:rFonts w:asciiTheme="majorHAnsi" w:hAnsiTheme="majorHAnsi"/>
        </w:rPr>
        <w:t>vidal_literature</w:t>
      </w:r>
      <w:proofErr w:type="spellEnd"/>
      <w:r w:rsidRPr="009B10E9">
        <w:rPr>
          <w:rFonts w:asciiTheme="majorHAnsi" w:hAnsiTheme="majorHAnsi"/>
        </w:rPr>
        <w:t>).</w:t>
      </w:r>
    </w:p>
    <w:p w14:paraId="1A934043" w14:textId="0102961D" w:rsidR="00661E0B" w:rsidRPr="009B10E9" w:rsidRDefault="00661E0B" w:rsidP="003E385B">
      <w:pPr>
        <w:jc w:val="both"/>
        <w:rPr>
          <w:rFonts w:asciiTheme="majorHAnsi" w:hAnsiTheme="majorHAnsi"/>
        </w:rPr>
      </w:pPr>
    </w:p>
    <w:p w14:paraId="617EAD67" w14:textId="35F806AB" w:rsidR="00B27E43" w:rsidRDefault="00661E0B" w:rsidP="003E385B">
      <w:pPr>
        <w:jc w:val="both"/>
        <w:rPr>
          <w:rFonts w:asciiTheme="majorHAnsi" w:hAnsiTheme="majorHAnsi"/>
        </w:rPr>
      </w:pPr>
      <w:r w:rsidRPr="009B10E9">
        <w:rPr>
          <w:rFonts w:asciiTheme="majorHAnsi" w:hAnsiTheme="majorHAnsi"/>
        </w:rPr>
        <w:t xml:space="preserve">We then determined whether the networks are scale-free, a property </w:t>
      </w:r>
      <w:proofErr w:type="gramStart"/>
      <w:r w:rsidRPr="009B10E9">
        <w:rPr>
          <w:rFonts w:asciiTheme="majorHAnsi" w:hAnsiTheme="majorHAnsi"/>
        </w:rPr>
        <w:t>known to be shared</w:t>
      </w:r>
      <w:proofErr w:type="gramEnd"/>
      <w:r w:rsidRPr="009B10E9">
        <w:rPr>
          <w:rFonts w:asciiTheme="majorHAnsi" w:hAnsiTheme="majorHAnsi"/>
        </w:rPr>
        <w:t xml:space="preserve"> by many biological networks. </w:t>
      </w:r>
      <w:r w:rsidR="00261F62" w:rsidRPr="009B10E9">
        <w:rPr>
          <w:rFonts w:asciiTheme="majorHAnsi" w:hAnsiTheme="majorHAnsi"/>
        </w:rPr>
        <w:t>This means that most genes have few interactions and a few genes have the most interactions</w:t>
      </w:r>
      <w:r w:rsidR="00E20E1F">
        <w:rPr>
          <w:rFonts w:asciiTheme="majorHAnsi" w:hAnsiTheme="majorHAnsi"/>
        </w:rPr>
        <w:t>.</w:t>
      </w:r>
      <w:r w:rsidR="00261F62" w:rsidRPr="009B10E9">
        <w:rPr>
          <w:rFonts w:asciiTheme="majorHAnsi" w:hAnsiTheme="majorHAnsi"/>
        </w:rPr>
        <w:t xml:space="preserve"> As</w:t>
      </w:r>
      <w:r w:rsidR="00E20E1F">
        <w:rPr>
          <w:rFonts w:asciiTheme="majorHAnsi" w:hAnsiTheme="majorHAnsi"/>
        </w:rPr>
        <w:t xml:space="preserve"> shown in </w:t>
      </w:r>
      <w:r w:rsidR="0009394E">
        <w:rPr>
          <w:rFonts w:asciiTheme="majorHAnsi" w:hAnsiTheme="majorHAnsi"/>
        </w:rPr>
        <w:t xml:space="preserve">Fig </w:t>
      </w:r>
      <w:r w:rsidR="000D7909">
        <w:rPr>
          <w:rFonts w:asciiTheme="majorHAnsi" w:hAnsiTheme="majorHAnsi"/>
        </w:rPr>
        <w:t>K</w:t>
      </w:r>
      <w:r w:rsidR="00261F62" w:rsidRPr="009B10E9">
        <w:rPr>
          <w:rFonts w:asciiTheme="majorHAnsi" w:hAnsiTheme="majorHAnsi"/>
        </w:rPr>
        <w:t xml:space="preserve">, most networks in our analysis do have this property, with the exception of those derived from STRING. </w:t>
      </w:r>
      <w:r w:rsidR="000052C5" w:rsidRPr="009B10E9">
        <w:rPr>
          <w:rFonts w:asciiTheme="majorHAnsi" w:hAnsiTheme="majorHAnsi"/>
        </w:rPr>
        <w:t>However</w:t>
      </w:r>
      <w:r w:rsidR="00261F62" w:rsidRPr="009B10E9">
        <w:rPr>
          <w:rFonts w:asciiTheme="majorHAnsi" w:hAnsiTheme="majorHAnsi"/>
        </w:rPr>
        <w:t xml:space="preserve">, note that the STRING network with </w:t>
      </w:r>
      <w:r w:rsidR="000052C5" w:rsidRPr="009B10E9">
        <w:rPr>
          <w:rFonts w:asciiTheme="majorHAnsi" w:hAnsiTheme="majorHAnsi"/>
        </w:rPr>
        <w:t xml:space="preserve">the highest scores (STRING_900) </w:t>
      </w:r>
      <w:r w:rsidR="00D90332">
        <w:rPr>
          <w:rFonts w:asciiTheme="majorHAnsi" w:hAnsiTheme="majorHAnsi"/>
        </w:rPr>
        <w:t>comes close to being</w:t>
      </w:r>
      <w:r w:rsidR="00D90332" w:rsidRPr="009B10E9">
        <w:rPr>
          <w:rFonts w:asciiTheme="majorHAnsi" w:hAnsiTheme="majorHAnsi"/>
        </w:rPr>
        <w:t xml:space="preserve"> </w:t>
      </w:r>
      <w:r w:rsidR="000052C5" w:rsidRPr="009B10E9">
        <w:rPr>
          <w:rFonts w:asciiTheme="majorHAnsi" w:hAnsiTheme="majorHAnsi"/>
        </w:rPr>
        <w:t>a scale-free network.</w:t>
      </w:r>
    </w:p>
    <w:p w14:paraId="21BBF3EF" w14:textId="77777777" w:rsidR="00F30C60" w:rsidRDefault="00F30C60" w:rsidP="00B27E43">
      <w:pPr>
        <w:jc w:val="both"/>
        <w:rPr>
          <w:rFonts w:asciiTheme="majorHAnsi" w:hAnsiTheme="majorHAnsi"/>
          <w:sz w:val="20"/>
          <w:szCs w:val="20"/>
        </w:rPr>
      </w:pPr>
    </w:p>
    <w:p w14:paraId="4289D4F7" w14:textId="7580445B" w:rsidR="00F30C60" w:rsidRDefault="00F30C60" w:rsidP="00B27E43">
      <w:pPr>
        <w:jc w:val="both"/>
        <w:rPr>
          <w:rFonts w:asciiTheme="majorHAnsi" w:hAnsiTheme="majorHAnsi"/>
        </w:rPr>
      </w:pPr>
      <w:r>
        <w:rPr>
          <w:rFonts w:asciiTheme="majorHAnsi" w:hAnsiTheme="majorHAnsi"/>
        </w:rPr>
        <w:t xml:space="preserve">Finally, we measured the distance between known cancer driver genes and genes identified by e-Driver not yet known to play a role in carcinogenesis in the different networks. </w:t>
      </w:r>
      <w:r w:rsidR="00A720B3">
        <w:rPr>
          <w:rFonts w:asciiTheme="majorHAnsi" w:hAnsiTheme="majorHAnsi"/>
        </w:rPr>
        <w:t>Our hypothesis here was that if the candidate driver genes are indeed contributing to carcinogenesis they would be close to known cancer driver genes, following the “guilty by association” principle, which has been used numerous times to identify disease-associated genes</w:t>
      </w:r>
      <w:r w:rsidR="007853AE">
        <w:rPr>
          <w:rFonts w:asciiTheme="majorHAnsi" w:hAnsiTheme="majorHAnsi"/>
        </w:rPr>
        <w:fldChar w:fldCharType="begin">
          <w:fldData xml:space="preserve">PEVuZE5vdGU+PENpdGU+PEF1dGhvcj5NYWdnZXI8L0F1dGhvcj48WWVhcj4yMDEyPC9ZZWFyPjxS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</w:fldData>
        </w:fldChar>
      </w:r>
      <w:r w:rsidR="007853AE">
        <w:rPr>
          <w:rFonts w:asciiTheme="majorHAnsi" w:hAnsiTheme="majorHAnsi"/>
        </w:rPr>
        <w:instrText xml:space="preserve"> ADDIN EN.CITE </w:instrText>
      </w:r>
      <w:r w:rsidR="007853AE">
        <w:rPr>
          <w:rFonts w:asciiTheme="majorHAnsi" w:hAnsiTheme="majorHAnsi"/>
        </w:rPr>
        <w:fldChar w:fldCharType="begin">
          <w:fldData xml:space="preserve">PEVuZE5vdGU+PENpdGU+PEF1dGhvcj5NYWdnZXI8L0F1dGhvcj48WWVhcj4yMDEyPC9ZZWFyPjxS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</w:fldData>
        </w:fldChar>
      </w:r>
      <w:r w:rsidR="007853AE">
        <w:rPr>
          <w:rFonts w:asciiTheme="majorHAnsi" w:hAnsiTheme="majorHAnsi"/>
        </w:rPr>
        <w:instrText xml:space="preserve"> ADDIN EN.CITE.DATA </w:instrText>
      </w:r>
      <w:r w:rsidR="007853AE">
        <w:rPr>
          <w:rFonts w:asciiTheme="majorHAnsi" w:hAnsiTheme="majorHAnsi"/>
        </w:rPr>
      </w:r>
      <w:r w:rsidR="007853AE">
        <w:rPr>
          <w:rFonts w:asciiTheme="majorHAnsi" w:hAnsiTheme="majorHAnsi"/>
        </w:rPr>
        <w:fldChar w:fldCharType="end"/>
      </w:r>
      <w:r w:rsidR="007853AE">
        <w:rPr>
          <w:rFonts w:asciiTheme="majorHAnsi" w:hAnsiTheme="majorHAnsi"/>
        </w:rPr>
      </w:r>
      <w:r w:rsidR="007853AE">
        <w:rPr>
          <w:rFonts w:asciiTheme="majorHAnsi" w:hAnsiTheme="majorHAnsi"/>
        </w:rPr>
        <w:fldChar w:fldCharType="separate"/>
      </w:r>
      <w:r w:rsidR="007853AE" w:rsidRPr="007853AE">
        <w:rPr>
          <w:rFonts w:asciiTheme="majorHAnsi" w:hAnsiTheme="majorHAnsi"/>
          <w:noProof/>
          <w:vertAlign w:val="superscript"/>
        </w:rPr>
        <w:t>20-23</w:t>
      </w:r>
      <w:r w:rsidR="007853AE">
        <w:rPr>
          <w:rFonts w:asciiTheme="majorHAnsi" w:hAnsiTheme="majorHAnsi"/>
        </w:rPr>
        <w:fldChar w:fldCharType="end"/>
      </w:r>
      <w:r w:rsidR="00A720B3">
        <w:rPr>
          <w:rFonts w:asciiTheme="majorHAnsi" w:hAnsiTheme="majorHAnsi"/>
        </w:rPr>
        <w:t>.</w:t>
      </w:r>
    </w:p>
    <w:p w14:paraId="6DF389F5" w14:textId="77777777" w:rsidR="00A720B3" w:rsidRDefault="00A720B3" w:rsidP="00B27E43">
      <w:pPr>
        <w:jc w:val="both"/>
        <w:rPr>
          <w:rFonts w:asciiTheme="majorHAnsi" w:hAnsiTheme="majorHAnsi"/>
        </w:rPr>
      </w:pPr>
    </w:p>
    <w:p w14:paraId="5C95C586" w14:textId="6D813E87" w:rsidR="006831D3" w:rsidRDefault="00A25039" w:rsidP="006831D3">
      <w:pPr>
        <w:jc w:val="both"/>
        <w:rPr>
          <w:rFonts w:asciiTheme="majorHAnsi" w:hAnsiTheme="majorHAnsi"/>
        </w:rPr>
      </w:pPr>
      <w:r>
        <w:rPr>
          <w:rFonts w:asciiTheme="majorHAnsi" w:hAnsiTheme="majorHAnsi"/>
        </w:rPr>
        <w:t xml:space="preserve">To that end we calculated the distance between both groups of genes using the random walk with </w:t>
      </w:r>
      <w:r w:rsidRPr="006831D3">
        <w:rPr>
          <w:rFonts w:asciiTheme="majorHAnsi" w:hAnsiTheme="majorHAnsi"/>
        </w:rPr>
        <w:t>restart</w:t>
      </w:r>
      <w:r w:rsidR="00403242" w:rsidRPr="006831D3">
        <w:rPr>
          <w:rFonts w:asciiTheme="majorHAnsi" w:hAnsiTheme="majorHAnsi"/>
        </w:rPr>
        <w:t xml:space="preserve"> (RWR)</w:t>
      </w:r>
      <w:r w:rsidRPr="006831D3">
        <w:rPr>
          <w:rFonts w:asciiTheme="majorHAnsi" w:hAnsiTheme="majorHAnsi"/>
        </w:rPr>
        <w:t xml:space="preserve"> algorithm. </w:t>
      </w:r>
      <w:r w:rsidR="006831D3" w:rsidRPr="006831D3">
        <w:rPr>
          <w:rFonts w:asciiTheme="majorHAnsi" w:hAnsiTheme="majorHAnsi"/>
        </w:rPr>
        <w:t>The random walk on graphs is defined as an iterative walker’s transition from its current node to a randomly selected neighbor s</w:t>
      </w:r>
      <w:r w:rsidR="00E20E1F">
        <w:rPr>
          <w:rFonts w:asciiTheme="majorHAnsi" w:hAnsiTheme="majorHAnsi"/>
        </w:rPr>
        <w:t>tarting at a given source node</w:t>
      </w:r>
      <w:r w:rsidR="005C7A0B">
        <w:rPr>
          <w:rFonts w:asciiTheme="majorHAnsi" w:hAnsiTheme="majorHAnsi"/>
        </w:rPr>
        <w:t>. This algorithm has been extensively used for the predictions of disease-associated genes</w:t>
      </w:r>
      <w:r w:rsidR="00E20E1F">
        <w:rPr>
          <w:rFonts w:asciiTheme="majorHAnsi" w:hAnsiTheme="majorHAnsi"/>
        </w:rPr>
        <w:fldChar w:fldCharType="begin">
          <w:fldData xml:space="preserve">PEVuZE5vdGU+PENpdGU+PEF1dGhvcj5Lb2hsZXI8L0F1dGhvcj48WWVhcj4yMDA4PC9ZZWFyPjxS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</w:fldData>
        </w:fldChar>
      </w:r>
      <w:r w:rsidR="007853AE">
        <w:rPr>
          <w:rFonts w:asciiTheme="majorHAnsi" w:hAnsiTheme="majorHAnsi"/>
        </w:rPr>
        <w:instrText xml:space="preserve"> ADDIN EN.CITE </w:instrText>
      </w:r>
      <w:r w:rsidR="007853AE">
        <w:rPr>
          <w:rFonts w:asciiTheme="majorHAnsi" w:hAnsiTheme="majorHAnsi"/>
        </w:rPr>
        <w:fldChar w:fldCharType="begin">
          <w:fldData xml:space="preserve">PEVuZE5vdGU+PENpdGU+PEF1dGhvcj5Lb2hsZXI8L0F1dGhvcj48WWVhcj4yMDA4PC9ZZWFyPjxS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</w:fldData>
        </w:fldChar>
      </w:r>
      <w:r w:rsidR="007853AE">
        <w:rPr>
          <w:rFonts w:asciiTheme="majorHAnsi" w:hAnsiTheme="majorHAnsi"/>
        </w:rPr>
        <w:instrText xml:space="preserve"> ADDIN EN.CITE.DATA </w:instrText>
      </w:r>
      <w:r w:rsidR="007853AE">
        <w:rPr>
          <w:rFonts w:asciiTheme="majorHAnsi" w:hAnsiTheme="majorHAnsi"/>
        </w:rPr>
      </w:r>
      <w:r w:rsidR="007853AE">
        <w:rPr>
          <w:rFonts w:asciiTheme="majorHAnsi" w:hAnsiTheme="majorHAnsi"/>
        </w:rPr>
        <w:fldChar w:fldCharType="end"/>
      </w:r>
      <w:r w:rsidR="00E20E1F">
        <w:rPr>
          <w:rFonts w:asciiTheme="majorHAnsi" w:hAnsiTheme="majorHAnsi"/>
        </w:rPr>
      </w:r>
      <w:r w:rsidR="00E20E1F">
        <w:rPr>
          <w:rFonts w:asciiTheme="majorHAnsi" w:hAnsiTheme="majorHAnsi"/>
        </w:rPr>
        <w:fldChar w:fldCharType="separate"/>
      </w:r>
      <w:r w:rsidR="007853AE" w:rsidRPr="007853AE">
        <w:rPr>
          <w:rFonts w:asciiTheme="majorHAnsi" w:hAnsiTheme="majorHAnsi"/>
          <w:noProof/>
          <w:vertAlign w:val="superscript"/>
        </w:rPr>
        <w:t>24</w:t>
      </w:r>
      <w:r w:rsidR="00E20E1F">
        <w:rPr>
          <w:rFonts w:asciiTheme="majorHAnsi" w:hAnsiTheme="majorHAnsi"/>
        </w:rPr>
        <w:fldChar w:fldCharType="end"/>
      </w:r>
      <w:r w:rsidR="005C7A0B">
        <w:rPr>
          <w:rFonts w:asciiTheme="majorHAnsi" w:hAnsiTheme="majorHAnsi"/>
        </w:rPr>
        <w:t xml:space="preserve"> as well as the analysis of cancer genomes</w:t>
      </w:r>
      <w:r w:rsidR="005C7A0B">
        <w:rPr>
          <w:rFonts w:asciiTheme="majorHAnsi" w:hAnsiTheme="majorHAnsi"/>
        </w:rPr>
        <w:fldChar w:fldCharType="begin">
          <w:fldData xml:space="preserve">PEVuZE5vdGU+PENpdGU+PEF1dGhvcj5KaWE8L0F1dGhvcj48WWVhcj4yMDE0PC9ZZWFyPjxSZWNO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</w:fldData>
        </w:fldChar>
      </w:r>
      <w:r w:rsidR="007853AE">
        <w:rPr>
          <w:rFonts w:asciiTheme="majorHAnsi" w:hAnsiTheme="majorHAnsi"/>
        </w:rPr>
        <w:instrText xml:space="preserve"> ADDIN EN.CITE </w:instrText>
      </w:r>
      <w:r w:rsidR="007853AE">
        <w:rPr>
          <w:rFonts w:asciiTheme="majorHAnsi" w:hAnsiTheme="majorHAnsi"/>
        </w:rPr>
        <w:fldChar w:fldCharType="begin">
          <w:fldData xml:space="preserve">PEVuZE5vdGU+PENpdGU+PEF1dGhvcj5KaWE8L0F1dGhvcj48WWVhcj4yMDE0PC9ZZWFyPjxSZWNO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</w:fldData>
        </w:fldChar>
      </w:r>
      <w:r w:rsidR="007853AE">
        <w:rPr>
          <w:rFonts w:asciiTheme="majorHAnsi" w:hAnsiTheme="majorHAnsi"/>
        </w:rPr>
        <w:instrText xml:space="preserve"> ADDIN EN.CITE.DATA </w:instrText>
      </w:r>
      <w:r w:rsidR="007853AE">
        <w:rPr>
          <w:rFonts w:asciiTheme="majorHAnsi" w:hAnsiTheme="majorHAnsi"/>
        </w:rPr>
      </w:r>
      <w:r w:rsidR="007853AE">
        <w:rPr>
          <w:rFonts w:asciiTheme="majorHAnsi" w:hAnsiTheme="majorHAnsi"/>
        </w:rPr>
        <w:fldChar w:fldCharType="end"/>
      </w:r>
      <w:r w:rsidR="005C7A0B">
        <w:rPr>
          <w:rFonts w:asciiTheme="majorHAnsi" w:hAnsiTheme="majorHAnsi"/>
        </w:rPr>
      </w:r>
      <w:r w:rsidR="005C7A0B">
        <w:rPr>
          <w:rFonts w:asciiTheme="majorHAnsi" w:hAnsiTheme="majorHAnsi"/>
        </w:rPr>
        <w:fldChar w:fldCharType="separate"/>
      </w:r>
      <w:r w:rsidR="007853AE" w:rsidRPr="007853AE">
        <w:rPr>
          <w:rFonts w:asciiTheme="majorHAnsi" w:hAnsiTheme="majorHAnsi"/>
          <w:noProof/>
          <w:vertAlign w:val="superscript"/>
        </w:rPr>
        <w:t>25-27</w:t>
      </w:r>
      <w:r w:rsidR="005C7A0B">
        <w:rPr>
          <w:rFonts w:asciiTheme="majorHAnsi" w:hAnsiTheme="majorHAnsi"/>
        </w:rPr>
        <w:fldChar w:fldCharType="end"/>
      </w:r>
      <w:r w:rsidR="00E20E1F">
        <w:rPr>
          <w:rFonts w:asciiTheme="majorHAnsi" w:hAnsiTheme="majorHAnsi"/>
        </w:rPr>
        <w:t>. It also</w:t>
      </w:r>
      <w:r w:rsidR="006831D3" w:rsidRPr="006831D3">
        <w:rPr>
          <w:rFonts w:asciiTheme="majorHAnsi" w:hAnsiTheme="majorHAnsi"/>
        </w:rPr>
        <w:t xml:space="preserve"> allows the restart of the walk</w:t>
      </w:r>
      <w:r w:rsidR="00E20E1F">
        <w:rPr>
          <w:rFonts w:asciiTheme="majorHAnsi" w:hAnsiTheme="majorHAnsi"/>
        </w:rPr>
        <w:t xml:space="preserve"> from the source nodes</w:t>
      </w:r>
      <w:r w:rsidR="006831D3" w:rsidRPr="006831D3">
        <w:rPr>
          <w:rFonts w:asciiTheme="majorHAnsi" w:hAnsiTheme="majorHAnsi"/>
        </w:rPr>
        <w:t xml:space="preserve"> at each time with probability </w:t>
      </w:r>
      <w:r w:rsidR="00E20E1F">
        <w:rPr>
          <w:rFonts w:asciiTheme="majorHAnsi" w:hAnsiTheme="majorHAnsi"/>
        </w:rPr>
        <w:t>“</w:t>
      </w:r>
      <w:r w:rsidR="006831D3" w:rsidRPr="006831D3">
        <w:rPr>
          <w:rFonts w:asciiTheme="majorHAnsi" w:hAnsiTheme="majorHAnsi"/>
        </w:rPr>
        <w:t>r</w:t>
      </w:r>
      <w:r w:rsidR="00E20E1F">
        <w:rPr>
          <w:rFonts w:asciiTheme="majorHAnsi" w:hAnsiTheme="majorHAnsi"/>
        </w:rPr>
        <w:t>”</w:t>
      </w:r>
      <w:r w:rsidR="006831D3" w:rsidRPr="006831D3">
        <w:rPr>
          <w:rFonts w:asciiTheme="majorHAnsi" w:hAnsiTheme="majorHAnsi"/>
        </w:rPr>
        <w:t xml:space="preserve">. The random walk is described by the equation: </w:t>
      </w:r>
    </w:p>
    <w:p w14:paraId="7F17DAA1" w14:textId="77777777" w:rsidR="006831D3" w:rsidRDefault="006831D3" w:rsidP="006831D3">
      <w:pPr>
        <w:jc w:val="both"/>
        <w:rPr>
          <w:rFonts w:asciiTheme="majorHAnsi" w:hAnsiTheme="majorHAnsi"/>
        </w:rPr>
      </w:pPr>
    </w:p>
    <w:p w14:paraId="55AC3369" w14:textId="05C5D2A3" w:rsidR="006831D3" w:rsidRDefault="000D7909" w:rsidP="006831D3">
      <w:pPr>
        <w:jc w:val="both"/>
        <w:rPr>
          <w:rFonts w:asciiTheme="majorHAnsi" w:hAnsiTheme="majorHAnsi"/>
        </w:rPr>
      </w:pPr>
      <m:oMathPara>
        <m:oMath>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m:t>
          </m:r>
          <m:d>
            <m:dPr>
              <m:ctrlPr>
                <w:rPr>
                  <w:rFonts w:ascii="Cambria Math" w:hAnsi="Cambria Math"/>
                  <w:i/>
                </w:rPr>
              </m:ctrlPr>
            </m:dPr>
            <m:e>
              <m:r>
                <w:rPr>
                  <w:rFonts w:ascii="Cambria Math" w:hAnsi="Cambria Math"/>
                </w:rPr>
                <m:t>1-r</m:t>
              </m:r>
            </m:e>
          </m:d>
          <m:r>
            <w:rPr>
              <w:rFonts w:ascii="Cambria Math" w:hAnsi="Cambria Math"/>
            </w:rPr>
            <m:t>*W*</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+r*</m:t>
          </m:r>
          <m:sSub>
            <m:sSubPr>
              <m:ctrlPr>
                <w:rPr>
                  <w:rFonts w:ascii="Cambria Math" w:hAnsi="Cambria Math"/>
                  <w:i/>
                </w:rPr>
              </m:ctrlPr>
            </m:sSubPr>
            <m:e>
              <m:r>
                <w:rPr>
                  <w:rFonts w:ascii="Cambria Math" w:hAnsi="Cambria Math"/>
                </w:rPr>
                <m:t>p</m:t>
              </m:r>
            </m:e>
            <m:sub>
              <m:r>
                <w:rPr>
                  <w:rFonts w:ascii="Cambria Math" w:hAnsi="Cambria Math"/>
                </w:rPr>
                <m:t>0</m:t>
              </m:r>
            </m:sub>
          </m:sSub>
        </m:oMath>
      </m:oMathPara>
    </w:p>
    <w:p w14:paraId="655A5643" w14:textId="77777777" w:rsidR="006831D3" w:rsidRPr="006831D3" w:rsidRDefault="006831D3" w:rsidP="006831D3">
      <w:pPr>
        <w:jc w:val="both"/>
        <w:rPr>
          <w:rFonts w:asciiTheme="majorHAnsi" w:hAnsiTheme="majorHAnsi"/>
        </w:rPr>
      </w:pPr>
    </w:p>
    <w:p w14:paraId="062670AF" w14:textId="1E52CA92" w:rsidR="002E3EC4" w:rsidRDefault="006831D3" w:rsidP="002E3EC4">
      <w:pPr>
        <w:jc w:val="both"/>
        <w:rPr>
          <w:rFonts w:asciiTheme="majorHAnsi" w:hAnsiTheme="majorHAnsi"/>
        </w:rPr>
      </w:pPr>
      <w:r w:rsidRPr="006831D3">
        <w:rPr>
          <w:rFonts w:asciiTheme="majorHAnsi" w:hAnsiTheme="majorHAnsi"/>
        </w:rPr>
        <w:t xml:space="preserve">Where W is a column-normalized adjacency matrix of the graph, </w:t>
      </w:r>
      <w:proofErr w:type="spellStart"/>
      <w:r w:rsidRPr="006831D3">
        <w:rPr>
          <w:rFonts w:asciiTheme="majorHAnsi" w:hAnsiTheme="majorHAnsi"/>
        </w:rPr>
        <w:t>p</w:t>
      </w:r>
      <w:r w:rsidRPr="00E20E1F">
        <w:rPr>
          <w:rFonts w:asciiTheme="majorHAnsi" w:hAnsiTheme="majorHAnsi"/>
          <w:vertAlign w:val="subscript"/>
        </w:rPr>
        <w:t>t</w:t>
      </w:r>
      <w:proofErr w:type="spellEnd"/>
      <w:r w:rsidRPr="006831D3">
        <w:rPr>
          <w:rFonts w:asciiTheme="majorHAnsi" w:hAnsiTheme="majorHAnsi"/>
        </w:rPr>
        <w:t xml:space="preserve"> is a vector in which the </w:t>
      </w:r>
      <w:proofErr w:type="spellStart"/>
      <w:r w:rsidRPr="006831D3">
        <w:rPr>
          <w:rFonts w:asciiTheme="majorHAnsi" w:hAnsiTheme="majorHAnsi"/>
        </w:rPr>
        <w:t>i-th</w:t>
      </w:r>
      <w:proofErr w:type="spellEnd"/>
      <w:r w:rsidRPr="006831D3">
        <w:rPr>
          <w:rFonts w:asciiTheme="majorHAnsi" w:hAnsiTheme="majorHAnsi"/>
        </w:rPr>
        <w:t xml:space="preserve"> element holds the probability of being at node </w:t>
      </w:r>
      <w:proofErr w:type="spellStart"/>
      <w:proofErr w:type="gramStart"/>
      <w:r w:rsidRPr="006831D3">
        <w:rPr>
          <w:rFonts w:asciiTheme="majorHAnsi" w:hAnsiTheme="majorHAnsi"/>
        </w:rPr>
        <w:t>i</w:t>
      </w:r>
      <w:proofErr w:type="spellEnd"/>
      <w:proofErr w:type="gramEnd"/>
      <w:r w:rsidRPr="006831D3">
        <w:rPr>
          <w:rFonts w:asciiTheme="majorHAnsi" w:hAnsiTheme="majorHAnsi"/>
        </w:rPr>
        <w:t xml:space="preserve"> at time t and p</w:t>
      </w:r>
      <w:r w:rsidRPr="00E20E1F">
        <w:rPr>
          <w:rFonts w:asciiTheme="majorHAnsi" w:hAnsiTheme="majorHAnsi"/>
          <w:vertAlign w:val="subscript"/>
        </w:rPr>
        <w:t>0</w:t>
      </w:r>
      <w:r w:rsidRPr="006831D3">
        <w:rPr>
          <w:rFonts w:asciiTheme="majorHAnsi" w:hAnsiTheme="majorHAnsi"/>
        </w:rPr>
        <w:t xml:space="preserve"> is </w:t>
      </w:r>
      <w:r w:rsidR="002E3EC4">
        <w:rPr>
          <w:rFonts w:asciiTheme="majorHAnsi" w:hAnsiTheme="majorHAnsi"/>
        </w:rPr>
        <w:t>the initial probability vector. This vector has value 0 if the gene is not a known driver, and value 1/D if the gene is a known driver, where D is the number of known driver genes in the network. The algorithm iterates the equation until the L</w:t>
      </w:r>
      <w:r w:rsidR="002E3EC4" w:rsidRPr="00E20E1F">
        <w:rPr>
          <w:rFonts w:asciiTheme="majorHAnsi" w:hAnsiTheme="majorHAnsi"/>
          <w:vertAlign w:val="subscript"/>
        </w:rPr>
        <w:t>1</w:t>
      </w:r>
      <w:r w:rsidR="002E3EC4">
        <w:rPr>
          <w:rFonts w:asciiTheme="majorHAnsi" w:hAnsiTheme="majorHAnsi"/>
        </w:rPr>
        <w:t xml:space="preserve"> norm between </w:t>
      </w:r>
      <w:proofErr w:type="spellStart"/>
      <w:r w:rsidR="002E3EC4">
        <w:rPr>
          <w:rFonts w:asciiTheme="majorHAnsi" w:hAnsiTheme="majorHAnsi"/>
        </w:rPr>
        <w:t>p</w:t>
      </w:r>
      <w:r w:rsidR="002E3EC4" w:rsidRPr="00E20E1F">
        <w:rPr>
          <w:rFonts w:asciiTheme="majorHAnsi" w:hAnsiTheme="majorHAnsi"/>
          <w:vertAlign w:val="subscript"/>
        </w:rPr>
        <w:t>t</w:t>
      </w:r>
      <w:proofErr w:type="spellEnd"/>
      <w:r w:rsidR="002E3EC4" w:rsidRPr="002E3EC4">
        <w:rPr>
          <w:rFonts w:asciiTheme="majorHAnsi" w:hAnsiTheme="majorHAnsi"/>
        </w:rPr>
        <w:t xml:space="preserve"> </w:t>
      </w:r>
      <w:r w:rsidR="002E3EC4">
        <w:rPr>
          <w:rFonts w:asciiTheme="majorHAnsi" w:hAnsiTheme="majorHAnsi"/>
        </w:rPr>
        <w:t>and p</w:t>
      </w:r>
      <w:r w:rsidR="002E3EC4" w:rsidRPr="00E20E1F">
        <w:rPr>
          <w:rFonts w:asciiTheme="majorHAnsi" w:hAnsiTheme="majorHAnsi"/>
          <w:vertAlign w:val="subscript"/>
        </w:rPr>
        <w:t>t+1</w:t>
      </w:r>
      <w:r w:rsidR="002E3EC4">
        <w:rPr>
          <w:rFonts w:asciiTheme="majorHAnsi" w:hAnsiTheme="majorHAnsi"/>
        </w:rPr>
        <w:t xml:space="preserve"> is less than 10</w:t>
      </w:r>
      <w:r w:rsidR="002E3EC4" w:rsidRPr="00E20E1F">
        <w:rPr>
          <w:rFonts w:asciiTheme="majorHAnsi" w:hAnsiTheme="majorHAnsi"/>
          <w:vertAlign w:val="superscript"/>
        </w:rPr>
        <w:t>-6</w:t>
      </w:r>
      <w:r w:rsidR="002E3EC4">
        <w:rPr>
          <w:rFonts w:asciiTheme="majorHAnsi" w:hAnsiTheme="majorHAnsi"/>
        </w:rPr>
        <w:t>. Then, we added the probabilities of all the candidate driver genes identified by e-Driver and compared it to 10</w:t>
      </w:r>
      <w:r w:rsidR="00DB7714">
        <w:rPr>
          <w:rFonts w:asciiTheme="majorHAnsi" w:hAnsiTheme="majorHAnsi"/>
        </w:rPr>
        <w:t>,</w:t>
      </w:r>
      <w:r w:rsidR="002E3EC4">
        <w:rPr>
          <w:rFonts w:asciiTheme="majorHAnsi" w:hAnsiTheme="majorHAnsi"/>
        </w:rPr>
        <w:t>00</w:t>
      </w:r>
      <w:r w:rsidR="00DB7714">
        <w:rPr>
          <w:rFonts w:asciiTheme="majorHAnsi" w:hAnsiTheme="majorHAnsi"/>
        </w:rPr>
        <w:t>0</w:t>
      </w:r>
      <w:r w:rsidR="002E3EC4">
        <w:rPr>
          <w:rFonts w:asciiTheme="majorHAnsi" w:hAnsiTheme="majorHAnsi"/>
        </w:rPr>
        <w:t xml:space="preserve"> groups with the same number of random genes to calculate empirical p-values.</w:t>
      </w:r>
      <w:r w:rsidR="00045D51">
        <w:rPr>
          <w:rFonts w:asciiTheme="majorHAnsi" w:hAnsiTheme="majorHAnsi"/>
        </w:rPr>
        <w:t xml:space="preserve"> </w:t>
      </w:r>
      <w:r w:rsidR="002E3EC4">
        <w:rPr>
          <w:rFonts w:asciiTheme="majorHAnsi" w:hAnsiTheme="majorHAnsi"/>
        </w:rPr>
        <w:t>A</w:t>
      </w:r>
      <w:r w:rsidR="00DB7714">
        <w:rPr>
          <w:rFonts w:asciiTheme="majorHAnsi" w:hAnsiTheme="majorHAnsi"/>
        </w:rPr>
        <w:t xml:space="preserve">s shown in Fig </w:t>
      </w:r>
      <w:r w:rsidR="0009394E">
        <w:rPr>
          <w:rFonts w:asciiTheme="majorHAnsi" w:hAnsiTheme="majorHAnsi"/>
        </w:rPr>
        <w:t xml:space="preserve">L and Fig </w:t>
      </w:r>
      <w:r w:rsidR="0043537A">
        <w:rPr>
          <w:rFonts w:asciiTheme="majorHAnsi" w:hAnsiTheme="majorHAnsi"/>
        </w:rPr>
        <w:t>M</w:t>
      </w:r>
      <w:r w:rsidR="002E3EC4">
        <w:rPr>
          <w:rFonts w:asciiTheme="majorHAnsi" w:hAnsiTheme="majorHAnsi"/>
        </w:rPr>
        <w:t xml:space="preserve">, in most cases the group of candidate driver genes was closer </w:t>
      </w:r>
      <w:r w:rsidR="00217B1F">
        <w:rPr>
          <w:rFonts w:asciiTheme="majorHAnsi" w:hAnsiTheme="majorHAnsi"/>
        </w:rPr>
        <w:t xml:space="preserve">to known driver genes than expected </w:t>
      </w:r>
      <w:r w:rsidR="002E3EC4">
        <w:rPr>
          <w:rFonts w:asciiTheme="majorHAnsi" w:hAnsiTheme="majorHAnsi"/>
        </w:rPr>
        <w:t>(p &lt; 0.05</w:t>
      </w:r>
      <w:r w:rsidR="00217B1F">
        <w:rPr>
          <w:rFonts w:asciiTheme="majorHAnsi" w:hAnsiTheme="majorHAnsi"/>
        </w:rPr>
        <w:t>). This result was independent of the restart probability, and supports the hypothesis that the genes identified by e-Driver can play important roles in carcinogenesis.</w:t>
      </w:r>
      <w:r w:rsidR="00045D51">
        <w:rPr>
          <w:rFonts w:asciiTheme="majorHAnsi" w:hAnsiTheme="majorHAnsi"/>
        </w:rPr>
        <w:t xml:space="preserve"> Note that we excluded known cancer driver genes also identified by our method</w:t>
      </w:r>
      <w:r w:rsidR="001910CC">
        <w:rPr>
          <w:rFonts w:asciiTheme="majorHAnsi" w:hAnsiTheme="majorHAnsi"/>
        </w:rPr>
        <w:t xml:space="preserve"> (such as TP53, EGFR, KRAS or ERBB2)</w:t>
      </w:r>
      <w:r w:rsidR="00045D51">
        <w:rPr>
          <w:rFonts w:asciiTheme="majorHAnsi" w:hAnsiTheme="majorHAnsi"/>
        </w:rPr>
        <w:t xml:space="preserve"> from the set of candidate driver genes</w:t>
      </w:r>
    </w:p>
    <w:p w14:paraId="48938577" w14:textId="77777777" w:rsidR="0098183B" w:rsidRDefault="0098183B" w:rsidP="002E3EC4">
      <w:pPr>
        <w:jc w:val="both"/>
        <w:rPr>
          <w:rFonts w:asciiTheme="majorHAnsi" w:hAnsiTheme="majorHAnsi"/>
        </w:rPr>
      </w:pPr>
    </w:p>
    <w:p w14:paraId="4AADBBD2" w14:textId="77777777" w:rsidR="00045D51" w:rsidRDefault="00045D51" w:rsidP="00045D51">
      <w:pPr>
        <w:keepNext/>
        <w:jc w:val="both"/>
      </w:pPr>
      <w:r>
        <w:rPr>
          <w:rFonts w:asciiTheme="majorHAnsi" w:hAnsiTheme="majorHAnsi"/>
          <w:noProof/>
        </w:rPr>
        <w:drawing>
          <wp:inline distT="0" distB="0" distL="0" distR="0" wp14:anchorId="3B778CCD" wp14:editId="2C3E7EB2">
            <wp:extent cx="5261610" cy="3386455"/>
            <wp:effectExtent l="0" t="0" r="0" b="0"/>
            <wp:docPr id="21" name="Picture 21" descr="Macintosh HD:Users:eduardporta:Desktop:thomas:Can3D:blast:e-Driver_interfaces:network_analysis_revision:figures:Screen Shot 2015-05-18 at 18.5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uardporta:Desktop:thomas:Can3D:blast:e-Driver_interfaces:network_analysis_revision:figures:Screen Shot 2015-05-18 at 18.57.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1610" cy="3386455"/>
                    </a:xfrm>
                    <a:prstGeom prst="rect">
                      <a:avLst/>
                    </a:prstGeom>
                    <a:noFill/>
                    <a:ln>
                      <a:noFill/>
                    </a:ln>
                  </pic:spPr>
                </pic:pic>
              </a:graphicData>
            </a:graphic>
          </wp:inline>
        </w:drawing>
      </w:r>
    </w:p>
    <w:p w14:paraId="5E73FF05" w14:textId="19D90489" w:rsidR="0098183B" w:rsidRPr="001910CC" w:rsidRDefault="00045D51" w:rsidP="00045D51">
      <w:pPr>
        <w:pStyle w:val="Caption"/>
        <w:jc w:val="both"/>
        <w:rPr>
          <w:rFonts w:asciiTheme="majorHAnsi" w:hAnsiTheme="majorHAnsi"/>
          <w:b w:val="0"/>
          <w:color w:val="auto"/>
          <w:sz w:val="20"/>
          <w:szCs w:val="20"/>
        </w:rPr>
      </w:pPr>
      <w:r w:rsidRPr="001910CC">
        <w:rPr>
          <w:rFonts w:asciiTheme="majorHAnsi" w:hAnsiTheme="majorHAnsi"/>
          <w:color w:val="auto"/>
          <w:sz w:val="20"/>
          <w:szCs w:val="20"/>
        </w:rPr>
        <w:t xml:space="preserve">Figure </w:t>
      </w:r>
      <w:r w:rsidR="002C0D1D">
        <w:rPr>
          <w:rFonts w:asciiTheme="majorHAnsi" w:hAnsiTheme="majorHAnsi"/>
          <w:color w:val="auto"/>
          <w:sz w:val="20"/>
          <w:szCs w:val="20"/>
        </w:rPr>
        <w:fldChar w:fldCharType="begin"/>
      </w:r>
      <w:r w:rsidR="002C0D1D">
        <w:rPr>
          <w:rFonts w:asciiTheme="majorHAnsi" w:hAnsiTheme="majorHAnsi"/>
          <w:color w:val="auto"/>
          <w:sz w:val="20"/>
          <w:szCs w:val="20"/>
        </w:rPr>
        <w:instrText xml:space="preserve"> SEQ Supplementary_Figure \* ALPHABETIC </w:instrText>
      </w:r>
      <w:r w:rsidR="002C0D1D">
        <w:rPr>
          <w:rFonts w:asciiTheme="majorHAnsi" w:hAnsiTheme="majorHAnsi"/>
          <w:color w:val="auto"/>
          <w:sz w:val="20"/>
          <w:szCs w:val="20"/>
        </w:rPr>
        <w:fldChar w:fldCharType="separate"/>
      </w:r>
      <w:r w:rsidR="007D76FC">
        <w:rPr>
          <w:rFonts w:asciiTheme="majorHAnsi" w:hAnsiTheme="majorHAnsi"/>
          <w:noProof/>
          <w:color w:val="auto"/>
          <w:sz w:val="20"/>
          <w:szCs w:val="20"/>
        </w:rPr>
        <w:t>L</w:t>
      </w:r>
      <w:r w:rsidR="002C0D1D">
        <w:rPr>
          <w:rFonts w:asciiTheme="majorHAnsi" w:hAnsiTheme="majorHAnsi"/>
          <w:color w:val="auto"/>
          <w:sz w:val="20"/>
          <w:szCs w:val="20"/>
        </w:rPr>
        <w:fldChar w:fldCharType="end"/>
      </w:r>
      <w:r w:rsidRPr="001910CC">
        <w:rPr>
          <w:rFonts w:asciiTheme="majorHAnsi" w:hAnsiTheme="majorHAnsi"/>
          <w:color w:val="auto"/>
          <w:sz w:val="20"/>
          <w:szCs w:val="20"/>
        </w:rPr>
        <w:t xml:space="preserve"> - Empirical p values obtained in the different networks depending on the restart probability.</w:t>
      </w:r>
      <w:r w:rsidRPr="001910CC">
        <w:rPr>
          <w:rFonts w:asciiTheme="majorHAnsi" w:hAnsiTheme="majorHAnsi"/>
          <w:b w:val="0"/>
          <w:color w:val="auto"/>
          <w:sz w:val="20"/>
          <w:szCs w:val="20"/>
        </w:rPr>
        <w:t xml:space="preserve"> Candidate driver genes identified by our analysis are closer to known driver genes</w:t>
      </w:r>
      <w:r w:rsidR="001910CC" w:rsidRPr="001910CC">
        <w:rPr>
          <w:rFonts w:asciiTheme="majorHAnsi" w:hAnsiTheme="majorHAnsi"/>
          <w:b w:val="0"/>
          <w:color w:val="auto"/>
          <w:sz w:val="20"/>
          <w:szCs w:val="20"/>
        </w:rPr>
        <w:t xml:space="preserve"> in most networks than random genes. The dashed horizontal line is located at p = 0.05 for reference.</w:t>
      </w:r>
      <w:r w:rsidR="001910CC">
        <w:rPr>
          <w:rFonts w:asciiTheme="majorHAnsi" w:hAnsiTheme="majorHAnsi"/>
          <w:b w:val="0"/>
          <w:color w:val="auto"/>
          <w:sz w:val="20"/>
          <w:szCs w:val="20"/>
        </w:rPr>
        <w:t xml:space="preserve"> Network abbreviations are as follows: BG – </w:t>
      </w:r>
      <w:proofErr w:type="spellStart"/>
      <w:r w:rsidR="001910CC">
        <w:rPr>
          <w:rFonts w:asciiTheme="majorHAnsi" w:hAnsiTheme="majorHAnsi"/>
          <w:b w:val="0"/>
          <w:color w:val="auto"/>
          <w:sz w:val="20"/>
          <w:szCs w:val="20"/>
        </w:rPr>
        <w:t>Biogrid</w:t>
      </w:r>
      <w:proofErr w:type="spellEnd"/>
      <w:r w:rsidR="001910CC">
        <w:rPr>
          <w:rFonts w:asciiTheme="majorHAnsi" w:hAnsiTheme="majorHAnsi"/>
          <w:b w:val="0"/>
          <w:color w:val="auto"/>
          <w:sz w:val="20"/>
          <w:szCs w:val="20"/>
        </w:rPr>
        <w:t xml:space="preserve"> / PSI – PSICQUIC / HN – </w:t>
      </w:r>
      <w:proofErr w:type="spellStart"/>
      <w:r w:rsidR="001910CC">
        <w:rPr>
          <w:rFonts w:asciiTheme="majorHAnsi" w:hAnsiTheme="majorHAnsi"/>
          <w:b w:val="0"/>
          <w:color w:val="auto"/>
          <w:sz w:val="20"/>
          <w:szCs w:val="20"/>
        </w:rPr>
        <w:t>HumNet</w:t>
      </w:r>
      <w:proofErr w:type="spellEnd"/>
      <w:r w:rsidR="001910CC">
        <w:rPr>
          <w:rFonts w:asciiTheme="majorHAnsi" w:hAnsiTheme="majorHAnsi"/>
          <w:b w:val="0"/>
          <w:color w:val="auto"/>
          <w:sz w:val="20"/>
          <w:szCs w:val="20"/>
        </w:rPr>
        <w:t xml:space="preserve"> / S – STRING / </w:t>
      </w:r>
      <w:proofErr w:type="spellStart"/>
      <w:r w:rsidR="001910CC">
        <w:rPr>
          <w:rFonts w:asciiTheme="majorHAnsi" w:hAnsiTheme="majorHAnsi"/>
          <w:b w:val="0"/>
          <w:color w:val="auto"/>
          <w:sz w:val="20"/>
          <w:szCs w:val="20"/>
        </w:rPr>
        <w:t>Kot</w:t>
      </w:r>
      <w:proofErr w:type="spellEnd"/>
      <w:r w:rsidR="001910CC">
        <w:rPr>
          <w:rFonts w:asciiTheme="majorHAnsi" w:hAnsiTheme="majorHAnsi"/>
          <w:b w:val="0"/>
          <w:color w:val="auto"/>
          <w:sz w:val="20"/>
          <w:szCs w:val="20"/>
        </w:rPr>
        <w:t xml:space="preserve"> - </w:t>
      </w:r>
      <w:proofErr w:type="spellStart"/>
      <w:r w:rsidR="001910CC">
        <w:rPr>
          <w:rFonts w:asciiTheme="majorHAnsi" w:hAnsiTheme="majorHAnsi"/>
          <w:b w:val="0"/>
          <w:color w:val="auto"/>
          <w:sz w:val="20"/>
          <w:szCs w:val="20"/>
        </w:rPr>
        <w:t>Kotlyar</w:t>
      </w:r>
      <w:proofErr w:type="spellEnd"/>
      <w:r w:rsidR="001910CC" w:rsidRPr="001910CC">
        <w:rPr>
          <w:rFonts w:asciiTheme="majorHAnsi" w:hAnsiTheme="majorHAnsi"/>
          <w:b w:val="0"/>
          <w:color w:val="auto"/>
          <w:sz w:val="20"/>
          <w:szCs w:val="20"/>
        </w:rPr>
        <w:t xml:space="preserve"> </w:t>
      </w:r>
    </w:p>
    <w:p w14:paraId="1B45C3D9" w14:textId="77777777" w:rsidR="001910CC" w:rsidRDefault="001910CC" w:rsidP="001910CC">
      <w:pPr>
        <w:keepNext/>
        <w:jc w:val="both"/>
      </w:pPr>
      <w:r>
        <w:rPr>
          <w:rFonts w:asciiTheme="majorHAnsi" w:hAnsiTheme="majorHAnsi"/>
          <w:noProof/>
        </w:rPr>
        <w:drawing>
          <wp:inline distT="0" distB="0" distL="0" distR="0" wp14:anchorId="282A26F6" wp14:editId="748F3B57">
            <wp:extent cx="5261610" cy="7679690"/>
            <wp:effectExtent l="0" t="0" r="0" b="0"/>
            <wp:docPr id="22" name="Picture 22" descr="Macintosh HD:Users:eduardporta:Desktop:thomas:Can3D:blast:e-Driver_interfaces:network_analysis_revision:figures:Screen Shot 2015-05-18 at 18.5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duardporta:Desktop:thomas:Can3D:blast:e-Driver_interfaces:network_analysis_revision:figures:Screen Shot 2015-05-18 at 18.57.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610" cy="7679690"/>
                    </a:xfrm>
                    <a:prstGeom prst="rect">
                      <a:avLst/>
                    </a:prstGeom>
                    <a:noFill/>
                    <a:ln>
                      <a:noFill/>
                    </a:ln>
                  </pic:spPr>
                </pic:pic>
              </a:graphicData>
            </a:graphic>
          </wp:inline>
        </w:drawing>
      </w:r>
    </w:p>
    <w:p w14:paraId="53CF2A93" w14:textId="358FC846" w:rsidR="00B27E43" w:rsidRPr="009020B0" w:rsidRDefault="001910CC" w:rsidP="009020B0">
      <w:pPr>
        <w:pStyle w:val="Caption"/>
        <w:jc w:val="both"/>
        <w:rPr>
          <w:rFonts w:asciiTheme="majorHAnsi" w:hAnsiTheme="majorHAnsi"/>
          <w:b w:val="0"/>
          <w:color w:val="auto"/>
          <w:sz w:val="20"/>
          <w:szCs w:val="20"/>
        </w:rPr>
      </w:pPr>
      <w:r w:rsidRPr="009020B0">
        <w:rPr>
          <w:rFonts w:asciiTheme="majorHAnsi" w:hAnsiTheme="majorHAnsi"/>
          <w:color w:val="auto"/>
          <w:sz w:val="20"/>
          <w:szCs w:val="20"/>
        </w:rPr>
        <w:t xml:space="preserve">Figure </w:t>
      </w:r>
      <w:r w:rsidR="002C0D1D">
        <w:rPr>
          <w:rFonts w:asciiTheme="majorHAnsi" w:hAnsiTheme="majorHAnsi"/>
          <w:color w:val="auto"/>
          <w:sz w:val="20"/>
          <w:szCs w:val="20"/>
        </w:rPr>
        <w:fldChar w:fldCharType="begin"/>
      </w:r>
      <w:r w:rsidR="002C0D1D">
        <w:rPr>
          <w:rFonts w:asciiTheme="majorHAnsi" w:hAnsiTheme="majorHAnsi"/>
          <w:color w:val="auto"/>
          <w:sz w:val="20"/>
          <w:szCs w:val="20"/>
        </w:rPr>
        <w:instrText xml:space="preserve"> SEQ Supplementary_Figure \* ALPHABETIC </w:instrText>
      </w:r>
      <w:r w:rsidR="002C0D1D">
        <w:rPr>
          <w:rFonts w:asciiTheme="majorHAnsi" w:hAnsiTheme="majorHAnsi"/>
          <w:color w:val="auto"/>
          <w:sz w:val="20"/>
          <w:szCs w:val="20"/>
        </w:rPr>
        <w:fldChar w:fldCharType="separate"/>
      </w:r>
      <w:r w:rsidR="007D76FC">
        <w:rPr>
          <w:rFonts w:asciiTheme="majorHAnsi" w:hAnsiTheme="majorHAnsi"/>
          <w:noProof/>
          <w:color w:val="auto"/>
          <w:sz w:val="20"/>
          <w:szCs w:val="20"/>
        </w:rPr>
        <w:t>M</w:t>
      </w:r>
      <w:r w:rsidR="002C0D1D">
        <w:rPr>
          <w:rFonts w:asciiTheme="majorHAnsi" w:hAnsiTheme="majorHAnsi"/>
          <w:color w:val="auto"/>
          <w:sz w:val="20"/>
          <w:szCs w:val="20"/>
        </w:rPr>
        <w:fldChar w:fldCharType="end"/>
      </w:r>
      <w:r w:rsidRPr="009020B0">
        <w:rPr>
          <w:rFonts w:asciiTheme="majorHAnsi" w:hAnsiTheme="majorHAnsi"/>
          <w:color w:val="auto"/>
          <w:sz w:val="20"/>
          <w:szCs w:val="20"/>
        </w:rPr>
        <w:t xml:space="preserve"> - Distance distribution for the different networks and restart probabilities. </w:t>
      </w:r>
      <w:r w:rsidRPr="009020B0">
        <w:rPr>
          <w:rFonts w:asciiTheme="majorHAnsi" w:hAnsiTheme="majorHAnsi"/>
          <w:b w:val="0"/>
          <w:color w:val="auto"/>
          <w:sz w:val="20"/>
          <w:szCs w:val="20"/>
        </w:rPr>
        <w:t xml:space="preserve">The </w:t>
      </w:r>
      <w:proofErr w:type="gramStart"/>
      <w:r w:rsidRPr="009020B0">
        <w:rPr>
          <w:rFonts w:asciiTheme="majorHAnsi" w:hAnsiTheme="majorHAnsi"/>
          <w:b w:val="0"/>
          <w:color w:val="auto"/>
          <w:sz w:val="20"/>
          <w:szCs w:val="20"/>
        </w:rPr>
        <w:t>x axis</w:t>
      </w:r>
      <w:proofErr w:type="gramEnd"/>
      <w:r w:rsidRPr="009020B0">
        <w:rPr>
          <w:rFonts w:asciiTheme="majorHAnsi" w:hAnsiTheme="majorHAnsi"/>
          <w:b w:val="0"/>
          <w:color w:val="auto"/>
          <w:sz w:val="20"/>
          <w:szCs w:val="20"/>
        </w:rPr>
        <w:t xml:space="preserve"> shows the probability of the random walk to end </w:t>
      </w:r>
      <w:r w:rsidR="00DB7714" w:rsidRPr="009020B0">
        <w:rPr>
          <w:rFonts w:asciiTheme="majorHAnsi" w:hAnsiTheme="majorHAnsi"/>
          <w:b w:val="0"/>
          <w:color w:val="auto"/>
          <w:sz w:val="20"/>
          <w:szCs w:val="20"/>
        </w:rPr>
        <w:t xml:space="preserve">in a gene that belongs to the analyzed group (either random genes or candidate drivers) in each network </w:t>
      </w:r>
      <w:r w:rsidR="003E6A07">
        <w:rPr>
          <w:rFonts w:asciiTheme="majorHAnsi" w:hAnsiTheme="majorHAnsi"/>
          <w:b w:val="0"/>
          <w:color w:val="auto"/>
          <w:sz w:val="20"/>
          <w:szCs w:val="20"/>
        </w:rPr>
        <w:t xml:space="preserve">(rows) </w:t>
      </w:r>
      <w:r w:rsidR="00DB7714" w:rsidRPr="009020B0">
        <w:rPr>
          <w:rFonts w:asciiTheme="majorHAnsi" w:hAnsiTheme="majorHAnsi"/>
          <w:b w:val="0"/>
          <w:color w:val="auto"/>
          <w:sz w:val="20"/>
          <w:szCs w:val="20"/>
        </w:rPr>
        <w:t>depending on the restart probability</w:t>
      </w:r>
      <w:r w:rsidR="003E6A07">
        <w:rPr>
          <w:rFonts w:asciiTheme="majorHAnsi" w:hAnsiTheme="majorHAnsi"/>
          <w:b w:val="0"/>
          <w:color w:val="auto"/>
          <w:sz w:val="20"/>
          <w:szCs w:val="20"/>
        </w:rPr>
        <w:t xml:space="preserve"> (columns)</w:t>
      </w:r>
      <w:r w:rsidR="00DB7714" w:rsidRPr="009020B0">
        <w:rPr>
          <w:rFonts w:asciiTheme="majorHAnsi" w:hAnsiTheme="majorHAnsi"/>
          <w:b w:val="0"/>
          <w:color w:val="auto"/>
          <w:sz w:val="20"/>
          <w:szCs w:val="20"/>
        </w:rPr>
        <w:t xml:space="preserve">. Note that higher probabilities (right positions of the x-axis) correspond to genes closer to known driver genes in the network. The red dots show the probability for the group of candidate driver genes and the blue curve show the distribution for groups of random genes. The vertical dashed line corresponds to the 0.95 </w:t>
      </w:r>
      <w:proofErr w:type="spellStart"/>
      <w:r w:rsidR="00DB7714" w:rsidRPr="009020B0">
        <w:rPr>
          <w:rFonts w:asciiTheme="majorHAnsi" w:hAnsiTheme="majorHAnsi"/>
          <w:b w:val="0"/>
          <w:color w:val="auto"/>
          <w:sz w:val="20"/>
          <w:szCs w:val="20"/>
        </w:rPr>
        <w:t>quantile</w:t>
      </w:r>
      <w:proofErr w:type="spellEnd"/>
      <w:r w:rsidR="00DB7714" w:rsidRPr="009020B0">
        <w:rPr>
          <w:rFonts w:asciiTheme="majorHAnsi" w:hAnsiTheme="majorHAnsi"/>
          <w:b w:val="0"/>
          <w:color w:val="auto"/>
          <w:sz w:val="20"/>
          <w:szCs w:val="20"/>
        </w:rPr>
        <w:t xml:space="preserve"> (p &lt;0.05 of being closer to known driver genes</w:t>
      </w:r>
      <w:r w:rsidR="009020B0">
        <w:rPr>
          <w:rFonts w:asciiTheme="majorHAnsi" w:hAnsiTheme="majorHAnsi"/>
          <w:b w:val="0"/>
          <w:color w:val="auto"/>
          <w:sz w:val="20"/>
          <w:szCs w:val="20"/>
        </w:rPr>
        <w:t>).</w:t>
      </w:r>
    </w:p>
    <w:p w14:paraId="3F46F7D8" w14:textId="249ACB44" w:rsidR="00970F15" w:rsidRPr="006831D3" w:rsidRDefault="00970F15" w:rsidP="00970F15">
      <w:pPr>
        <w:jc w:val="both"/>
        <w:rPr>
          <w:rFonts w:asciiTheme="majorHAnsi" w:hAnsiTheme="majorHAnsi"/>
          <w:b/>
        </w:rPr>
      </w:pPr>
      <w:r w:rsidRPr="006831D3">
        <w:rPr>
          <w:rFonts w:asciiTheme="majorHAnsi" w:hAnsiTheme="majorHAnsi"/>
          <w:b/>
        </w:rPr>
        <w:t>5 – Consequences of mutations in interface driver genes</w:t>
      </w:r>
    </w:p>
    <w:p w14:paraId="209EE1A0" w14:textId="77777777" w:rsidR="00970F15" w:rsidRPr="006831D3" w:rsidRDefault="00970F15" w:rsidP="00970F15">
      <w:pPr>
        <w:jc w:val="both"/>
        <w:rPr>
          <w:rFonts w:asciiTheme="majorHAnsi" w:hAnsiTheme="majorHAnsi"/>
          <w:b/>
        </w:rPr>
      </w:pPr>
    </w:p>
    <w:p w14:paraId="69CECA47" w14:textId="3DF3214F" w:rsidR="00A24D2A" w:rsidRDefault="00970F15" w:rsidP="00970F15">
      <w:pPr>
        <w:jc w:val="both"/>
        <w:rPr>
          <w:rFonts w:asciiTheme="majorHAnsi" w:hAnsiTheme="majorHAnsi"/>
        </w:rPr>
      </w:pPr>
      <w:r w:rsidRPr="006831D3">
        <w:rPr>
          <w:rFonts w:asciiTheme="majorHAnsi" w:hAnsiTheme="majorHAnsi"/>
        </w:rPr>
        <w:t xml:space="preserve">One of the advantages of our analysis over other methods to identify </w:t>
      </w:r>
      <w:r w:rsidR="00D90332">
        <w:rPr>
          <w:rFonts w:asciiTheme="majorHAnsi" w:hAnsiTheme="majorHAnsi"/>
        </w:rPr>
        <w:t xml:space="preserve">cancer </w:t>
      </w:r>
      <w:r w:rsidRPr="006831D3">
        <w:rPr>
          <w:rFonts w:asciiTheme="majorHAnsi" w:hAnsiTheme="majorHAnsi"/>
        </w:rPr>
        <w:t xml:space="preserve">driver genes is that our results immediately suggest the molecular mechanism of the mutation to cause cancer: the disruption of </w:t>
      </w:r>
      <w:r w:rsidR="00D90332">
        <w:rPr>
          <w:rFonts w:asciiTheme="majorHAnsi" w:hAnsiTheme="majorHAnsi"/>
        </w:rPr>
        <w:t>a</w:t>
      </w:r>
      <w:r w:rsidR="00D90332" w:rsidRPr="006831D3">
        <w:rPr>
          <w:rFonts w:asciiTheme="majorHAnsi" w:hAnsiTheme="majorHAnsi"/>
        </w:rPr>
        <w:t xml:space="preserve"> </w:t>
      </w:r>
      <w:r w:rsidRPr="006831D3">
        <w:rPr>
          <w:rFonts w:asciiTheme="majorHAnsi" w:hAnsiTheme="majorHAnsi"/>
        </w:rPr>
        <w:t xml:space="preserve">specific interface. This can also help in finding commonalities and differences across cancer driver genes. For example, one of the most commonly mutated families of proteins in cancer is receptor tyrosine </w:t>
      </w:r>
      <w:proofErr w:type="gramStart"/>
      <w:r w:rsidRPr="006831D3">
        <w:rPr>
          <w:rFonts w:asciiTheme="majorHAnsi" w:hAnsiTheme="majorHAnsi"/>
        </w:rPr>
        <w:t>kinases</w:t>
      </w:r>
      <w:proofErr w:type="gramEnd"/>
      <w:r w:rsidRPr="006831D3">
        <w:rPr>
          <w:rFonts w:asciiTheme="majorHAnsi" w:hAnsiTheme="majorHAnsi"/>
        </w:rPr>
        <w:t xml:space="preserve"> (RTKs). Among all of them, there are two particular</w:t>
      </w:r>
      <w:r>
        <w:rPr>
          <w:rFonts w:asciiTheme="majorHAnsi" w:hAnsiTheme="majorHAnsi"/>
        </w:rPr>
        <w:t xml:space="preserve"> subfamilies that are recurrently targeted by mutations: ERBB and FGFR. The first family includes EGFR, which is mutated in &gt;4% of all cancers, as well as ERBB2 (2%), ERBB3 (2%) and ERBB4 (4%). Our method identified PPI interfaces in the first two members of this family, EGFR and ERBB2, as strongly enriched in mutations. The</w:t>
      </w:r>
      <w:r w:rsidR="00D90332">
        <w:rPr>
          <w:rFonts w:asciiTheme="majorHAnsi" w:hAnsiTheme="majorHAnsi"/>
        </w:rPr>
        <w:t>se</w:t>
      </w:r>
      <w:r>
        <w:rPr>
          <w:rFonts w:asciiTheme="majorHAnsi" w:hAnsiTheme="majorHAnsi"/>
        </w:rPr>
        <w:t xml:space="preserve"> interfaces </w:t>
      </w:r>
      <w:r w:rsidR="00D90332">
        <w:rPr>
          <w:rFonts w:asciiTheme="majorHAnsi" w:hAnsiTheme="majorHAnsi"/>
        </w:rPr>
        <w:t>correspond to similar region of both proteins</w:t>
      </w:r>
      <w:r>
        <w:rPr>
          <w:rFonts w:asciiTheme="majorHAnsi" w:hAnsiTheme="majorHAnsi"/>
        </w:rPr>
        <w:t xml:space="preserve">, as they both mediate </w:t>
      </w:r>
      <w:proofErr w:type="spellStart"/>
      <w:r>
        <w:rPr>
          <w:rFonts w:asciiTheme="majorHAnsi" w:hAnsiTheme="majorHAnsi"/>
        </w:rPr>
        <w:t>dimerizations</w:t>
      </w:r>
      <w:proofErr w:type="spellEnd"/>
      <w:r>
        <w:rPr>
          <w:rFonts w:asciiTheme="majorHAnsi" w:hAnsiTheme="majorHAnsi"/>
        </w:rPr>
        <w:t xml:space="preserve"> or interactions with other proteins of the ERBB family (</w:t>
      </w:r>
      <w:r w:rsidR="0009394E">
        <w:rPr>
          <w:rFonts w:asciiTheme="majorHAnsi" w:hAnsiTheme="majorHAnsi"/>
        </w:rPr>
        <w:t>Fig</w:t>
      </w:r>
      <w:r>
        <w:rPr>
          <w:rFonts w:asciiTheme="majorHAnsi" w:hAnsiTheme="majorHAnsi"/>
        </w:rPr>
        <w:t xml:space="preserve"> </w:t>
      </w:r>
      <w:r w:rsidR="0043537A">
        <w:rPr>
          <w:rFonts w:asciiTheme="majorHAnsi" w:hAnsiTheme="majorHAnsi"/>
        </w:rPr>
        <w:t>E</w:t>
      </w:r>
      <w:r>
        <w:rPr>
          <w:rFonts w:asciiTheme="majorHAnsi" w:hAnsiTheme="majorHAnsi"/>
        </w:rPr>
        <w:t>).</w:t>
      </w:r>
      <w:r w:rsidR="00A24D2A">
        <w:rPr>
          <w:rFonts w:asciiTheme="majorHAnsi" w:hAnsiTheme="majorHAnsi"/>
        </w:rPr>
        <w:t xml:space="preserve"> </w:t>
      </w:r>
      <w:r>
        <w:rPr>
          <w:rFonts w:asciiTheme="majorHAnsi" w:hAnsiTheme="majorHAnsi"/>
        </w:rPr>
        <w:t xml:space="preserve">Remarkably, the interface responsible for the interaction with their ligands, such as EGF, is very rarely affected by mutations. </w:t>
      </w:r>
    </w:p>
    <w:p w14:paraId="698B1888" w14:textId="77777777" w:rsidR="00A24D2A" w:rsidRDefault="00A24D2A" w:rsidP="00970F15">
      <w:pPr>
        <w:jc w:val="both"/>
        <w:rPr>
          <w:rFonts w:asciiTheme="majorHAnsi" w:hAnsiTheme="majorHAnsi"/>
        </w:rPr>
      </w:pPr>
    </w:p>
    <w:p w14:paraId="5B20C44A" w14:textId="6E29B5D1" w:rsidR="00970F15" w:rsidRDefault="00970F15" w:rsidP="00970F15">
      <w:pPr>
        <w:jc w:val="both"/>
        <w:rPr>
          <w:rFonts w:asciiTheme="majorHAnsi" w:hAnsiTheme="majorHAnsi"/>
        </w:rPr>
      </w:pPr>
      <w:r>
        <w:rPr>
          <w:rFonts w:asciiTheme="majorHAnsi" w:hAnsiTheme="majorHAnsi"/>
        </w:rPr>
        <w:t xml:space="preserve">In the case of FGFR proteins, even though they are also RTKs, the mutation pattern </w:t>
      </w:r>
      <w:r w:rsidR="00A24D2A">
        <w:rPr>
          <w:rFonts w:asciiTheme="majorHAnsi" w:hAnsiTheme="majorHAnsi"/>
        </w:rPr>
        <w:t>is different</w:t>
      </w:r>
      <w:r>
        <w:rPr>
          <w:rFonts w:asciiTheme="majorHAnsi" w:hAnsiTheme="majorHAnsi"/>
        </w:rPr>
        <w:t xml:space="preserve">, with two proteins, FGFR2 and FGFR3, having strong enrichments of mutations in the region involved in ligand binding, and none of them altering the homo- or </w:t>
      </w:r>
      <w:proofErr w:type="spellStart"/>
      <w:r>
        <w:rPr>
          <w:rFonts w:asciiTheme="majorHAnsi" w:hAnsiTheme="majorHAnsi"/>
        </w:rPr>
        <w:t>heterodimerization</w:t>
      </w:r>
      <w:proofErr w:type="spellEnd"/>
      <w:r>
        <w:rPr>
          <w:rFonts w:asciiTheme="majorHAnsi" w:hAnsiTheme="majorHAnsi"/>
        </w:rPr>
        <w:t xml:space="preserve"> interface.</w:t>
      </w:r>
    </w:p>
    <w:p w14:paraId="1317301D" w14:textId="77777777" w:rsidR="00970F15" w:rsidRDefault="00970F15" w:rsidP="00970F15">
      <w:pPr>
        <w:jc w:val="both"/>
        <w:rPr>
          <w:rFonts w:asciiTheme="majorHAnsi" w:hAnsiTheme="majorHAnsi"/>
        </w:rPr>
      </w:pPr>
      <w:r>
        <w:rPr>
          <w:rFonts w:asciiTheme="majorHAnsi" w:hAnsiTheme="majorHAnsi"/>
          <w:noProof/>
        </w:rPr>
        <w:drawing>
          <wp:anchor distT="0" distB="0" distL="114300" distR="114300" simplePos="0" relativeHeight="251671552" behindDoc="0" locked="0" layoutInCell="1" allowOverlap="1" wp14:anchorId="65F2D682" wp14:editId="35E48027">
            <wp:simplePos x="0" y="0"/>
            <wp:positionH relativeFrom="column">
              <wp:posOffset>1905</wp:posOffset>
            </wp:positionH>
            <wp:positionV relativeFrom="paragraph">
              <wp:posOffset>183515</wp:posOffset>
            </wp:positionV>
            <wp:extent cx="5255895" cy="5605780"/>
            <wp:effectExtent l="0" t="0" r="1905" b="7620"/>
            <wp:wrapSquare wrapText="bothSides"/>
            <wp:docPr id="1" name="Picture 1" descr="Macintosh HD:Users:eduardporta:Dropbox:Adam:paper_interfaces:supplementary:Supp 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uardporta:Dropbox:Adam:paper_interfaces:supplementary:Supp F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5895" cy="560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D8B38" w14:textId="28B58CA7" w:rsidR="00970F15" w:rsidRDefault="00970F15" w:rsidP="00970F15">
      <w:pPr>
        <w:jc w:val="both"/>
        <w:rPr>
          <w:rFonts w:asciiTheme="majorHAnsi" w:hAnsiTheme="majorHAnsi"/>
          <w:sz w:val="20"/>
          <w:szCs w:val="20"/>
        </w:rPr>
      </w:pPr>
      <w:r w:rsidRPr="00801A21">
        <w:rPr>
          <w:rFonts w:asciiTheme="majorHAnsi" w:hAnsiTheme="majorHAnsi"/>
          <w:b/>
          <w:sz w:val="20"/>
          <w:szCs w:val="20"/>
        </w:rPr>
        <w:t xml:space="preserve">Figure </w:t>
      </w:r>
      <w:r w:rsidR="002C0D1D">
        <w:rPr>
          <w:rFonts w:asciiTheme="majorHAnsi" w:hAnsiTheme="majorHAnsi"/>
          <w:b/>
          <w:sz w:val="20"/>
          <w:szCs w:val="20"/>
        </w:rPr>
        <w:fldChar w:fldCharType="begin"/>
      </w:r>
      <w:r w:rsidR="002C0D1D">
        <w:rPr>
          <w:rFonts w:asciiTheme="majorHAnsi" w:hAnsiTheme="majorHAnsi"/>
          <w:b/>
          <w:sz w:val="20"/>
          <w:szCs w:val="20"/>
        </w:rPr>
        <w:instrText xml:space="preserve"> SEQ Supplementary_Figure \* ALPHABETIC </w:instrText>
      </w:r>
      <w:r w:rsidR="002C0D1D">
        <w:rPr>
          <w:rFonts w:asciiTheme="majorHAnsi" w:hAnsiTheme="majorHAnsi"/>
          <w:b/>
          <w:sz w:val="20"/>
          <w:szCs w:val="20"/>
        </w:rPr>
        <w:fldChar w:fldCharType="separate"/>
      </w:r>
      <w:r w:rsidR="007D76FC">
        <w:rPr>
          <w:rFonts w:asciiTheme="majorHAnsi" w:hAnsiTheme="majorHAnsi"/>
          <w:b/>
          <w:noProof/>
          <w:sz w:val="20"/>
          <w:szCs w:val="20"/>
        </w:rPr>
        <w:t>N</w:t>
      </w:r>
      <w:r w:rsidR="002C0D1D">
        <w:rPr>
          <w:rFonts w:asciiTheme="majorHAnsi" w:hAnsiTheme="majorHAnsi"/>
          <w:b/>
          <w:sz w:val="20"/>
          <w:szCs w:val="20"/>
        </w:rPr>
        <w:fldChar w:fldCharType="end"/>
      </w:r>
      <w:r w:rsidRPr="00801A21">
        <w:rPr>
          <w:rFonts w:asciiTheme="majorHAnsi" w:hAnsiTheme="majorHAnsi"/>
          <w:b/>
          <w:sz w:val="20"/>
          <w:szCs w:val="20"/>
        </w:rPr>
        <w:t xml:space="preserve"> – </w:t>
      </w:r>
      <w:r>
        <w:rPr>
          <w:rFonts w:asciiTheme="majorHAnsi" w:hAnsiTheme="majorHAnsi"/>
          <w:b/>
          <w:sz w:val="20"/>
          <w:szCs w:val="20"/>
        </w:rPr>
        <w:t>Mutation patterns in different receptor tyrosine kinases</w:t>
      </w:r>
      <w:r w:rsidRPr="00FD3A32">
        <w:rPr>
          <w:rFonts w:asciiTheme="majorHAnsi" w:hAnsiTheme="majorHAnsi"/>
          <w:sz w:val="20"/>
          <w:szCs w:val="20"/>
        </w:rPr>
        <w:t xml:space="preserve">. </w:t>
      </w:r>
      <w:r>
        <w:rPr>
          <w:rFonts w:asciiTheme="majorHAnsi" w:hAnsiTheme="majorHAnsi"/>
          <w:sz w:val="20"/>
          <w:szCs w:val="20"/>
        </w:rPr>
        <w:t xml:space="preserve">The histograms show the mutation frequencies (y axis) of different receptor tyrosine kinases across the protein (x axis). From top to bottom the proteins are FGFR2, FGFR3, ERBB2 and EGFR. Note also that each signal is tissue specific. The shaded areas indicate either residues involved in ligand binding (blue) or in protein homo- or </w:t>
      </w:r>
      <w:proofErr w:type="spellStart"/>
      <w:r>
        <w:rPr>
          <w:rFonts w:asciiTheme="majorHAnsi" w:hAnsiTheme="majorHAnsi"/>
          <w:sz w:val="20"/>
          <w:szCs w:val="20"/>
        </w:rPr>
        <w:t>heterodimerization</w:t>
      </w:r>
      <w:proofErr w:type="spellEnd"/>
      <w:r>
        <w:rPr>
          <w:rFonts w:asciiTheme="majorHAnsi" w:hAnsiTheme="majorHAnsi"/>
          <w:sz w:val="20"/>
          <w:szCs w:val="20"/>
        </w:rPr>
        <w:t xml:space="preserve"> (red).</w:t>
      </w:r>
    </w:p>
    <w:p w14:paraId="3F616CCF" w14:textId="77777777" w:rsidR="00970F15" w:rsidRDefault="00970F15" w:rsidP="003E385B">
      <w:pPr>
        <w:jc w:val="both"/>
        <w:rPr>
          <w:rFonts w:asciiTheme="majorHAnsi" w:hAnsiTheme="majorHAnsi"/>
        </w:rPr>
      </w:pPr>
    </w:p>
    <w:p w14:paraId="17980D67" w14:textId="77777777" w:rsidR="00970F15" w:rsidRDefault="00970F15" w:rsidP="003E385B">
      <w:pPr>
        <w:jc w:val="both"/>
        <w:rPr>
          <w:rFonts w:asciiTheme="majorHAnsi" w:hAnsiTheme="majorHAnsi"/>
        </w:rPr>
      </w:pPr>
    </w:p>
    <w:p w14:paraId="4F83E48A" w14:textId="5DAF6D7F" w:rsidR="00AC1D76" w:rsidRPr="00AC1D76" w:rsidRDefault="00AC1D76" w:rsidP="003E385B">
      <w:pPr>
        <w:jc w:val="both"/>
        <w:rPr>
          <w:rFonts w:asciiTheme="majorHAnsi" w:hAnsiTheme="majorHAnsi"/>
        </w:rPr>
      </w:pPr>
      <w:r>
        <w:rPr>
          <w:rFonts w:asciiTheme="majorHAnsi" w:hAnsiTheme="majorHAnsi"/>
        </w:rPr>
        <w:t>Finally, we used other datasets from the same samples to gain insights into the consequences of the mutations in the different interfaces identified by e-Driver. Specifically, we downloaded the expression profiles of over 400 different proteins from 4,542 TCGA samples. These were measured by RPPA and can be downloaded from The Cancer Proteome Atlas</w:t>
      </w:r>
      <w:r w:rsidR="007138E5">
        <w:rPr>
          <w:rFonts w:asciiTheme="majorHAnsi" w:hAnsiTheme="majorHAnsi"/>
        </w:rPr>
        <w:fldChar w:fldCharType="begin"/>
      </w:r>
      <w:r w:rsidR="007853AE">
        <w:rPr>
          <w:rFonts w:asciiTheme="majorHAnsi" w:hAnsiTheme="majorHAnsi"/>
        </w:rPr>
        <w:instrText xml:space="preserve"> ADDIN EN.CITE &lt;EndNote&gt;&lt;Cite&gt;&lt;Author&gt;Li&lt;/Author&gt;&lt;Year&gt;2013&lt;/Year&gt;&lt;RecNum&gt;214&lt;/RecNum&gt;&lt;DisplayText&gt;&lt;style face="superscript"&gt;28&lt;/style&gt;&lt;/DisplayText&gt;&lt;record&gt;&lt;rec-number&gt;214&lt;/rec-number&gt;&lt;foreign-keys&gt;&lt;key app="EN" db-id="pffwztf2g925wxeevxjvpp2tzdzed09stwwe" timestamp="1421354755"&gt;214&lt;/key&gt;&lt;key app="ENWeb" db-id=""&gt;0&lt;/key&gt;&lt;/foreign-keys&gt;&lt;ref-type name="Journal Article"&gt;17&lt;/ref-type&gt;&lt;contributors&gt;&lt;authors&gt;&lt;author&gt;Li, J.&lt;/author&gt;&lt;author&gt;Lu, Y.&lt;/author&gt;&lt;author&gt;Akbani, R.&lt;/author&gt;&lt;author&gt;Ju, Z.&lt;/author&gt;&lt;author&gt;Roebuck, P. L.&lt;/author&gt;&lt;author&gt;Liu, W.&lt;/author&gt;&lt;author&gt;Yang, J. Y.&lt;/author&gt;&lt;author&gt;Broom, B. M.&lt;/author&gt;&lt;author&gt;Verhaak, R. G.&lt;/author&gt;&lt;author&gt;Kane, D. W.&lt;/author&gt;&lt;author&gt;Wakefield, C.&lt;/author&gt;&lt;author&gt;Weinstein, J. N.&lt;/author&gt;&lt;author&gt;Mills, G. B.&lt;/author&gt;&lt;author&gt;Liang, H.&lt;/author&gt;&lt;/authors&gt;&lt;/contributors&gt;&lt;auth-address&gt;1] Department of Bioinformatics and Computational Biology, The University of Texas MD Anderson Cancer Center, Houston, Texas, USA. [2].&lt;/auth-address&gt;&lt;titles&gt;&lt;title&gt;TCPA: a resource for cancer functional proteomics data&lt;/title&gt;&lt;secondary-title&gt;Nat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methods&lt;/abbr-1&gt;&lt;/alt-periodical&gt;&lt;pages&gt;1046-7&lt;/pages&gt;&lt;volume&gt;10&lt;/volume&gt;&lt;number&gt;11&lt;/number&gt;&lt;keywords&gt;&lt;keyword&gt;*Atlases as Topic&lt;/keyword&gt;&lt;keyword&gt;Humans&lt;/keyword&gt;&lt;keyword&gt;Neoplasm Proteins/genetics/*metabolism&lt;/keyword&gt;&lt;keyword&gt;Neoplasms/genetics/*metabolism&lt;/keyword&gt;&lt;keyword&gt;*Proteomics&lt;/keyword&gt;&lt;/keywords&gt;&lt;dates&gt;&lt;year&gt;2013&lt;/year&gt;&lt;pub-dates&gt;&lt;date&gt;Nov&lt;/date&gt;&lt;/pub-dates&gt;&lt;/dates&gt;&lt;isbn&gt;1548-7105 (Electronic)&amp;#xD;1548-7091 (Linking)&lt;/isbn&gt;&lt;accession-num&gt;24037243&lt;/accession-num&gt;&lt;urls&gt;&lt;related-urls&gt;&lt;url&gt;http://www.ncbi.nlm.nih.gov/pubmed/24037243&lt;/url&gt;&lt;/related-urls&gt;&lt;/urls&gt;&lt;custom2&gt;4076789&lt;/custom2&gt;&lt;electronic-resource-num&gt;10.1038/nmeth.2650&lt;/electronic-resource-num&gt;&lt;/record&gt;&lt;/Cite&gt;&lt;/EndNote&gt;</w:instrText>
      </w:r>
      <w:r w:rsidR="007138E5">
        <w:rPr>
          <w:rFonts w:asciiTheme="majorHAnsi" w:hAnsiTheme="majorHAnsi"/>
        </w:rPr>
        <w:fldChar w:fldCharType="separate"/>
      </w:r>
      <w:r w:rsidR="007853AE" w:rsidRPr="007853AE">
        <w:rPr>
          <w:rFonts w:asciiTheme="majorHAnsi" w:hAnsiTheme="majorHAnsi"/>
          <w:noProof/>
          <w:vertAlign w:val="superscript"/>
        </w:rPr>
        <w:t>28</w:t>
      </w:r>
      <w:r w:rsidR="007138E5">
        <w:rPr>
          <w:rFonts w:asciiTheme="majorHAnsi" w:hAnsiTheme="majorHAnsi"/>
        </w:rPr>
        <w:fldChar w:fldCharType="end"/>
      </w:r>
      <w:r>
        <w:rPr>
          <w:rFonts w:asciiTheme="majorHAnsi" w:hAnsiTheme="majorHAnsi"/>
        </w:rPr>
        <w:t xml:space="preserve"> and the TCGA data portal. Next, we compared the expression of the different proteins in three subgroups: (I) patients with mutations in the driver interfaces, (II) patients with mutations in other regions of the same protein and (III) patients with no mutations in that protein. We compared the expression levels using a Wilcoxon test and identified those proteins that were differentially expressed </w:t>
      </w:r>
      <w:proofErr w:type="gramStart"/>
      <w:r>
        <w:rPr>
          <w:rFonts w:asciiTheme="majorHAnsi" w:hAnsiTheme="majorHAnsi"/>
        </w:rPr>
        <w:t>in group</w:t>
      </w:r>
      <w:proofErr w:type="gramEnd"/>
      <w:r>
        <w:rPr>
          <w:rFonts w:asciiTheme="majorHAnsi" w:hAnsiTheme="majorHAnsi"/>
        </w:rPr>
        <w:t xml:space="preserve"> (I) when compared to both, group (II) and group (III). In order to limit the number of false positives caused by the intrinsic variability in protein expression across different tissues, we decided to do this particular analysis only for tissue-specific datasets. The direct consequence of this is that we </w:t>
      </w:r>
      <w:r w:rsidR="00F255F4">
        <w:rPr>
          <w:rFonts w:asciiTheme="majorHAnsi" w:hAnsiTheme="majorHAnsi"/>
        </w:rPr>
        <w:t>could only study interfaces</w:t>
      </w:r>
      <w:r>
        <w:rPr>
          <w:rFonts w:asciiTheme="majorHAnsi" w:hAnsiTheme="majorHAnsi"/>
        </w:rPr>
        <w:t xml:space="preserve"> with high number of mutations (there is no proteomics data for all the TCGA samples yet)</w:t>
      </w:r>
      <w:r w:rsidR="00337CCA">
        <w:rPr>
          <w:rFonts w:asciiTheme="majorHAnsi" w:hAnsiTheme="majorHAnsi"/>
        </w:rPr>
        <w:t xml:space="preserve">, particularly EGFR and TP53. </w:t>
      </w:r>
      <w:r w:rsidR="00541F1D">
        <w:rPr>
          <w:rFonts w:asciiTheme="majorHAnsi" w:hAnsiTheme="majorHAnsi"/>
        </w:rPr>
        <w:t>Data for</w:t>
      </w:r>
      <w:r w:rsidR="0009394E">
        <w:rPr>
          <w:rFonts w:asciiTheme="majorHAnsi" w:hAnsiTheme="majorHAnsi"/>
        </w:rPr>
        <w:t xml:space="preserve"> EGFR is shown in Fig E</w:t>
      </w:r>
      <w:r w:rsidR="00337CCA">
        <w:rPr>
          <w:rFonts w:asciiTheme="majorHAnsi" w:hAnsiTheme="majorHAnsi"/>
        </w:rPr>
        <w:t xml:space="preserve"> and explained in the main text; here we show the results for TP53. Remarkably, we observed that there are 8 cancer types where samples with mutations in the dimerization and DNA interaction interface of TP53 have consistently higher levels of this protein than the other two subgroups. This highlights the importance of adding structural and functional context to the mutations instead of limiting our analysis to just the gene where the mutation occurs: there is no such thing as a TP53-driven tumor, each mutation in TP53 can have different consequences depending on the specific region that it affects.</w:t>
      </w:r>
    </w:p>
    <w:p w14:paraId="1F758618" w14:textId="3F5DB760" w:rsidR="00937D82" w:rsidRDefault="00DD255D" w:rsidP="003E385B">
      <w:pPr>
        <w:jc w:val="both"/>
        <w:rPr>
          <w:rFonts w:asciiTheme="majorHAnsi" w:hAnsiTheme="majorHAnsi"/>
          <w:sz w:val="20"/>
          <w:szCs w:val="20"/>
        </w:rPr>
      </w:pPr>
      <w:r>
        <w:rPr>
          <w:rFonts w:asciiTheme="majorHAnsi" w:hAnsiTheme="majorHAnsi"/>
          <w:noProof/>
        </w:rPr>
        <w:drawing>
          <wp:inline distT="0" distB="0" distL="0" distR="0" wp14:anchorId="0C727355" wp14:editId="1DBF2F6A">
            <wp:extent cx="5264150" cy="3776980"/>
            <wp:effectExtent l="0" t="0" r="0" b="7620"/>
            <wp:docPr id="4" name="Picture 4" descr="Macintosh HD:Users:eduardporta:Dropbox:Adam:paper_interfaces:supplementary:Supp 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uardporta:Dropbox:Adam:paper_interfaces:supplementary:Supp F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150" cy="3776980"/>
                    </a:xfrm>
                    <a:prstGeom prst="rect">
                      <a:avLst/>
                    </a:prstGeom>
                    <a:noFill/>
                    <a:ln>
                      <a:noFill/>
                    </a:ln>
                  </pic:spPr>
                </pic:pic>
              </a:graphicData>
            </a:graphic>
          </wp:inline>
        </w:drawing>
      </w:r>
      <w:r w:rsidR="00337CCA" w:rsidRPr="00337CCA">
        <w:rPr>
          <w:rFonts w:asciiTheme="majorHAnsi" w:hAnsiTheme="majorHAnsi"/>
          <w:b/>
          <w:sz w:val="20"/>
          <w:szCs w:val="20"/>
        </w:rPr>
        <w:t xml:space="preserve"> </w:t>
      </w:r>
      <w:r w:rsidR="00337CCA" w:rsidRPr="00801A21">
        <w:rPr>
          <w:rFonts w:asciiTheme="majorHAnsi" w:hAnsiTheme="majorHAnsi"/>
          <w:b/>
          <w:sz w:val="20"/>
          <w:szCs w:val="20"/>
        </w:rPr>
        <w:t xml:space="preserve">Figure </w:t>
      </w:r>
      <w:r w:rsidR="002C0D1D">
        <w:rPr>
          <w:rFonts w:asciiTheme="majorHAnsi" w:hAnsiTheme="majorHAnsi"/>
          <w:b/>
          <w:sz w:val="20"/>
          <w:szCs w:val="20"/>
        </w:rPr>
        <w:fldChar w:fldCharType="begin"/>
      </w:r>
      <w:r w:rsidR="002C0D1D">
        <w:rPr>
          <w:rFonts w:asciiTheme="majorHAnsi" w:hAnsiTheme="majorHAnsi"/>
          <w:b/>
          <w:sz w:val="20"/>
          <w:szCs w:val="20"/>
        </w:rPr>
        <w:instrText xml:space="preserve"> SEQ Supplementary_Figure \* ALPHABETIC </w:instrText>
      </w:r>
      <w:r w:rsidR="002C0D1D">
        <w:rPr>
          <w:rFonts w:asciiTheme="majorHAnsi" w:hAnsiTheme="majorHAnsi"/>
          <w:b/>
          <w:sz w:val="20"/>
          <w:szCs w:val="20"/>
        </w:rPr>
        <w:fldChar w:fldCharType="separate"/>
      </w:r>
      <w:r w:rsidR="007D76FC">
        <w:rPr>
          <w:rFonts w:asciiTheme="majorHAnsi" w:hAnsiTheme="majorHAnsi"/>
          <w:b/>
          <w:noProof/>
          <w:sz w:val="20"/>
          <w:szCs w:val="20"/>
        </w:rPr>
        <w:t>O</w:t>
      </w:r>
      <w:r w:rsidR="002C0D1D">
        <w:rPr>
          <w:rFonts w:asciiTheme="majorHAnsi" w:hAnsiTheme="majorHAnsi"/>
          <w:b/>
          <w:sz w:val="20"/>
          <w:szCs w:val="20"/>
        </w:rPr>
        <w:fldChar w:fldCharType="end"/>
      </w:r>
      <w:r w:rsidR="00337CCA" w:rsidRPr="00801A21">
        <w:rPr>
          <w:rFonts w:asciiTheme="majorHAnsi" w:hAnsiTheme="majorHAnsi"/>
          <w:b/>
          <w:sz w:val="20"/>
          <w:szCs w:val="20"/>
        </w:rPr>
        <w:t xml:space="preserve"> – </w:t>
      </w:r>
      <w:r w:rsidR="00337CCA">
        <w:rPr>
          <w:rFonts w:asciiTheme="majorHAnsi" w:hAnsiTheme="majorHAnsi"/>
          <w:b/>
          <w:sz w:val="20"/>
          <w:szCs w:val="20"/>
        </w:rPr>
        <w:t>TP53 protein levels change depending on the specific region mutated</w:t>
      </w:r>
      <w:r w:rsidR="00337CCA" w:rsidRPr="00FD3A32">
        <w:rPr>
          <w:rFonts w:asciiTheme="majorHAnsi" w:hAnsiTheme="majorHAnsi"/>
          <w:sz w:val="20"/>
          <w:szCs w:val="20"/>
        </w:rPr>
        <w:t>.</w:t>
      </w:r>
      <w:r w:rsidR="00337CCA">
        <w:rPr>
          <w:rFonts w:asciiTheme="majorHAnsi" w:hAnsiTheme="majorHAnsi"/>
          <w:sz w:val="20"/>
          <w:szCs w:val="20"/>
        </w:rPr>
        <w:t xml:space="preserve"> The y-axis shows the protein levels of TP53 in each of the 8 different cancer types where we found changes caused by mutations in the dimerization interface of TP53. Each dot represents a TCGA sample, and these are grouped and colored depending on where the mutation in TP53 is located: red for the interface, green for other regions of TP53 and blue for no TP53 mutations. In all cancer types there are statistically significant differences between the interface and the other two groups, except for </w:t>
      </w:r>
      <w:r w:rsidR="00C46BAE">
        <w:rPr>
          <w:rFonts w:asciiTheme="majorHAnsi" w:hAnsiTheme="majorHAnsi"/>
          <w:sz w:val="20"/>
          <w:szCs w:val="20"/>
        </w:rPr>
        <w:t>“</w:t>
      </w:r>
      <w:proofErr w:type="spellStart"/>
      <w:r w:rsidR="00C46BAE">
        <w:rPr>
          <w:rFonts w:asciiTheme="majorHAnsi" w:hAnsiTheme="majorHAnsi"/>
          <w:sz w:val="20"/>
          <w:szCs w:val="20"/>
        </w:rPr>
        <w:t>lgg</w:t>
      </w:r>
      <w:proofErr w:type="spellEnd"/>
      <w:r w:rsidR="00C46BAE">
        <w:rPr>
          <w:rFonts w:asciiTheme="majorHAnsi" w:hAnsiTheme="majorHAnsi"/>
          <w:sz w:val="20"/>
          <w:szCs w:val="20"/>
        </w:rPr>
        <w:t>”, “</w:t>
      </w:r>
      <w:proofErr w:type="spellStart"/>
      <w:r w:rsidR="00C46BAE">
        <w:rPr>
          <w:rFonts w:asciiTheme="majorHAnsi" w:hAnsiTheme="majorHAnsi"/>
          <w:sz w:val="20"/>
          <w:szCs w:val="20"/>
        </w:rPr>
        <w:t>luad</w:t>
      </w:r>
      <w:proofErr w:type="spellEnd"/>
      <w:r w:rsidR="00C46BAE">
        <w:rPr>
          <w:rFonts w:asciiTheme="majorHAnsi" w:hAnsiTheme="majorHAnsi"/>
          <w:sz w:val="20"/>
          <w:szCs w:val="20"/>
        </w:rPr>
        <w:t>” and “</w:t>
      </w:r>
      <w:proofErr w:type="spellStart"/>
      <w:r w:rsidR="00C46BAE">
        <w:rPr>
          <w:rFonts w:asciiTheme="majorHAnsi" w:hAnsiTheme="majorHAnsi"/>
          <w:sz w:val="20"/>
          <w:szCs w:val="20"/>
        </w:rPr>
        <w:t>stad</w:t>
      </w:r>
      <w:proofErr w:type="spellEnd"/>
      <w:r w:rsidR="00C46BAE">
        <w:rPr>
          <w:rFonts w:asciiTheme="majorHAnsi" w:hAnsiTheme="majorHAnsi"/>
          <w:sz w:val="20"/>
          <w:szCs w:val="20"/>
        </w:rPr>
        <w:t>”, where we did not find differences between the interface and protein groups.</w:t>
      </w:r>
    </w:p>
    <w:p w14:paraId="7C968A64" w14:textId="77777777" w:rsidR="007138E5" w:rsidRDefault="007138E5" w:rsidP="003E385B">
      <w:pPr>
        <w:jc w:val="both"/>
        <w:rPr>
          <w:rFonts w:asciiTheme="majorHAnsi" w:hAnsiTheme="majorHAnsi"/>
          <w:sz w:val="20"/>
          <w:szCs w:val="20"/>
        </w:rPr>
      </w:pPr>
    </w:p>
    <w:p w14:paraId="0DD781CD" w14:textId="023AA84B" w:rsidR="00115448" w:rsidRDefault="00115448" w:rsidP="003E385B">
      <w:pPr>
        <w:jc w:val="both"/>
        <w:rPr>
          <w:rFonts w:asciiTheme="majorHAnsi" w:hAnsiTheme="majorHAnsi"/>
          <w:b/>
        </w:rPr>
      </w:pPr>
      <w:r>
        <w:rPr>
          <w:rFonts w:asciiTheme="majorHAnsi" w:hAnsiTheme="majorHAnsi"/>
          <w:b/>
        </w:rPr>
        <w:t xml:space="preserve">6 – Estimating the </w:t>
      </w:r>
      <w:r w:rsidR="00C30198">
        <w:rPr>
          <w:rFonts w:asciiTheme="majorHAnsi" w:hAnsiTheme="majorHAnsi"/>
          <w:b/>
        </w:rPr>
        <w:t>number</w:t>
      </w:r>
      <w:r>
        <w:rPr>
          <w:rFonts w:asciiTheme="majorHAnsi" w:hAnsiTheme="majorHAnsi"/>
          <w:b/>
        </w:rPr>
        <w:t xml:space="preserve"> of false positives</w:t>
      </w:r>
    </w:p>
    <w:p w14:paraId="7DCC286F" w14:textId="77777777" w:rsidR="00115448" w:rsidRDefault="00115448" w:rsidP="003E385B">
      <w:pPr>
        <w:jc w:val="both"/>
        <w:rPr>
          <w:rFonts w:asciiTheme="majorHAnsi" w:hAnsiTheme="majorHAnsi"/>
          <w:b/>
        </w:rPr>
      </w:pPr>
    </w:p>
    <w:p w14:paraId="1C3831CC" w14:textId="63EEE209" w:rsidR="00115448" w:rsidRDefault="00115448" w:rsidP="003E385B">
      <w:pPr>
        <w:jc w:val="both"/>
        <w:rPr>
          <w:rFonts w:asciiTheme="majorHAnsi" w:hAnsiTheme="majorHAnsi"/>
        </w:rPr>
      </w:pPr>
      <w:r>
        <w:rPr>
          <w:rFonts w:asciiTheme="majorHAnsi" w:hAnsiTheme="majorHAnsi"/>
        </w:rPr>
        <w:t xml:space="preserve">Finally, in order to estimate the rate of false positives in our </w:t>
      </w:r>
      <w:r w:rsidR="00541F1D">
        <w:rPr>
          <w:rFonts w:asciiTheme="majorHAnsi" w:hAnsiTheme="majorHAnsi"/>
        </w:rPr>
        <w:t xml:space="preserve">cancer driver </w:t>
      </w:r>
      <w:r>
        <w:rPr>
          <w:rFonts w:asciiTheme="majorHAnsi" w:hAnsiTheme="majorHAnsi"/>
        </w:rPr>
        <w:t xml:space="preserve">predictions </w:t>
      </w:r>
      <w:r w:rsidR="00541F1D">
        <w:rPr>
          <w:rFonts w:asciiTheme="majorHAnsi" w:hAnsiTheme="majorHAnsi"/>
        </w:rPr>
        <w:t xml:space="preserve">due to random clusters of mutations, </w:t>
      </w:r>
      <w:r>
        <w:rPr>
          <w:rFonts w:asciiTheme="majorHAnsi" w:hAnsiTheme="majorHAnsi"/>
        </w:rPr>
        <w:t>we randomized the data in two different ways, repeated the analysis with the randomized data 100 times in each case, and calculated the number of interfaces identified by e-Driver in each simulation (FDR &lt; 0.05).</w:t>
      </w:r>
    </w:p>
    <w:p w14:paraId="017BEF49" w14:textId="77777777" w:rsidR="00115448" w:rsidRDefault="00115448" w:rsidP="003E385B">
      <w:pPr>
        <w:jc w:val="both"/>
        <w:rPr>
          <w:rFonts w:asciiTheme="majorHAnsi" w:hAnsiTheme="majorHAnsi"/>
        </w:rPr>
      </w:pPr>
    </w:p>
    <w:p w14:paraId="0FD39AD1" w14:textId="7AD07345" w:rsidR="007E11E5" w:rsidRDefault="00115448" w:rsidP="003E385B">
      <w:pPr>
        <w:jc w:val="both"/>
        <w:rPr>
          <w:rFonts w:asciiTheme="majorHAnsi" w:hAnsiTheme="majorHAnsi"/>
        </w:rPr>
      </w:pPr>
      <w:r>
        <w:rPr>
          <w:rFonts w:asciiTheme="majorHAnsi" w:hAnsiTheme="majorHAnsi"/>
        </w:rPr>
        <w:t xml:space="preserve">In the first case we randomized the position of the mutations within each protein. This randomization keeps the number of mutations per protein constant, but it doesn’t necessarily keep the number of mutations within the structurally covered regions. In other words, if a protein that is 300 </w:t>
      </w:r>
      <w:proofErr w:type="spellStart"/>
      <w:r>
        <w:rPr>
          <w:rFonts w:asciiTheme="majorHAnsi" w:hAnsiTheme="majorHAnsi"/>
        </w:rPr>
        <w:t>aminoacids</w:t>
      </w:r>
      <w:proofErr w:type="spellEnd"/>
      <w:r>
        <w:rPr>
          <w:rFonts w:asciiTheme="majorHAnsi" w:hAnsiTheme="majorHAnsi"/>
        </w:rPr>
        <w:t xml:space="preserve"> long, with the region between 100 and 200 covered by a structure, originally had 5 mutations, all of them within the structure (i.e. between positions 100 and 200), after the randomization process the protein will still have the 5 mutations, but the region within 100 and 200 could have less. As shown in Fig </w:t>
      </w:r>
      <w:r w:rsidR="0043537A">
        <w:rPr>
          <w:rFonts w:asciiTheme="majorHAnsi" w:hAnsiTheme="majorHAnsi"/>
        </w:rPr>
        <w:t>P</w:t>
      </w:r>
      <w:r w:rsidR="007E11E5">
        <w:rPr>
          <w:rFonts w:asciiTheme="majorHAnsi" w:hAnsiTheme="majorHAnsi"/>
        </w:rPr>
        <w:t>, the number of genes identified in this case was never above 2, and usually 0.</w:t>
      </w:r>
      <w:r w:rsidR="00C30198">
        <w:rPr>
          <w:rFonts w:asciiTheme="majorHAnsi" w:hAnsiTheme="majorHAnsi"/>
        </w:rPr>
        <w:t xml:space="preserve"> </w:t>
      </w:r>
      <w:r w:rsidR="007E11E5">
        <w:rPr>
          <w:rFonts w:asciiTheme="majorHAnsi" w:hAnsiTheme="majorHAnsi"/>
        </w:rPr>
        <w:t xml:space="preserve">In the second case, the randomization procedure consisted </w:t>
      </w:r>
      <w:r w:rsidR="00541F1D">
        <w:rPr>
          <w:rFonts w:asciiTheme="majorHAnsi" w:hAnsiTheme="majorHAnsi"/>
        </w:rPr>
        <w:t>of</w:t>
      </w:r>
      <w:r w:rsidR="007E11E5">
        <w:rPr>
          <w:rFonts w:asciiTheme="majorHAnsi" w:hAnsiTheme="majorHAnsi"/>
        </w:rPr>
        <w:t xml:space="preserve"> altering the positions of the interfaces, while keeping the other variables (most importantly the position of the mutations and their frequencies) constant. In this case, the number of genes identified ranged between </w:t>
      </w:r>
      <w:r w:rsidR="00C30198">
        <w:rPr>
          <w:rFonts w:asciiTheme="majorHAnsi" w:hAnsiTheme="majorHAnsi"/>
        </w:rPr>
        <w:t>20 and 24.</w:t>
      </w:r>
    </w:p>
    <w:p w14:paraId="0A976E15" w14:textId="64CABD40" w:rsidR="00115448" w:rsidRPr="00AC45BF" w:rsidRDefault="00C30198" w:rsidP="003E385B">
      <w:pPr>
        <w:jc w:val="both"/>
        <w:rPr>
          <w:rFonts w:asciiTheme="majorHAnsi" w:hAnsiTheme="majorHAnsi"/>
        </w:rPr>
      </w:pPr>
      <w:r w:rsidRPr="00AC45BF">
        <w:rPr>
          <w:rFonts w:asciiTheme="majorHAnsi" w:hAnsiTheme="majorHAnsi"/>
          <w:noProof/>
        </w:rPr>
        <w:drawing>
          <wp:inline distT="0" distB="0" distL="0" distR="0" wp14:anchorId="3252ACAD" wp14:editId="12BC81C2">
            <wp:extent cx="4902835" cy="4170045"/>
            <wp:effectExtent l="0" t="0" r="0" b="0"/>
            <wp:docPr id="19" name="Picture 19" descr="Macintosh HD:Users:eduardporta:Desktop:thomas:Can3D:blast:e-Driver_interfaces:figures:Supplementary 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uardporta:Desktop:thomas:Can3D:blast:e-Driver_interfaces:figures:Supplementary 16.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835" cy="4170045"/>
                    </a:xfrm>
                    <a:prstGeom prst="rect">
                      <a:avLst/>
                    </a:prstGeom>
                    <a:noFill/>
                    <a:ln>
                      <a:noFill/>
                    </a:ln>
                  </pic:spPr>
                </pic:pic>
              </a:graphicData>
            </a:graphic>
          </wp:inline>
        </w:drawing>
      </w:r>
    </w:p>
    <w:p w14:paraId="50CB2EEB" w14:textId="4FDDEC82" w:rsidR="00C30198" w:rsidRPr="00AC45BF" w:rsidRDefault="00C30198" w:rsidP="003E385B">
      <w:pPr>
        <w:jc w:val="both"/>
        <w:rPr>
          <w:rFonts w:asciiTheme="majorHAnsi" w:hAnsiTheme="majorHAnsi"/>
          <w:sz w:val="20"/>
          <w:szCs w:val="20"/>
        </w:rPr>
      </w:pPr>
      <w:r>
        <w:rPr>
          <w:rFonts w:asciiTheme="majorHAnsi" w:hAnsiTheme="majorHAnsi"/>
          <w:b/>
          <w:sz w:val="20"/>
          <w:szCs w:val="20"/>
        </w:rPr>
        <w:t xml:space="preserve">Figure </w:t>
      </w:r>
      <w:r w:rsidR="0043537A">
        <w:rPr>
          <w:rFonts w:asciiTheme="majorHAnsi" w:hAnsiTheme="majorHAnsi"/>
          <w:b/>
          <w:sz w:val="20"/>
          <w:szCs w:val="20"/>
        </w:rPr>
        <w:t>P</w:t>
      </w:r>
      <w:r>
        <w:rPr>
          <w:rFonts w:asciiTheme="majorHAnsi" w:hAnsiTheme="majorHAnsi"/>
          <w:b/>
          <w:sz w:val="20"/>
          <w:szCs w:val="20"/>
        </w:rPr>
        <w:t xml:space="preserve"> – Estimation of the false positive rate. </w:t>
      </w:r>
      <w:r>
        <w:rPr>
          <w:rFonts w:asciiTheme="majorHAnsi" w:hAnsiTheme="majorHAnsi"/>
          <w:sz w:val="20"/>
          <w:szCs w:val="20"/>
        </w:rPr>
        <w:t>These histograms show the number of genes identified in each randomization experiment, with the top histogram being the randomization of the mutation positions across the whole protein and the bottom histogram the randomization of the interface positions. In both cases the result in the original dataset (i.e. the 103 genes that we identified) is shown with an arrow for reference.</w:t>
      </w:r>
    </w:p>
    <w:p w14:paraId="1DD3D214" w14:textId="77777777" w:rsidR="00C30198" w:rsidRDefault="00C30198" w:rsidP="003E385B">
      <w:pPr>
        <w:jc w:val="both"/>
        <w:rPr>
          <w:rFonts w:asciiTheme="majorHAnsi" w:hAnsiTheme="majorHAnsi"/>
          <w:b/>
        </w:rPr>
      </w:pPr>
    </w:p>
    <w:p w14:paraId="14A71BD1" w14:textId="53A96FB1" w:rsidR="00837735" w:rsidRPr="00837735" w:rsidRDefault="00115448" w:rsidP="003E385B">
      <w:pPr>
        <w:jc w:val="both"/>
        <w:rPr>
          <w:rFonts w:asciiTheme="majorHAnsi" w:hAnsiTheme="majorHAnsi"/>
          <w:b/>
        </w:rPr>
      </w:pPr>
      <w:r>
        <w:rPr>
          <w:rFonts w:asciiTheme="majorHAnsi" w:hAnsiTheme="majorHAnsi"/>
          <w:b/>
        </w:rPr>
        <w:t>7</w:t>
      </w:r>
      <w:r w:rsidR="00837735">
        <w:rPr>
          <w:rFonts w:asciiTheme="majorHAnsi" w:hAnsiTheme="majorHAnsi"/>
          <w:b/>
        </w:rPr>
        <w:t xml:space="preserve"> - </w:t>
      </w:r>
      <w:r w:rsidR="00837735" w:rsidRPr="00837735">
        <w:rPr>
          <w:rFonts w:asciiTheme="majorHAnsi" w:hAnsiTheme="majorHAnsi"/>
          <w:b/>
        </w:rPr>
        <w:t>References</w:t>
      </w:r>
    </w:p>
    <w:p w14:paraId="69E2E21C" w14:textId="77777777" w:rsidR="00837735" w:rsidRDefault="00837735" w:rsidP="003E385B">
      <w:pPr>
        <w:jc w:val="both"/>
        <w:rPr>
          <w:rFonts w:asciiTheme="majorHAnsi" w:hAnsiTheme="majorHAnsi"/>
          <w:sz w:val="20"/>
          <w:szCs w:val="20"/>
        </w:rPr>
      </w:pPr>
    </w:p>
    <w:p w14:paraId="1114E649" w14:textId="77777777" w:rsidR="007853AE" w:rsidRPr="007853AE" w:rsidRDefault="00937D82" w:rsidP="007853AE">
      <w:pPr>
        <w:pStyle w:val="EndNoteBibliography"/>
        <w:ind w:left="720" w:hanging="720"/>
        <w:rPr>
          <w:noProof/>
        </w:rPr>
      </w:pPr>
      <w:r>
        <w:rPr>
          <w:rFonts w:asciiTheme="majorHAnsi" w:hAnsiTheme="majorHAnsi"/>
        </w:rPr>
        <w:fldChar w:fldCharType="begin"/>
      </w:r>
      <w:r>
        <w:rPr>
          <w:rFonts w:asciiTheme="majorHAnsi" w:hAnsiTheme="majorHAnsi"/>
        </w:rPr>
        <w:instrText xml:space="preserve"> ADDIN EN.REFLIST </w:instrText>
      </w:r>
      <w:r>
        <w:rPr>
          <w:rFonts w:asciiTheme="majorHAnsi" w:hAnsiTheme="majorHAnsi"/>
        </w:rPr>
        <w:fldChar w:fldCharType="separate"/>
      </w:r>
      <w:r w:rsidR="007853AE" w:rsidRPr="007853AE">
        <w:rPr>
          <w:noProof/>
        </w:rPr>
        <w:t>1.</w:t>
      </w:r>
      <w:r w:rsidR="007853AE" w:rsidRPr="007853AE">
        <w:rPr>
          <w:noProof/>
        </w:rPr>
        <w:tab/>
        <w:t>Cancer Genome Atlas Research, N.</w:t>
      </w:r>
      <w:r w:rsidR="007853AE" w:rsidRPr="007853AE">
        <w:rPr>
          <w:i/>
          <w:noProof/>
        </w:rPr>
        <w:t xml:space="preserve"> et al.</w:t>
      </w:r>
      <w:r w:rsidR="007853AE" w:rsidRPr="007853AE">
        <w:rPr>
          <w:noProof/>
        </w:rPr>
        <w:t xml:space="preserve"> The Cancer Genome Atlas Pan-Cancer analysis project. </w:t>
      </w:r>
      <w:r w:rsidR="007853AE" w:rsidRPr="007853AE">
        <w:rPr>
          <w:i/>
          <w:noProof/>
        </w:rPr>
        <w:t>Nat Genet</w:t>
      </w:r>
      <w:r w:rsidR="007853AE" w:rsidRPr="007853AE">
        <w:rPr>
          <w:noProof/>
        </w:rPr>
        <w:t xml:space="preserve"> </w:t>
      </w:r>
      <w:r w:rsidR="007853AE" w:rsidRPr="007853AE">
        <w:rPr>
          <w:b/>
          <w:noProof/>
        </w:rPr>
        <w:t>45</w:t>
      </w:r>
      <w:r w:rsidR="007853AE" w:rsidRPr="007853AE">
        <w:rPr>
          <w:noProof/>
        </w:rPr>
        <w:t>, 1113-20 (2013).</w:t>
      </w:r>
    </w:p>
    <w:p w14:paraId="6B27DA55" w14:textId="77777777" w:rsidR="007853AE" w:rsidRPr="007853AE" w:rsidRDefault="007853AE" w:rsidP="007853AE">
      <w:pPr>
        <w:pStyle w:val="EndNoteBibliography"/>
        <w:ind w:left="720" w:hanging="720"/>
        <w:rPr>
          <w:noProof/>
        </w:rPr>
      </w:pPr>
      <w:r w:rsidRPr="007853AE">
        <w:rPr>
          <w:noProof/>
        </w:rPr>
        <w:t>2.</w:t>
      </w:r>
      <w:r w:rsidRPr="007853AE">
        <w:rPr>
          <w:noProof/>
        </w:rPr>
        <w:tab/>
        <w:t>Lawrence, M.S.</w:t>
      </w:r>
      <w:r w:rsidRPr="007853AE">
        <w:rPr>
          <w:i/>
          <w:noProof/>
        </w:rPr>
        <w:t xml:space="preserve"> et al.</w:t>
      </w:r>
      <w:r w:rsidRPr="007853AE">
        <w:rPr>
          <w:noProof/>
        </w:rPr>
        <w:t xml:space="preserve"> Mutational heterogeneity in cancer and the search for new cancer-associated genes. </w:t>
      </w:r>
      <w:r w:rsidRPr="007853AE">
        <w:rPr>
          <w:i/>
          <w:noProof/>
        </w:rPr>
        <w:t>Nature</w:t>
      </w:r>
      <w:r w:rsidRPr="007853AE">
        <w:rPr>
          <w:noProof/>
        </w:rPr>
        <w:t xml:space="preserve"> </w:t>
      </w:r>
      <w:r w:rsidRPr="007853AE">
        <w:rPr>
          <w:b/>
          <w:noProof/>
        </w:rPr>
        <w:t>499</w:t>
      </w:r>
      <w:r w:rsidRPr="007853AE">
        <w:rPr>
          <w:noProof/>
        </w:rPr>
        <w:t>, 214-8 (2013).</w:t>
      </w:r>
    </w:p>
    <w:p w14:paraId="757AFB00" w14:textId="77777777" w:rsidR="007853AE" w:rsidRPr="007853AE" w:rsidRDefault="007853AE" w:rsidP="007853AE">
      <w:pPr>
        <w:pStyle w:val="EndNoteBibliography"/>
        <w:ind w:left="720" w:hanging="720"/>
        <w:rPr>
          <w:noProof/>
        </w:rPr>
      </w:pPr>
      <w:r w:rsidRPr="007853AE">
        <w:rPr>
          <w:noProof/>
        </w:rPr>
        <w:t>3.</w:t>
      </w:r>
      <w:r w:rsidRPr="007853AE">
        <w:rPr>
          <w:noProof/>
        </w:rPr>
        <w:tab/>
        <w:t xml:space="preserve">Altschul, S., Gish, W., Miller, W., Myers, E. &amp; Lipman, D. Basic local alignment search tool. </w:t>
      </w:r>
      <w:r w:rsidRPr="007853AE">
        <w:rPr>
          <w:i/>
          <w:noProof/>
        </w:rPr>
        <w:t>J Mol Biol</w:t>
      </w:r>
      <w:r w:rsidRPr="007853AE">
        <w:rPr>
          <w:noProof/>
        </w:rPr>
        <w:t xml:space="preserve"> </w:t>
      </w:r>
      <w:r w:rsidRPr="007853AE">
        <w:rPr>
          <w:b/>
          <w:noProof/>
        </w:rPr>
        <w:t>215</w:t>
      </w:r>
      <w:r w:rsidRPr="007853AE">
        <w:rPr>
          <w:noProof/>
        </w:rPr>
        <w:t>, 403-410 (1990).</w:t>
      </w:r>
    </w:p>
    <w:p w14:paraId="2827CC9C" w14:textId="77777777" w:rsidR="007853AE" w:rsidRPr="007853AE" w:rsidRDefault="007853AE" w:rsidP="007853AE">
      <w:pPr>
        <w:pStyle w:val="EndNoteBibliography"/>
        <w:ind w:left="720" w:hanging="720"/>
        <w:rPr>
          <w:noProof/>
        </w:rPr>
      </w:pPr>
      <w:r w:rsidRPr="007853AE">
        <w:rPr>
          <w:noProof/>
        </w:rPr>
        <w:t>4.</w:t>
      </w:r>
      <w:r w:rsidRPr="007853AE">
        <w:rPr>
          <w:noProof/>
        </w:rPr>
        <w:tab/>
        <w:t>Berman, H.</w:t>
      </w:r>
      <w:r w:rsidRPr="007853AE">
        <w:rPr>
          <w:i/>
          <w:noProof/>
        </w:rPr>
        <w:t xml:space="preserve"> et al.</w:t>
      </w:r>
      <w:r w:rsidRPr="007853AE">
        <w:rPr>
          <w:noProof/>
        </w:rPr>
        <w:t xml:space="preserve"> The Protein Data Bank. </w:t>
      </w:r>
      <w:r w:rsidRPr="007853AE">
        <w:rPr>
          <w:i/>
          <w:noProof/>
        </w:rPr>
        <w:t>Nucleic Acids Res</w:t>
      </w:r>
      <w:r w:rsidRPr="007853AE">
        <w:rPr>
          <w:noProof/>
        </w:rPr>
        <w:t xml:space="preserve"> </w:t>
      </w:r>
      <w:r w:rsidRPr="007853AE">
        <w:rPr>
          <w:b/>
          <w:noProof/>
        </w:rPr>
        <w:t>28</w:t>
      </w:r>
      <w:r w:rsidRPr="007853AE">
        <w:rPr>
          <w:noProof/>
        </w:rPr>
        <w:t>, 235-242 (2000).</w:t>
      </w:r>
    </w:p>
    <w:p w14:paraId="5544A1B3" w14:textId="77777777" w:rsidR="007853AE" w:rsidRPr="007853AE" w:rsidRDefault="007853AE" w:rsidP="007853AE">
      <w:pPr>
        <w:pStyle w:val="EndNoteBibliography"/>
        <w:ind w:left="720" w:hanging="720"/>
        <w:rPr>
          <w:noProof/>
        </w:rPr>
      </w:pPr>
      <w:r w:rsidRPr="007853AE">
        <w:rPr>
          <w:noProof/>
        </w:rPr>
        <w:t>5.</w:t>
      </w:r>
      <w:r w:rsidRPr="007853AE">
        <w:rPr>
          <w:noProof/>
        </w:rPr>
        <w:tab/>
        <w:t>Flicek, P.</w:t>
      </w:r>
      <w:r w:rsidRPr="007853AE">
        <w:rPr>
          <w:i/>
          <w:noProof/>
        </w:rPr>
        <w:t xml:space="preserve"> et al.</w:t>
      </w:r>
      <w:r w:rsidRPr="007853AE">
        <w:rPr>
          <w:noProof/>
        </w:rPr>
        <w:t xml:space="preserve"> Ensembl 2012. </w:t>
      </w:r>
      <w:r w:rsidRPr="007853AE">
        <w:rPr>
          <w:i/>
          <w:noProof/>
        </w:rPr>
        <w:t>Nucleic Acids Res</w:t>
      </w:r>
      <w:r w:rsidRPr="007853AE">
        <w:rPr>
          <w:noProof/>
        </w:rPr>
        <w:t xml:space="preserve"> </w:t>
      </w:r>
      <w:r w:rsidRPr="007853AE">
        <w:rPr>
          <w:b/>
          <w:noProof/>
        </w:rPr>
        <w:t>40</w:t>
      </w:r>
      <w:r w:rsidRPr="007853AE">
        <w:rPr>
          <w:noProof/>
        </w:rPr>
        <w:t>, D84-90 (2012).</w:t>
      </w:r>
    </w:p>
    <w:p w14:paraId="181004A2" w14:textId="77777777" w:rsidR="007853AE" w:rsidRPr="007853AE" w:rsidRDefault="007853AE" w:rsidP="007853AE">
      <w:pPr>
        <w:pStyle w:val="EndNoteBibliography"/>
        <w:ind w:left="720" w:hanging="720"/>
        <w:rPr>
          <w:noProof/>
        </w:rPr>
      </w:pPr>
      <w:r w:rsidRPr="007853AE">
        <w:rPr>
          <w:noProof/>
        </w:rPr>
        <w:t>6.</w:t>
      </w:r>
      <w:r w:rsidRPr="007853AE">
        <w:rPr>
          <w:noProof/>
        </w:rPr>
        <w:tab/>
        <w:t>Tamborero, D.</w:t>
      </w:r>
      <w:r w:rsidRPr="007853AE">
        <w:rPr>
          <w:i/>
          <w:noProof/>
        </w:rPr>
        <w:t xml:space="preserve"> et al.</w:t>
      </w:r>
      <w:r w:rsidRPr="007853AE">
        <w:rPr>
          <w:noProof/>
        </w:rPr>
        <w:t xml:space="preserve"> Comprehensive identification of mutational cancer driver genes across 12 tumor types. </w:t>
      </w:r>
      <w:r w:rsidRPr="007853AE">
        <w:rPr>
          <w:i/>
          <w:noProof/>
        </w:rPr>
        <w:t>Sci Rep</w:t>
      </w:r>
      <w:r w:rsidRPr="007853AE">
        <w:rPr>
          <w:noProof/>
        </w:rPr>
        <w:t xml:space="preserve"> </w:t>
      </w:r>
      <w:r w:rsidRPr="007853AE">
        <w:rPr>
          <w:b/>
          <w:noProof/>
        </w:rPr>
        <w:t>3</w:t>
      </w:r>
      <w:r w:rsidRPr="007853AE">
        <w:rPr>
          <w:noProof/>
        </w:rPr>
        <w:t>, 2650 (2013).</w:t>
      </w:r>
    </w:p>
    <w:p w14:paraId="048E3C60" w14:textId="77777777" w:rsidR="007853AE" w:rsidRPr="007853AE" w:rsidRDefault="007853AE" w:rsidP="007853AE">
      <w:pPr>
        <w:pStyle w:val="EndNoteBibliography"/>
        <w:ind w:left="720" w:hanging="720"/>
        <w:rPr>
          <w:noProof/>
        </w:rPr>
      </w:pPr>
      <w:r w:rsidRPr="007853AE">
        <w:rPr>
          <w:noProof/>
        </w:rPr>
        <w:t>7.</w:t>
      </w:r>
      <w:r w:rsidRPr="007853AE">
        <w:rPr>
          <w:noProof/>
        </w:rPr>
        <w:tab/>
        <w:t xml:space="preserve">Iakoucheva, L.M., Brown, C.J., Lawson, J.D., Obradović, Z. &amp; Dunker, A.K. Intrinsic Disorder in Cell-signaling and Cancer-associated Proteins. </w:t>
      </w:r>
      <w:r w:rsidRPr="007853AE">
        <w:rPr>
          <w:i/>
          <w:noProof/>
        </w:rPr>
        <w:t>Journal of Molecular Biology</w:t>
      </w:r>
      <w:r w:rsidRPr="007853AE">
        <w:rPr>
          <w:noProof/>
        </w:rPr>
        <w:t xml:space="preserve"> </w:t>
      </w:r>
      <w:r w:rsidRPr="007853AE">
        <w:rPr>
          <w:b/>
          <w:noProof/>
        </w:rPr>
        <w:t>323</w:t>
      </w:r>
      <w:r w:rsidRPr="007853AE">
        <w:rPr>
          <w:noProof/>
        </w:rPr>
        <w:t>, 573-584 (2002).</w:t>
      </w:r>
    </w:p>
    <w:p w14:paraId="34227C28" w14:textId="77777777" w:rsidR="007853AE" w:rsidRPr="007853AE" w:rsidRDefault="007853AE" w:rsidP="007853AE">
      <w:pPr>
        <w:pStyle w:val="EndNoteBibliography"/>
        <w:ind w:left="720" w:hanging="720"/>
        <w:rPr>
          <w:noProof/>
        </w:rPr>
      </w:pPr>
      <w:r w:rsidRPr="007853AE">
        <w:rPr>
          <w:noProof/>
        </w:rPr>
        <w:t>8.</w:t>
      </w:r>
      <w:r w:rsidRPr="007853AE">
        <w:rPr>
          <w:noProof/>
        </w:rPr>
        <w:tab/>
        <w:t>Shoemaker, B.A.</w:t>
      </w:r>
      <w:r w:rsidRPr="007853AE">
        <w:rPr>
          <w:i/>
          <w:noProof/>
        </w:rPr>
        <w:t xml:space="preserve"> et al.</w:t>
      </w:r>
      <w:r w:rsidRPr="007853AE">
        <w:rPr>
          <w:noProof/>
        </w:rPr>
        <w:t xml:space="preserve"> Inferred Biomolecular Interaction Server--a web server to analyze and predict protein interacting partners and binding sites. </w:t>
      </w:r>
      <w:r w:rsidRPr="007853AE">
        <w:rPr>
          <w:i/>
          <w:noProof/>
        </w:rPr>
        <w:t>Nucleic Acids Res</w:t>
      </w:r>
      <w:r w:rsidRPr="007853AE">
        <w:rPr>
          <w:noProof/>
        </w:rPr>
        <w:t xml:space="preserve"> </w:t>
      </w:r>
      <w:r w:rsidRPr="007853AE">
        <w:rPr>
          <w:b/>
          <w:noProof/>
        </w:rPr>
        <w:t>38</w:t>
      </w:r>
      <w:r w:rsidRPr="007853AE">
        <w:rPr>
          <w:noProof/>
        </w:rPr>
        <w:t>, D518-24 (2010).</w:t>
      </w:r>
    </w:p>
    <w:p w14:paraId="215313D9" w14:textId="77777777" w:rsidR="007853AE" w:rsidRPr="007853AE" w:rsidRDefault="007853AE" w:rsidP="007853AE">
      <w:pPr>
        <w:pStyle w:val="EndNoteBibliography"/>
        <w:ind w:left="720" w:hanging="720"/>
        <w:rPr>
          <w:noProof/>
        </w:rPr>
      </w:pPr>
      <w:r w:rsidRPr="007853AE">
        <w:rPr>
          <w:noProof/>
        </w:rPr>
        <w:t>9.</w:t>
      </w:r>
      <w:r w:rsidRPr="007853AE">
        <w:rPr>
          <w:noProof/>
        </w:rPr>
        <w:tab/>
        <w:t xml:space="preserve">Ponstingl, H., Henrick, K. &amp; Thornton, J.M. Discriminating between homodimeric and monomeric proteins in the crystalline state. </w:t>
      </w:r>
      <w:r w:rsidRPr="007853AE">
        <w:rPr>
          <w:i/>
          <w:noProof/>
        </w:rPr>
        <w:t>Proteins-Structure Function and Bioinformatics</w:t>
      </w:r>
      <w:r w:rsidRPr="007853AE">
        <w:rPr>
          <w:noProof/>
        </w:rPr>
        <w:t xml:space="preserve"> </w:t>
      </w:r>
      <w:r w:rsidRPr="007853AE">
        <w:rPr>
          <w:b/>
          <w:noProof/>
        </w:rPr>
        <w:t>41</w:t>
      </w:r>
      <w:r w:rsidRPr="007853AE">
        <w:rPr>
          <w:noProof/>
        </w:rPr>
        <w:t>, 47-57 (2000).</w:t>
      </w:r>
    </w:p>
    <w:p w14:paraId="60DEEB8F" w14:textId="77777777" w:rsidR="007853AE" w:rsidRPr="007853AE" w:rsidRDefault="007853AE" w:rsidP="007853AE">
      <w:pPr>
        <w:pStyle w:val="EndNoteBibliography"/>
        <w:ind w:left="720" w:hanging="720"/>
        <w:rPr>
          <w:noProof/>
        </w:rPr>
      </w:pPr>
      <w:r w:rsidRPr="007853AE">
        <w:rPr>
          <w:noProof/>
        </w:rPr>
        <w:t>10.</w:t>
      </w:r>
      <w:r w:rsidRPr="007853AE">
        <w:rPr>
          <w:noProof/>
        </w:rPr>
        <w:tab/>
        <w:t xml:space="preserve">Krissinel, E. &amp; Henrick, K. Inference of macromolecular assemblies from crystalline state. </w:t>
      </w:r>
      <w:r w:rsidRPr="007853AE">
        <w:rPr>
          <w:i/>
          <w:noProof/>
        </w:rPr>
        <w:t>J Mol Biol</w:t>
      </w:r>
      <w:r w:rsidRPr="007853AE">
        <w:rPr>
          <w:noProof/>
        </w:rPr>
        <w:t xml:space="preserve"> </w:t>
      </w:r>
      <w:r w:rsidRPr="007853AE">
        <w:rPr>
          <w:b/>
          <w:noProof/>
        </w:rPr>
        <w:t>372</w:t>
      </w:r>
      <w:r w:rsidRPr="007853AE">
        <w:rPr>
          <w:noProof/>
        </w:rPr>
        <w:t>, 774-97 (2007).</w:t>
      </w:r>
    </w:p>
    <w:p w14:paraId="09CA4A37" w14:textId="77777777" w:rsidR="007853AE" w:rsidRPr="007853AE" w:rsidRDefault="007853AE" w:rsidP="007853AE">
      <w:pPr>
        <w:pStyle w:val="EndNoteBibliography"/>
        <w:ind w:left="720" w:hanging="720"/>
        <w:rPr>
          <w:noProof/>
        </w:rPr>
      </w:pPr>
      <w:r w:rsidRPr="007853AE">
        <w:rPr>
          <w:noProof/>
        </w:rPr>
        <w:t>11.</w:t>
      </w:r>
      <w:r w:rsidRPr="007853AE">
        <w:rPr>
          <w:noProof/>
        </w:rPr>
        <w:tab/>
        <w:t>Zhang, Q.C.</w:t>
      </w:r>
      <w:r w:rsidRPr="007853AE">
        <w:rPr>
          <w:i/>
          <w:noProof/>
        </w:rPr>
        <w:t xml:space="preserve"> et al.</w:t>
      </w:r>
      <w:r w:rsidRPr="007853AE">
        <w:rPr>
          <w:noProof/>
        </w:rPr>
        <w:t xml:space="preserve"> Structure-based prediction of protein-protein interactions on a genome-wide scale. </w:t>
      </w:r>
      <w:r w:rsidRPr="007853AE">
        <w:rPr>
          <w:i/>
          <w:noProof/>
        </w:rPr>
        <w:t>Nature</w:t>
      </w:r>
      <w:r w:rsidRPr="007853AE">
        <w:rPr>
          <w:noProof/>
        </w:rPr>
        <w:t xml:space="preserve"> </w:t>
      </w:r>
      <w:r w:rsidRPr="007853AE">
        <w:rPr>
          <w:b/>
          <w:noProof/>
        </w:rPr>
        <w:t>490</w:t>
      </w:r>
      <w:r w:rsidRPr="007853AE">
        <w:rPr>
          <w:noProof/>
        </w:rPr>
        <w:t>, 556-60 (2012).</w:t>
      </w:r>
    </w:p>
    <w:p w14:paraId="45458881" w14:textId="77777777" w:rsidR="007853AE" w:rsidRPr="007853AE" w:rsidRDefault="007853AE" w:rsidP="007853AE">
      <w:pPr>
        <w:pStyle w:val="EndNoteBibliography"/>
        <w:ind w:left="720" w:hanging="720"/>
        <w:rPr>
          <w:noProof/>
        </w:rPr>
      </w:pPr>
      <w:r w:rsidRPr="007853AE">
        <w:rPr>
          <w:noProof/>
        </w:rPr>
        <w:t>12.</w:t>
      </w:r>
      <w:r w:rsidRPr="007853AE">
        <w:rPr>
          <w:noProof/>
        </w:rPr>
        <w:tab/>
        <w:t xml:space="preserve">Mosca, R., Ceol, A. &amp; Aloy, P. Interactome3D: adding structural details to protein networks. </w:t>
      </w:r>
      <w:r w:rsidRPr="007853AE">
        <w:rPr>
          <w:i/>
          <w:noProof/>
        </w:rPr>
        <w:t>Nat Methods</w:t>
      </w:r>
      <w:r w:rsidRPr="007853AE">
        <w:rPr>
          <w:noProof/>
        </w:rPr>
        <w:t xml:space="preserve"> </w:t>
      </w:r>
      <w:r w:rsidRPr="007853AE">
        <w:rPr>
          <w:b/>
          <w:noProof/>
        </w:rPr>
        <w:t>10</w:t>
      </w:r>
      <w:r w:rsidRPr="007853AE">
        <w:rPr>
          <w:noProof/>
        </w:rPr>
        <w:t>, 47-53 (2013).</w:t>
      </w:r>
    </w:p>
    <w:p w14:paraId="6F21F83F" w14:textId="77777777" w:rsidR="007853AE" w:rsidRPr="007853AE" w:rsidRDefault="007853AE" w:rsidP="007853AE">
      <w:pPr>
        <w:pStyle w:val="EndNoteBibliography"/>
        <w:ind w:left="720" w:hanging="720"/>
        <w:rPr>
          <w:noProof/>
        </w:rPr>
      </w:pPr>
      <w:r w:rsidRPr="007853AE">
        <w:rPr>
          <w:noProof/>
        </w:rPr>
        <w:t>13.</w:t>
      </w:r>
      <w:r w:rsidRPr="007853AE">
        <w:rPr>
          <w:noProof/>
        </w:rPr>
        <w:tab/>
        <w:t>Keshava Prasad, T.S.</w:t>
      </w:r>
      <w:r w:rsidRPr="007853AE">
        <w:rPr>
          <w:i/>
          <w:noProof/>
        </w:rPr>
        <w:t xml:space="preserve"> et al.</w:t>
      </w:r>
      <w:r w:rsidRPr="007853AE">
        <w:rPr>
          <w:noProof/>
        </w:rPr>
        <w:t xml:space="preserve"> Human Protein Reference Database--2009 update. </w:t>
      </w:r>
      <w:r w:rsidRPr="007853AE">
        <w:rPr>
          <w:i/>
          <w:noProof/>
        </w:rPr>
        <w:t>Nucleic Acids Res</w:t>
      </w:r>
      <w:r w:rsidRPr="007853AE">
        <w:rPr>
          <w:noProof/>
        </w:rPr>
        <w:t xml:space="preserve"> </w:t>
      </w:r>
      <w:r w:rsidRPr="007853AE">
        <w:rPr>
          <w:b/>
          <w:noProof/>
        </w:rPr>
        <w:t>37</w:t>
      </w:r>
      <w:r w:rsidRPr="007853AE">
        <w:rPr>
          <w:noProof/>
        </w:rPr>
        <w:t>, D767-72 (2009).</w:t>
      </w:r>
    </w:p>
    <w:p w14:paraId="47D4017E" w14:textId="77777777" w:rsidR="007853AE" w:rsidRPr="007853AE" w:rsidRDefault="007853AE" w:rsidP="007853AE">
      <w:pPr>
        <w:pStyle w:val="EndNoteBibliography"/>
        <w:ind w:left="720" w:hanging="720"/>
        <w:rPr>
          <w:noProof/>
        </w:rPr>
      </w:pPr>
      <w:r w:rsidRPr="007853AE">
        <w:rPr>
          <w:noProof/>
        </w:rPr>
        <w:t>14.</w:t>
      </w:r>
      <w:r w:rsidRPr="007853AE">
        <w:rPr>
          <w:noProof/>
        </w:rPr>
        <w:tab/>
        <w:t>Chatr-Aryamontri, A.</w:t>
      </w:r>
      <w:r w:rsidRPr="007853AE">
        <w:rPr>
          <w:i/>
          <w:noProof/>
        </w:rPr>
        <w:t xml:space="preserve"> et al.</w:t>
      </w:r>
      <w:r w:rsidRPr="007853AE">
        <w:rPr>
          <w:noProof/>
        </w:rPr>
        <w:t xml:space="preserve"> The BioGRID interaction database: 2015 update. </w:t>
      </w:r>
      <w:r w:rsidRPr="007853AE">
        <w:rPr>
          <w:i/>
          <w:noProof/>
        </w:rPr>
        <w:t>Nucleic Acids Res</w:t>
      </w:r>
      <w:r w:rsidRPr="007853AE">
        <w:rPr>
          <w:noProof/>
        </w:rPr>
        <w:t xml:space="preserve"> </w:t>
      </w:r>
      <w:r w:rsidRPr="007853AE">
        <w:rPr>
          <w:b/>
          <w:noProof/>
        </w:rPr>
        <w:t>43</w:t>
      </w:r>
      <w:r w:rsidRPr="007853AE">
        <w:rPr>
          <w:noProof/>
        </w:rPr>
        <w:t>, D470-8 (2015).</w:t>
      </w:r>
    </w:p>
    <w:p w14:paraId="52EFE41B" w14:textId="77777777" w:rsidR="007853AE" w:rsidRPr="007853AE" w:rsidRDefault="007853AE" w:rsidP="007853AE">
      <w:pPr>
        <w:pStyle w:val="EndNoteBibliography"/>
        <w:ind w:left="720" w:hanging="720"/>
        <w:rPr>
          <w:noProof/>
        </w:rPr>
      </w:pPr>
      <w:r w:rsidRPr="007853AE">
        <w:rPr>
          <w:noProof/>
        </w:rPr>
        <w:t>15.</w:t>
      </w:r>
      <w:r w:rsidRPr="007853AE">
        <w:rPr>
          <w:noProof/>
        </w:rPr>
        <w:tab/>
        <w:t>Franceschini, A.</w:t>
      </w:r>
      <w:r w:rsidRPr="007853AE">
        <w:rPr>
          <w:i/>
          <w:noProof/>
        </w:rPr>
        <w:t xml:space="preserve"> et al.</w:t>
      </w:r>
      <w:r w:rsidRPr="007853AE">
        <w:rPr>
          <w:noProof/>
        </w:rPr>
        <w:t xml:space="preserve"> STRING v9.1: protein-protein interaction networks, with increased coverage and integration. </w:t>
      </w:r>
      <w:r w:rsidRPr="007853AE">
        <w:rPr>
          <w:i/>
          <w:noProof/>
        </w:rPr>
        <w:t>Nucleic Acids Res</w:t>
      </w:r>
      <w:r w:rsidRPr="007853AE">
        <w:rPr>
          <w:noProof/>
        </w:rPr>
        <w:t xml:space="preserve"> </w:t>
      </w:r>
      <w:r w:rsidRPr="007853AE">
        <w:rPr>
          <w:b/>
          <w:noProof/>
        </w:rPr>
        <w:t>41</w:t>
      </w:r>
      <w:r w:rsidRPr="007853AE">
        <w:rPr>
          <w:noProof/>
        </w:rPr>
        <w:t>, D808-15 (2013).</w:t>
      </w:r>
    </w:p>
    <w:p w14:paraId="7F9B6085" w14:textId="77777777" w:rsidR="007853AE" w:rsidRPr="007853AE" w:rsidRDefault="007853AE" w:rsidP="007853AE">
      <w:pPr>
        <w:pStyle w:val="EndNoteBibliography"/>
        <w:ind w:left="720" w:hanging="720"/>
        <w:rPr>
          <w:noProof/>
        </w:rPr>
      </w:pPr>
      <w:r w:rsidRPr="007853AE">
        <w:rPr>
          <w:noProof/>
        </w:rPr>
        <w:t>16.</w:t>
      </w:r>
      <w:r w:rsidRPr="007853AE">
        <w:rPr>
          <w:noProof/>
        </w:rPr>
        <w:tab/>
        <w:t>Lee, I.</w:t>
      </w:r>
      <w:r w:rsidRPr="007853AE">
        <w:rPr>
          <w:i/>
          <w:noProof/>
        </w:rPr>
        <w:t xml:space="preserve"> et al.</w:t>
      </w:r>
      <w:r w:rsidRPr="007853AE">
        <w:rPr>
          <w:noProof/>
        </w:rPr>
        <w:t xml:space="preserve"> A single gene network accurately predicts phenotypic effects of gene perturbation in Caenorhabditis elegans. </w:t>
      </w:r>
      <w:r w:rsidRPr="007853AE">
        <w:rPr>
          <w:i/>
          <w:noProof/>
        </w:rPr>
        <w:t>Nat Genet</w:t>
      </w:r>
      <w:r w:rsidRPr="007853AE">
        <w:rPr>
          <w:noProof/>
        </w:rPr>
        <w:t xml:space="preserve"> </w:t>
      </w:r>
      <w:r w:rsidRPr="007853AE">
        <w:rPr>
          <w:b/>
          <w:noProof/>
        </w:rPr>
        <w:t>40</w:t>
      </w:r>
      <w:r w:rsidRPr="007853AE">
        <w:rPr>
          <w:noProof/>
        </w:rPr>
        <w:t>, 181-8 (2008).</w:t>
      </w:r>
    </w:p>
    <w:p w14:paraId="3CED52D2" w14:textId="77777777" w:rsidR="007853AE" w:rsidRPr="007853AE" w:rsidRDefault="007853AE" w:rsidP="007853AE">
      <w:pPr>
        <w:pStyle w:val="EndNoteBibliography"/>
        <w:ind w:left="720" w:hanging="720"/>
        <w:rPr>
          <w:noProof/>
        </w:rPr>
      </w:pPr>
      <w:r w:rsidRPr="007853AE">
        <w:rPr>
          <w:noProof/>
        </w:rPr>
        <w:t>17.</w:t>
      </w:r>
      <w:r w:rsidRPr="007853AE">
        <w:rPr>
          <w:noProof/>
        </w:rPr>
        <w:tab/>
        <w:t>Aranda, B.</w:t>
      </w:r>
      <w:r w:rsidRPr="007853AE">
        <w:rPr>
          <w:i/>
          <w:noProof/>
        </w:rPr>
        <w:t xml:space="preserve"> et al.</w:t>
      </w:r>
      <w:r w:rsidRPr="007853AE">
        <w:rPr>
          <w:noProof/>
        </w:rPr>
        <w:t xml:space="preserve"> PSICQUIC and PSISCORE: accessing and scoring molecular interactions. </w:t>
      </w:r>
      <w:r w:rsidRPr="007853AE">
        <w:rPr>
          <w:i/>
          <w:noProof/>
        </w:rPr>
        <w:t>Nat Methods</w:t>
      </w:r>
      <w:r w:rsidRPr="007853AE">
        <w:rPr>
          <w:noProof/>
        </w:rPr>
        <w:t xml:space="preserve"> </w:t>
      </w:r>
      <w:r w:rsidRPr="007853AE">
        <w:rPr>
          <w:b/>
          <w:noProof/>
        </w:rPr>
        <w:t>8</w:t>
      </w:r>
      <w:r w:rsidRPr="007853AE">
        <w:rPr>
          <w:noProof/>
        </w:rPr>
        <w:t>, 528-9 (2011).</w:t>
      </w:r>
    </w:p>
    <w:p w14:paraId="469EC206" w14:textId="77777777" w:rsidR="007853AE" w:rsidRPr="007853AE" w:rsidRDefault="007853AE" w:rsidP="007853AE">
      <w:pPr>
        <w:pStyle w:val="EndNoteBibliography"/>
        <w:ind w:left="720" w:hanging="720"/>
        <w:rPr>
          <w:noProof/>
        </w:rPr>
      </w:pPr>
      <w:r w:rsidRPr="007853AE">
        <w:rPr>
          <w:noProof/>
        </w:rPr>
        <w:t>18.</w:t>
      </w:r>
      <w:r w:rsidRPr="007853AE">
        <w:rPr>
          <w:noProof/>
        </w:rPr>
        <w:tab/>
        <w:t>Rolland, T.</w:t>
      </w:r>
      <w:r w:rsidRPr="007853AE">
        <w:rPr>
          <w:i/>
          <w:noProof/>
        </w:rPr>
        <w:t xml:space="preserve"> et al.</w:t>
      </w:r>
      <w:r w:rsidRPr="007853AE">
        <w:rPr>
          <w:noProof/>
        </w:rPr>
        <w:t xml:space="preserve"> A proteome-scale map of the human interactome network. </w:t>
      </w:r>
      <w:r w:rsidRPr="007853AE">
        <w:rPr>
          <w:i/>
          <w:noProof/>
        </w:rPr>
        <w:t>Cell</w:t>
      </w:r>
      <w:r w:rsidRPr="007853AE">
        <w:rPr>
          <w:noProof/>
        </w:rPr>
        <w:t xml:space="preserve"> </w:t>
      </w:r>
      <w:r w:rsidRPr="007853AE">
        <w:rPr>
          <w:b/>
          <w:noProof/>
        </w:rPr>
        <w:t>159</w:t>
      </w:r>
      <w:r w:rsidRPr="007853AE">
        <w:rPr>
          <w:noProof/>
        </w:rPr>
        <w:t>, 1212-26 (2014).</w:t>
      </w:r>
    </w:p>
    <w:p w14:paraId="4FE4163E" w14:textId="77777777" w:rsidR="007853AE" w:rsidRPr="007853AE" w:rsidRDefault="007853AE" w:rsidP="007853AE">
      <w:pPr>
        <w:pStyle w:val="EndNoteBibliography"/>
        <w:ind w:left="720" w:hanging="720"/>
        <w:rPr>
          <w:noProof/>
        </w:rPr>
      </w:pPr>
      <w:r w:rsidRPr="007853AE">
        <w:rPr>
          <w:noProof/>
        </w:rPr>
        <w:t>19.</w:t>
      </w:r>
      <w:r w:rsidRPr="007853AE">
        <w:rPr>
          <w:noProof/>
        </w:rPr>
        <w:tab/>
        <w:t>Kotlyar, M.</w:t>
      </w:r>
      <w:r w:rsidRPr="007853AE">
        <w:rPr>
          <w:i/>
          <w:noProof/>
        </w:rPr>
        <w:t xml:space="preserve"> et al.</w:t>
      </w:r>
      <w:r w:rsidRPr="007853AE">
        <w:rPr>
          <w:noProof/>
        </w:rPr>
        <w:t xml:space="preserve"> In silico prediction of physical protein interactions and characterization of interactome orphans. </w:t>
      </w:r>
      <w:r w:rsidRPr="007853AE">
        <w:rPr>
          <w:i/>
          <w:noProof/>
        </w:rPr>
        <w:t>Nat Methods</w:t>
      </w:r>
      <w:r w:rsidRPr="007853AE">
        <w:rPr>
          <w:noProof/>
        </w:rPr>
        <w:t xml:space="preserve"> </w:t>
      </w:r>
      <w:r w:rsidRPr="007853AE">
        <w:rPr>
          <w:b/>
          <w:noProof/>
        </w:rPr>
        <w:t>12</w:t>
      </w:r>
      <w:r w:rsidRPr="007853AE">
        <w:rPr>
          <w:noProof/>
        </w:rPr>
        <w:t>, 79-84 (2015).</w:t>
      </w:r>
    </w:p>
    <w:p w14:paraId="434A0189" w14:textId="77777777" w:rsidR="007853AE" w:rsidRPr="007853AE" w:rsidRDefault="007853AE" w:rsidP="007853AE">
      <w:pPr>
        <w:pStyle w:val="EndNoteBibliography"/>
        <w:ind w:left="720" w:hanging="720"/>
        <w:rPr>
          <w:noProof/>
        </w:rPr>
      </w:pPr>
      <w:r w:rsidRPr="007853AE">
        <w:rPr>
          <w:noProof/>
        </w:rPr>
        <w:t>20.</w:t>
      </w:r>
      <w:r w:rsidRPr="007853AE">
        <w:rPr>
          <w:noProof/>
        </w:rPr>
        <w:tab/>
        <w:t xml:space="preserve">Magger, O., Waldman, Y.Y., Ruppin, E. &amp; Sharan, R. Enhancing the prioritization of disease-causing genes through tissue specific protein interaction networks. </w:t>
      </w:r>
      <w:r w:rsidRPr="007853AE">
        <w:rPr>
          <w:i/>
          <w:noProof/>
        </w:rPr>
        <w:t>PLoS Comput Biol</w:t>
      </w:r>
      <w:r w:rsidRPr="007853AE">
        <w:rPr>
          <w:noProof/>
        </w:rPr>
        <w:t xml:space="preserve"> </w:t>
      </w:r>
      <w:r w:rsidRPr="007853AE">
        <w:rPr>
          <w:b/>
          <w:noProof/>
        </w:rPr>
        <w:t>8</w:t>
      </w:r>
      <w:r w:rsidRPr="007853AE">
        <w:rPr>
          <w:noProof/>
        </w:rPr>
        <w:t>, e1002690 (2012).</w:t>
      </w:r>
    </w:p>
    <w:p w14:paraId="3938A72C" w14:textId="77777777" w:rsidR="007853AE" w:rsidRPr="007853AE" w:rsidRDefault="007853AE" w:rsidP="007853AE">
      <w:pPr>
        <w:pStyle w:val="EndNoteBibliography"/>
        <w:ind w:left="720" w:hanging="720"/>
        <w:rPr>
          <w:noProof/>
        </w:rPr>
      </w:pPr>
      <w:r w:rsidRPr="007853AE">
        <w:rPr>
          <w:noProof/>
        </w:rPr>
        <w:t>21.</w:t>
      </w:r>
      <w:r w:rsidRPr="007853AE">
        <w:rPr>
          <w:noProof/>
        </w:rPr>
        <w:tab/>
        <w:t>Lage, K.</w:t>
      </w:r>
      <w:r w:rsidRPr="007853AE">
        <w:rPr>
          <w:i/>
          <w:noProof/>
        </w:rPr>
        <w:t xml:space="preserve"> et al.</w:t>
      </w:r>
      <w:r w:rsidRPr="007853AE">
        <w:rPr>
          <w:noProof/>
        </w:rPr>
        <w:t xml:space="preserve"> A human phenome-interactome network of protein complexes implicated in genetic disorders. </w:t>
      </w:r>
      <w:r w:rsidRPr="007853AE">
        <w:rPr>
          <w:i/>
          <w:noProof/>
        </w:rPr>
        <w:t>Nat Biotechnol</w:t>
      </w:r>
      <w:r w:rsidRPr="007853AE">
        <w:rPr>
          <w:noProof/>
        </w:rPr>
        <w:t xml:space="preserve"> </w:t>
      </w:r>
      <w:r w:rsidRPr="007853AE">
        <w:rPr>
          <w:b/>
          <w:noProof/>
        </w:rPr>
        <w:t>25</w:t>
      </w:r>
      <w:r w:rsidRPr="007853AE">
        <w:rPr>
          <w:noProof/>
        </w:rPr>
        <w:t>, 309-16 (2007).</w:t>
      </w:r>
    </w:p>
    <w:p w14:paraId="5301358E" w14:textId="77777777" w:rsidR="007853AE" w:rsidRPr="007853AE" w:rsidRDefault="007853AE" w:rsidP="007853AE">
      <w:pPr>
        <w:pStyle w:val="EndNoteBibliography"/>
        <w:ind w:left="720" w:hanging="720"/>
        <w:rPr>
          <w:noProof/>
        </w:rPr>
      </w:pPr>
      <w:r w:rsidRPr="007853AE">
        <w:rPr>
          <w:noProof/>
        </w:rPr>
        <w:t>22.</w:t>
      </w:r>
      <w:r w:rsidRPr="007853AE">
        <w:rPr>
          <w:noProof/>
        </w:rPr>
        <w:tab/>
        <w:t xml:space="preserve">Vanunu, O., Magger, O., Ruppin, E., Shlomi, T. &amp; Sharan, R. Associating genes and protein complexes with disease via network propagation. </w:t>
      </w:r>
      <w:r w:rsidRPr="007853AE">
        <w:rPr>
          <w:i/>
          <w:noProof/>
        </w:rPr>
        <w:t>PLoS Comput Biol</w:t>
      </w:r>
      <w:r w:rsidRPr="007853AE">
        <w:rPr>
          <w:noProof/>
        </w:rPr>
        <w:t xml:space="preserve"> </w:t>
      </w:r>
      <w:r w:rsidRPr="007853AE">
        <w:rPr>
          <w:b/>
          <w:noProof/>
        </w:rPr>
        <w:t>6</w:t>
      </w:r>
      <w:r w:rsidRPr="007853AE">
        <w:rPr>
          <w:noProof/>
        </w:rPr>
        <w:t>, e1000641 (2010).</w:t>
      </w:r>
    </w:p>
    <w:p w14:paraId="236876AB" w14:textId="77777777" w:rsidR="007853AE" w:rsidRPr="007853AE" w:rsidRDefault="007853AE" w:rsidP="007853AE">
      <w:pPr>
        <w:pStyle w:val="EndNoteBibliography"/>
        <w:ind w:left="720" w:hanging="720"/>
        <w:rPr>
          <w:noProof/>
        </w:rPr>
      </w:pPr>
      <w:r w:rsidRPr="007853AE">
        <w:rPr>
          <w:noProof/>
        </w:rPr>
        <w:t>23.</w:t>
      </w:r>
      <w:r w:rsidRPr="007853AE">
        <w:rPr>
          <w:noProof/>
        </w:rPr>
        <w:tab/>
        <w:t xml:space="preserve">Vidal, M., Cusick, M.E. &amp; Barabasi, A.L. Interactome networks and human disease. </w:t>
      </w:r>
      <w:r w:rsidRPr="007853AE">
        <w:rPr>
          <w:i/>
          <w:noProof/>
        </w:rPr>
        <w:t>Cell</w:t>
      </w:r>
      <w:r w:rsidRPr="007853AE">
        <w:rPr>
          <w:noProof/>
        </w:rPr>
        <w:t xml:space="preserve"> </w:t>
      </w:r>
      <w:r w:rsidRPr="007853AE">
        <w:rPr>
          <w:b/>
          <w:noProof/>
        </w:rPr>
        <w:t>144</w:t>
      </w:r>
      <w:r w:rsidRPr="007853AE">
        <w:rPr>
          <w:noProof/>
        </w:rPr>
        <w:t>, 986-98 (2011).</w:t>
      </w:r>
    </w:p>
    <w:p w14:paraId="7F538117" w14:textId="77777777" w:rsidR="007853AE" w:rsidRPr="007853AE" w:rsidRDefault="007853AE" w:rsidP="007853AE">
      <w:pPr>
        <w:pStyle w:val="EndNoteBibliography"/>
        <w:ind w:left="720" w:hanging="720"/>
        <w:rPr>
          <w:noProof/>
        </w:rPr>
      </w:pPr>
      <w:r w:rsidRPr="007853AE">
        <w:rPr>
          <w:noProof/>
        </w:rPr>
        <w:t>24.</w:t>
      </w:r>
      <w:r w:rsidRPr="007853AE">
        <w:rPr>
          <w:noProof/>
        </w:rPr>
        <w:tab/>
        <w:t xml:space="preserve">Kohler, S., Bauer, S., Horn, D. &amp; Robinson, P.N. Walking the interactome for prioritization of candidate disease genes. </w:t>
      </w:r>
      <w:r w:rsidRPr="007853AE">
        <w:rPr>
          <w:i/>
          <w:noProof/>
        </w:rPr>
        <w:t>Am J Hum Genet</w:t>
      </w:r>
      <w:r w:rsidRPr="007853AE">
        <w:rPr>
          <w:noProof/>
        </w:rPr>
        <w:t xml:space="preserve"> </w:t>
      </w:r>
      <w:r w:rsidRPr="007853AE">
        <w:rPr>
          <w:b/>
          <w:noProof/>
        </w:rPr>
        <w:t>82</w:t>
      </w:r>
      <w:r w:rsidRPr="007853AE">
        <w:rPr>
          <w:noProof/>
        </w:rPr>
        <w:t>, 949-58 (2008).</w:t>
      </w:r>
    </w:p>
    <w:p w14:paraId="3E98957D" w14:textId="77777777" w:rsidR="007853AE" w:rsidRPr="007853AE" w:rsidRDefault="007853AE" w:rsidP="007853AE">
      <w:pPr>
        <w:pStyle w:val="EndNoteBibliography"/>
        <w:ind w:left="720" w:hanging="720"/>
        <w:rPr>
          <w:noProof/>
        </w:rPr>
      </w:pPr>
      <w:r w:rsidRPr="007853AE">
        <w:rPr>
          <w:noProof/>
        </w:rPr>
        <w:t>25.</w:t>
      </w:r>
      <w:r w:rsidRPr="007853AE">
        <w:rPr>
          <w:noProof/>
        </w:rPr>
        <w:tab/>
        <w:t xml:space="preserve">Jia, P. &amp; Zhao, Z. VarWalker: personalized mutation network analysis of putative cancer genes from next-generation sequencing data. </w:t>
      </w:r>
      <w:r w:rsidRPr="007853AE">
        <w:rPr>
          <w:i/>
          <w:noProof/>
        </w:rPr>
        <w:t>PLoS Comput Biol</w:t>
      </w:r>
      <w:r w:rsidRPr="007853AE">
        <w:rPr>
          <w:noProof/>
        </w:rPr>
        <w:t xml:space="preserve"> </w:t>
      </w:r>
      <w:r w:rsidRPr="007853AE">
        <w:rPr>
          <w:b/>
          <w:noProof/>
        </w:rPr>
        <w:t>10</w:t>
      </w:r>
      <w:r w:rsidRPr="007853AE">
        <w:rPr>
          <w:noProof/>
        </w:rPr>
        <w:t>, e1003460 (2014).</w:t>
      </w:r>
    </w:p>
    <w:p w14:paraId="34AAC12D" w14:textId="77777777" w:rsidR="007853AE" w:rsidRPr="007853AE" w:rsidRDefault="007853AE" w:rsidP="007853AE">
      <w:pPr>
        <w:pStyle w:val="EndNoteBibliography"/>
        <w:ind w:left="720" w:hanging="720"/>
        <w:rPr>
          <w:noProof/>
        </w:rPr>
      </w:pPr>
      <w:r w:rsidRPr="007853AE">
        <w:rPr>
          <w:noProof/>
        </w:rPr>
        <w:t>26.</w:t>
      </w:r>
      <w:r w:rsidRPr="007853AE">
        <w:rPr>
          <w:noProof/>
        </w:rPr>
        <w:tab/>
        <w:t>Jerby-Arnon, L.</w:t>
      </w:r>
      <w:r w:rsidRPr="007853AE">
        <w:rPr>
          <w:i/>
          <w:noProof/>
        </w:rPr>
        <w:t xml:space="preserve"> et al.</w:t>
      </w:r>
      <w:r w:rsidRPr="007853AE">
        <w:rPr>
          <w:noProof/>
        </w:rPr>
        <w:t xml:space="preserve"> Predicting cancer-specific vulnerability via data-driven detection of synthetic lethality. </w:t>
      </w:r>
      <w:r w:rsidRPr="007853AE">
        <w:rPr>
          <w:i/>
          <w:noProof/>
        </w:rPr>
        <w:t>Cell</w:t>
      </w:r>
      <w:r w:rsidRPr="007853AE">
        <w:rPr>
          <w:noProof/>
        </w:rPr>
        <w:t xml:space="preserve"> </w:t>
      </w:r>
      <w:r w:rsidRPr="007853AE">
        <w:rPr>
          <w:b/>
          <w:noProof/>
        </w:rPr>
        <w:t>158</w:t>
      </w:r>
      <w:r w:rsidRPr="007853AE">
        <w:rPr>
          <w:noProof/>
        </w:rPr>
        <w:t>, 1199-209 (2014).</w:t>
      </w:r>
    </w:p>
    <w:p w14:paraId="42D529AC" w14:textId="77777777" w:rsidR="007853AE" w:rsidRPr="007853AE" w:rsidRDefault="007853AE" w:rsidP="007853AE">
      <w:pPr>
        <w:pStyle w:val="EndNoteBibliography"/>
        <w:ind w:left="720" w:hanging="720"/>
        <w:rPr>
          <w:noProof/>
        </w:rPr>
      </w:pPr>
      <w:r w:rsidRPr="007853AE">
        <w:rPr>
          <w:noProof/>
        </w:rPr>
        <w:t>27.</w:t>
      </w:r>
      <w:r w:rsidRPr="007853AE">
        <w:rPr>
          <w:noProof/>
        </w:rPr>
        <w:tab/>
        <w:t xml:space="preserve">Hofree, M., Shen, J.P., Carter, H., Gross, A. &amp; Ideker, T. Network-based stratification of tumor mutations. </w:t>
      </w:r>
      <w:r w:rsidRPr="007853AE">
        <w:rPr>
          <w:i/>
          <w:noProof/>
        </w:rPr>
        <w:t>Nat Methods</w:t>
      </w:r>
      <w:r w:rsidRPr="007853AE">
        <w:rPr>
          <w:noProof/>
        </w:rPr>
        <w:t xml:space="preserve"> </w:t>
      </w:r>
      <w:r w:rsidRPr="007853AE">
        <w:rPr>
          <w:b/>
          <w:noProof/>
        </w:rPr>
        <w:t>10</w:t>
      </w:r>
      <w:r w:rsidRPr="007853AE">
        <w:rPr>
          <w:noProof/>
        </w:rPr>
        <w:t>, 1108-15 (2013).</w:t>
      </w:r>
    </w:p>
    <w:p w14:paraId="745B5E04" w14:textId="77777777" w:rsidR="007853AE" w:rsidRPr="007853AE" w:rsidRDefault="007853AE" w:rsidP="007853AE">
      <w:pPr>
        <w:pStyle w:val="EndNoteBibliography"/>
        <w:ind w:left="720" w:hanging="720"/>
        <w:rPr>
          <w:noProof/>
        </w:rPr>
      </w:pPr>
      <w:r w:rsidRPr="007853AE">
        <w:rPr>
          <w:noProof/>
        </w:rPr>
        <w:t>28.</w:t>
      </w:r>
      <w:r w:rsidRPr="007853AE">
        <w:rPr>
          <w:noProof/>
        </w:rPr>
        <w:tab/>
        <w:t>Li, J.</w:t>
      </w:r>
      <w:r w:rsidRPr="007853AE">
        <w:rPr>
          <w:i/>
          <w:noProof/>
        </w:rPr>
        <w:t xml:space="preserve"> et al.</w:t>
      </w:r>
      <w:r w:rsidRPr="007853AE">
        <w:rPr>
          <w:noProof/>
        </w:rPr>
        <w:t xml:space="preserve"> TCPA: a resource for cancer functional proteomics data. </w:t>
      </w:r>
      <w:r w:rsidRPr="007853AE">
        <w:rPr>
          <w:i/>
          <w:noProof/>
        </w:rPr>
        <w:t>Nat Methods</w:t>
      </w:r>
      <w:r w:rsidRPr="007853AE">
        <w:rPr>
          <w:noProof/>
        </w:rPr>
        <w:t xml:space="preserve"> </w:t>
      </w:r>
      <w:r w:rsidRPr="007853AE">
        <w:rPr>
          <w:b/>
          <w:noProof/>
        </w:rPr>
        <w:t>10</w:t>
      </w:r>
      <w:r w:rsidRPr="007853AE">
        <w:rPr>
          <w:noProof/>
        </w:rPr>
        <w:t>, 1046-7 (2013).</w:t>
      </w:r>
    </w:p>
    <w:p w14:paraId="622C2680" w14:textId="4D37F4CC" w:rsidR="00924754" w:rsidRPr="00924754" w:rsidRDefault="00937D82" w:rsidP="003E385B">
      <w:pPr>
        <w:jc w:val="both"/>
        <w:rPr>
          <w:rFonts w:asciiTheme="majorHAnsi" w:hAnsiTheme="majorHAnsi"/>
        </w:rPr>
      </w:pPr>
      <w:r>
        <w:rPr>
          <w:rFonts w:asciiTheme="majorHAnsi" w:hAnsiTheme="majorHAnsi"/>
        </w:rPr>
        <w:fldChar w:fldCharType="end"/>
      </w:r>
    </w:p>
    <w:sectPr w:rsidR="00924754" w:rsidRPr="00924754" w:rsidSect="00355D7F">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69744C" w15:done="0"/>
  <w15:commentEx w15:paraId="1B167D92" w15:done="0"/>
  <w15:commentEx w15:paraId="47DD9F1E" w15:done="0"/>
  <w15:commentEx w15:paraId="37712372" w15:done="0"/>
  <w15:commentEx w15:paraId="01052B9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 Godzik">
    <w15:presenceInfo w15:providerId="None" w15:userId="Adam Godz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fwztf2g925wxeevxjvpp2tzdzed09stwwe&quot;&gt;cancer R01&lt;record-ids&gt;&lt;item&gt;25&lt;/item&gt;&lt;item&gt;45&lt;/item&gt;&lt;item&gt;48&lt;/item&gt;&lt;item&gt;60&lt;/item&gt;&lt;item&gt;62&lt;/item&gt;&lt;item&gt;75&lt;/item&gt;&lt;item&gt;96&lt;/item&gt;&lt;item&gt;140&lt;/item&gt;&lt;item&gt;162&lt;/item&gt;&lt;item&gt;166&lt;/item&gt;&lt;item&gt;181&lt;/item&gt;&lt;item&gt;200&lt;/item&gt;&lt;item&gt;204&lt;/item&gt;&lt;item&gt;214&lt;/item&gt;&lt;item&gt;230&lt;/item&gt;&lt;item&gt;244&lt;/item&gt;&lt;item&gt;245&lt;/item&gt;&lt;item&gt;283&lt;/item&gt;&lt;item&gt;316&lt;/item&gt;&lt;item&gt;321&lt;/item&gt;&lt;item&gt;323&lt;/item&gt;&lt;item&gt;326&lt;/item&gt;&lt;item&gt;327&lt;/item&gt;&lt;item&gt;328&lt;/item&gt;&lt;/record-ids&gt;&lt;/item&gt;&lt;/Libraries&gt;"/>
  </w:docVars>
  <w:rsids>
    <w:rsidRoot w:val="00DB5462"/>
    <w:rsid w:val="000052C5"/>
    <w:rsid w:val="00045D51"/>
    <w:rsid w:val="000675CB"/>
    <w:rsid w:val="000805E0"/>
    <w:rsid w:val="0009394E"/>
    <w:rsid w:val="000A530B"/>
    <w:rsid w:val="000B2F62"/>
    <w:rsid w:val="000B7BBF"/>
    <w:rsid w:val="000D7909"/>
    <w:rsid w:val="000E49CD"/>
    <w:rsid w:val="00115448"/>
    <w:rsid w:val="001765E8"/>
    <w:rsid w:val="00180A49"/>
    <w:rsid w:val="001910CC"/>
    <w:rsid w:val="001C7676"/>
    <w:rsid w:val="001D0DFC"/>
    <w:rsid w:val="001D1202"/>
    <w:rsid w:val="001E449A"/>
    <w:rsid w:val="00204780"/>
    <w:rsid w:val="00217B1F"/>
    <w:rsid w:val="00261F62"/>
    <w:rsid w:val="002C0D1D"/>
    <w:rsid w:val="002E3EC4"/>
    <w:rsid w:val="00337CCA"/>
    <w:rsid w:val="00344711"/>
    <w:rsid w:val="00355D7F"/>
    <w:rsid w:val="003979E8"/>
    <w:rsid w:val="003E385B"/>
    <w:rsid w:val="003E6A07"/>
    <w:rsid w:val="003E7CCF"/>
    <w:rsid w:val="00403242"/>
    <w:rsid w:val="0043537A"/>
    <w:rsid w:val="004A5E9C"/>
    <w:rsid w:val="00541F1D"/>
    <w:rsid w:val="005430BD"/>
    <w:rsid w:val="00577A01"/>
    <w:rsid w:val="005B1E08"/>
    <w:rsid w:val="005C7A0B"/>
    <w:rsid w:val="005F4391"/>
    <w:rsid w:val="005F4D2C"/>
    <w:rsid w:val="006107F4"/>
    <w:rsid w:val="00661E0B"/>
    <w:rsid w:val="00677722"/>
    <w:rsid w:val="006831D3"/>
    <w:rsid w:val="006A1B29"/>
    <w:rsid w:val="006C1451"/>
    <w:rsid w:val="006C6D2A"/>
    <w:rsid w:val="0071011A"/>
    <w:rsid w:val="007138E5"/>
    <w:rsid w:val="00725953"/>
    <w:rsid w:val="007853AE"/>
    <w:rsid w:val="007B3B97"/>
    <w:rsid w:val="007D4E9F"/>
    <w:rsid w:val="007D76FC"/>
    <w:rsid w:val="007E11E5"/>
    <w:rsid w:val="007F5254"/>
    <w:rsid w:val="00801A21"/>
    <w:rsid w:val="008023CD"/>
    <w:rsid w:val="008278A7"/>
    <w:rsid w:val="00837735"/>
    <w:rsid w:val="00890E5A"/>
    <w:rsid w:val="008C304B"/>
    <w:rsid w:val="008D1AC4"/>
    <w:rsid w:val="009020B0"/>
    <w:rsid w:val="00924754"/>
    <w:rsid w:val="00937D82"/>
    <w:rsid w:val="00970F15"/>
    <w:rsid w:val="0098183B"/>
    <w:rsid w:val="009B10E9"/>
    <w:rsid w:val="009B3713"/>
    <w:rsid w:val="009E49F2"/>
    <w:rsid w:val="00A21D0D"/>
    <w:rsid w:val="00A24D2A"/>
    <w:rsid w:val="00A25039"/>
    <w:rsid w:val="00A436D6"/>
    <w:rsid w:val="00A720B3"/>
    <w:rsid w:val="00AC1D76"/>
    <w:rsid w:val="00AC45BF"/>
    <w:rsid w:val="00AF6AFE"/>
    <w:rsid w:val="00B15917"/>
    <w:rsid w:val="00B27E43"/>
    <w:rsid w:val="00B43C40"/>
    <w:rsid w:val="00BC1195"/>
    <w:rsid w:val="00C029DB"/>
    <w:rsid w:val="00C30198"/>
    <w:rsid w:val="00C45FB8"/>
    <w:rsid w:val="00C46BAE"/>
    <w:rsid w:val="00C658FC"/>
    <w:rsid w:val="00D065E8"/>
    <w:rsid w:val="00D23DA3"/>
    <w:rsid w:val="00D47C23"/>
    <w:rsid w:val="00D82394"/>
    <w:rsid w:val="00D90332"/>
    <w:rsid w:val="00DB5462"/>
    <w:rsid w:val="00DB7714"/>
    <w:rsid w:val="00DD255D"/>
    <w:rsid w:val="00E12277"/>
    <w:rsid w:val="00E20E1F"/>
    <w:rsid w:val="00E238A1"/>
    <w:rsid w:val="00E375AF"/>
    <w:rsid w:val="00E4687E"/>
    <w:rsid w:val="00E810DB"/>
    <w:rsid w:val="00F11249"/>
    <w:rsid w:val="00F255F4"/>
    <w:rsid w:val="00F30C60"/>
    <w:rsid w:val="00F65CA1"/>
    <w:rsid w:val="00FD3A32"/>
    <w:rsid w:val="00FD4312"/>
    <w:rsid w:val="00FE6A6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9B81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B546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DB5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462"/>
    <w:rPr>
      <w:rFonts w:ascii="Lucida Grande" w:hAnsi="Lucida Grande" w:cs="Lucida Grande"/>
      <w:sz w:val="18"/>
      <w:szCs w:val="18"/>
      <w:lang w:val="en-US"/>
    </w:rPr>
  </w:style>
  <w:style w:type="paragraph" w:customStyle="1" w:styleId="EndNoteBibliographyTitle">
    <w:name w:val="EndNote Bibliography Title"/>
    <w:basedOn w:val="Normal"/>
    <w:rsid w:val="00937D82"/>
    <w:pPr>
      <w:jc w:val="center"/>
    </w:pPr>
    <w:rPr>
      <w:rFonts w:ascii="Cambria" w:hAnsi="Cambria"/>
    </w:rPr>
  </w:style>
  <w:style w:type="paragraph" w:customStyle="1" w:styleId="EndNoteBibliography">
    <w:name w:val="EndNote Bibliography"/>
    <w:basedOn w:val="Normal"/>
    <w:rsid w:val="00937D82"/>
    <w:pPr>
      <w:jc w:val="both"/>
    </w:pPr>
    <w:rPr>
      <w:rFonts w:ascii="Cambria" w:hAnsi="Cambria"/>
    </w:rPr>
  </w:style>
  <w:style w:type="character" w:styleId="PlaceholderText">
    <w:name w:val="Placeholder Text"/>
    <w:basedOn w:val="DefaultParagraphFont"/>
    <w:uiPriority w:val="99"/>
    <w:semiHidden/>
    <w:rsid w:val="006831D3"/>
    <w:rPr>
      <w:color w:val="808080"/>
    </w:rPr>
  </w:style>
  <w:style w:type="character" w:styleId="Hyperlink">
    <w:name w:val="Hyperlink"/>
    <w:basedOn w:val="DefaultParagraphFont"/>
    <w:uiPriority w:val="99"/>
    <w:unhideWhenUsed/>
    <w:rsid w:val="00D23DA3"/>
    <w:rPr>
      <w:color w:val="0000FF" w:themeColor="hyperlink"/>
      <w:u w:val="single"/>
    </w:rPr>
  </w:style>
  <w:style w:type="character" w:styleId="CommentReference">
    <w:name w:val="annotation reference"/>
    <w:basedOn w:val="DefaultParagraphFont"/>
    <w:uiPriority w:val="99"/>
    <w:semiHidden/>
    <w:unhideWhenUsed/>
    <w:rsid w:val="0071011A"/>
    <w:rPr>
      <w:sz w:val="18"/>
      <w:szCs w:val="18"/>
    </w:rPr>
  </w:style>
  <w:style w:type="paragraph" w:styleId="CommentText">
    <w:name w:val="annotation text"/>
    <w:basedOn w:val="Normal"/>
    <w:link w:val="CommentTextChar"/>
    <w:uiPriority w:val="99"/>
    <w:semiHidden/>
    <w:unhideWhenUsed/>
    <w:rsid w:val="0071011A"/>
  </w:style>
  <w:style w:type="character" w:customStyle="1" w:styleId="CommentTextChar">
    <w:name w:val="Comment Text Char"/>
    <w:basedOn w:val="DefaultParagraphFont"/>
    <w:link w:val="CommentText"/>
    <w:uiPriority w:val="99"/>
    <w:semiHidden/>
    <w:rsid w:val="0071011A"/>
    <w:rPr>
      <w:lang w:val="en-US"/>
    </w:rPr>
  </w:style>
  <w:style w:type="paragraph" w:styleId="CommentSubject">
    <w:name w:val="annotation subject"/>
    <w:basedOn w:val="CommentText"/>
    <w:next w:val="CommentText"/>
    <w:link w:val="CommentSubjectChar"/>
    <w:uiPriority w:val="99"/>
    <w:semiHidden/>
    <w:unhideWhenUsed/>
    <w:rsid w:val="0071011A"/>
    <w:rPr>
      <w:b/>
      <w:bCs/>
      <w:sz w:val="20"/>
      <w:szCs w:val="20"/>
    </w:rPr>
  </w:style>
  <w:style w:type="character" w:customStyle="1" w:styleId="CommentSubjectChar">
    <w:name w:val="Comment Subject Char"/>
    <w:basedOn w:val="CommentTextChar"/>
    <w:link w:val="CommentSubject"/>
    <w:uiPriority w:val="99"/>
    <w:semiHidden/>
    <w:rsid w:val="0071011A"/>
    <w:rPr>
      <w:b/>
      <w:bCs/>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B546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DB5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462"/>
    <w:rPr>
      <w:rFonts w:ascii="Lucida Grande" w:hAnsi="Lucida Grande" w:cs="Lucida Grande"/>
      <w:sz w:val="18"/>
      <w:szCs w:val="18"/>
      <w:lang w:val="en-US"/>
    </w:rPr>
  </w:style>
  <w:style w:type="paragraph" w:customStyle="1" w:styleId="EndNoteBibliographyTitle">
    <w:name w:val="EndNote Bibliography Title"/>
    <w:basedOn w:val="Normal"/>
    <w:rsid w:val="00937D82"/>
    <w:pPr>
      <w:jc w:val="center"/>
    </w:pPr>
    <w:rPr>
      <w:rFonts w:ascii="Cambria" w:hAnsi="Cambria"/>
    </w:rPr>
  </w:style>
  <w:style w:type="paragraph" w:customStyle="1" w:styleId="EndNoteBibliography">
    <w:name w:val="EndNote Bibliography"/>
    <w:basedOn w:val="Normal"/>
    <w:rsid w:val="00937D82"/>
    <w:pPr>
      <w:jc w:val="both"/>
    </w:pPr>
    <w:rPr>
      <w:rFonts w:ascii="Cambria" w:hAnsi="Cambria"/>
    </w:rPr>
  </w:style>
  <w:style w:type="character" w:styleId="PlaceholderText">
    <w:name w:val="Placeholder Text"/>
    <w:basedOn w:val="DefaultParagraphFont"/>
    <w:uiPriority w:val="99"/>
    <w:semiHidden/>
    <w:rsid w:val="006831D3"/>
    <w:rPr>
      <w:color w:val="808080"/>
    </w:rPr>
  </w:style>
  <w:style w:type="character" w:styleId="Hyperlink">
    <w:name w:val="Hyperlink"/>
    <w:basedOn w:val="DefaultParagraphFont"/>
    <w:uiPriority w:val="99"/>
    <w:unhideWhenUsed/>
    <w:rsid w:val="00D23DA3"/>
    <w:rPr>
      <w:color w:val="0000FF" w:themeColor="hyperlink"/>
      <w:u w:val="single"/>
    </w:rPr>
  </w:style>
  <w:style w:type="character" w:styleId="CommentReference">
    <w:name w:val="annotation reference"/>
    <w:basedOn w:val="DefaultParagraphFont"/>
    <w:uiPriority w:val="99"/>
    <w:semiHidden/>
    <w:unhideWhenUsed/>
    <w:rsid w:val="0071011A"/>
    <w:rPr>
      <w:sz w:val="18"/>
      <w:szCs w:val="18"/>
    </w:rPr>
  </w:style>
  <w:style w:type="paragraph" w:styleId="CommentText">
    <w:name w:val="annotation text"/>
    <w:basedOn w:val="Normal"/>
    <w:link w:val="CommentTextChar"/>
    <w:uiPriority w:val="99"/>
    <w:semiHidden/>
    <w:unhideWhenUsed/>
    <w:rsid w:val="0071011A"/>
  </w:style>
  <w:style w:type="character" w:customStyle="1" w:styleId="CommentTextChar">
    <w:name w:val="Comment Text Char"/>
    <w:basedOn w:val="DefaultParagraphFont"/>
    <w:link w:val="CommentText"/>
    <w:uiPriority w:val="99"/>
    <w:semiHidden/>
    <w:rsid w:val="0071011A"/>
    <w:rPr>
      <w:lang w:val="en-US"/>
    </w:rPr>
  </w:style>
  <w:style w:type="paragraph" w:styleId="CommentSubject">
    <w:name w:val="annotation subject"/>
    <w:basedOn w:val="CommentText"/>
    <w:next w:val="CommentText"/>
    <w:link w:val="CommentSubjectChar"/>
    <w:uiPriority w:val="99"/>
    <w:semiHidden/>
    <w:unhideWhenUsed/>
    <w:rsid w:val="0071011A"/>
    <w:rPr>
      <w:b/>
      <w:bCs/>
      <w:sz w:val="20"/>
      <w:szCs w:val="20"/>
    </w:rPr>
  </w:style>
  <w:style w:type="character" w:customStyle="1" w:styleId="CommentSubjectChar">
    <w:name w:val="Comment Subject Char"/>
    <w:basedOn w:val="CommentTextChar"/>
    <w:link w:val="CommentSubject"/>
    <w:uiPriority w:val="99"/>
    <w:semiHidden/>
    <w:rsid w:val="0071011A"/>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6598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emf"/><Relationship Id="rId21" Type="http://schemas.openxmlformats.org/officeDocument/2006/relationships/fontTable" Target="fontTable.xml"/><Relationship Id="rId22" Type="http://schemas.openxmlformats.org/officeDocument/2006/relationships/theme" Target="theme/theme1.xml"/><Relationship Id="rId27" Type="http://schemas.microsoft.com/office/2011/relationships/people" Target="people.xml"/><Relationship Id="rId28" Type="http://schemas.microsoft.com/office/2011/relationships/commentsExtended" Target="commentsExtended.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18</Pages>
  <Words>5616</Words>
  <Characters>32012</Characters>
  <Application>Microsoft Macintosh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 Porta</dc:creator>
  <cp:keywords/>
  <dc:description/>
  <cp:lastModifiedBy>Eduard Porta</cp:lastModifiedBy>
  <cp:revision>28</cp:revision>
  <cp:lastPrinted>2015-05-16T01:25:00Z</cp:lastPrinted>
  <dcterms:created xsi:type="dcterms:W3CDTF">2015-05-21T12:28:00Z</dcterms:created>
  <dcterms:modified xsi:type="dcterms:W3CDTF">2015-08-26T21:50:00Z</dcterms:modified>
</cp:coreProperties>
</file>