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1F8CA" w14:textId="77777777" w:rsidR="0097072C" w:rsidRDefault="0097072C" w:rsidP="0097072C">
      <w:pPr>
        <w:jc w:val="both"/>
        <w:outlineLvl w:val="0"/>
        <w:rPr>
          <w:b/>
        </w:rPr>
      </w:pPr>
      <w:r>
        <w:rPr>
          <w:b/>
        </w:rPr>
        <w:t>Text S1</w:t>
      </w:r>
    </w:p>
    <w:p w14:paraId="1F123C8B" w14:textId="77777777" w:rsidR="0097072C" w:rsidRDefault="0097072C" w:rsidP="0097072C">
      <w:pPr>
        <w:jc w:val="both"/>
        <w:outlineLvl w:val="0"/>
        <w:rPr>
          <w:b/>
        </w:rPr>
      </w:pPr>
    </w:p>
    <w:p w14:paraId="19A96E33" w14:textId="77777777" w:rsidR="0097072C" w:rsidRDefault="0097072C" w:rsidP="0097072C">
      <w:pPr>
        <w:jc w:val="both"/>
        <w:outlineLvl w:val="0"/>
        <w:rPr>
          <w:b/>
        </w:rPr>
      </w:pPr>
      <w:r>
        <w:rPr>
          <w:b/>
        </w:rPr>
        <w:t>Algorithm P</w:t>
      </w:r>
      <w:r w:rsidRPr="007109CE">
        <w:rPr>
          <w:b/>
        </w:rPr>
        <w:t>seudo code</w:t>
      </w:r>
    </w:p>
    <w:p w14:paraId="13F55BDE" w14:textId="2B1A5C33" w:rsidR="0097072C" w:rsidRDefault="00974D8A" w:rsidP="0097072C">
      <w:pPr>
        <w:jc w:val="both"/>
        <w:outlineLvl w:val="0"/>
      </w:pPr>
      <w:bookmarkStart w:id="0" w:name="_GoBack"/>
      <w:proofErr w:type="gramStart"/>
      <w:r>
        <w:t xml:space="preserve">A </w:t>
      </w:r>
      <w:proofErr w:type="spellStart"/>
      <w:r>
        <w:t>matlab</w:t>
      </w:r>
      <w:proofErr w:type="spellEnd"/>
      <w:r w:rsidR="0097072C" w:rsidRPr="00331431">
        <w:t xml:space="preserve"> program of this code will </w:t>
      </w:r>
      <w:bookmarkEnd w:id="0"/>
      <w:r w:rsidR="0097072C" w:rsidRPr="00331431">
        <w:t>be provided by the authors upon request</w:t>
      </w:r>
      <w:proofErr w:type="gramEnd"/>
      <w:r w:rsidR="0097072C" w:rsidRPr="00331431">
        <w:t>.</w:t>
      </w:r>
    </w:p>
    <w:p w14:paraId="46D2161C" w14:textId="77777777" w:rsidR="0097072C" w:rsidRPr="007109CE" w:rsidRDefault="0097072C" w:rsidP="0097072C">
      <w:pPr>
        <w:jc w:val="both"/>
        <w:outlineLvl w:val="0"/>
      </w:pPr>
    </w:p>
    <w:p w14:paraId="04A70E70" w14:textId="77777777" w:rsidR="0097072C" w:rsidRPr="001F6CF5" w:rsidRDefault="0097072C" w:rsidP="0097072C">
      <w:pPr>
        <w:jc w:val="both"/>
      </w:pPr>
      <w:r w:rsidRPr="00607BBA">
        <w:rPr>
          <w:b/>
        </w:rPr>
        <w:t xml:space="preserve">Input: </w:t>
      </w:r>
      <w:r w:rsidRPr="00B4119B">
        <w:rPr>
          <w:b/>
        </w:rPr>
        <w:t>(</w:t>
      </w:r>
      <w:r>
        <w:rPr>
          <w:b/>
        </w:rPr>
        <w:t>A</w:t>
      </w:r>
      <w:r w:rsidRPr="00B4119B">
        <w:rPr>
          <w:b/>
        </w:rPr>
        <w:t>)</w:t>
      </w:r>
      <w:r>
        <w:t xml:space="preserve"> </w:t>
      </w:r>
      <m:oMath>
        <m:r>
          <w:rPr>
            <w:rFonts w:ascii="Cambria Math" w:hAnsi="Cambria Math"/>
          </w:rPr>
          <m:t>m x n</m:t>
        </m:r>
      </m:oMath>
      <w:r>
        <w:t xml:space="preserve"> mixed matrix </w:t>
      </w:r>
      <m:oMath>
        <m:r>
          <m:rPr>
            <m:sty m:val="b"/>
          </m:rPr>
          <w:rPr>
            <w:rFonts w:ascii="Cambria Math" w:hAnsi="Cambria Math"/>
          </w:rPr>
          <m:t>M</m:t>
        </m:r>
      </m:oMath>
      <w:r>
        <w:t xml:space="preserve"> and </w:t>
      </w:r>
      <m:oMath>
        <m:r>
          <w:rPr>
            <w:rFonts w:ascii="Cambria Math" w:hAnsi="Cambria Math"/>
          </w:rPr>
          <m:t xml:space="preserve">m x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t xml:space="preserve"> reference signatures matrix </w:t>
      </w:r>
      <m:oMath>
        <m:r>
          <m:rPr>
            <m:sty m:val="b"/>
          </m:rPr>
          <w:rPr>
            <w:rFonts w:ascii="Cambria Math" w:hAnsi="Cambria Math"/>
          </w:rPr>
          <m:t>L</m:t>
        </m:r>
      </m:oMath>
      <w:r>
        <w:t xml:space="preserve"> with non-negative entries, where </w:t>
      </w:r>
      <m:oMath>
        <m:r>
          <w:rPr>
            <w:rFonts w:ascii="Cambria Math" w:hAnsi="Cambria Math"/>
          </w:rPr>
          <m:t>m</m:t>
        </m:r>
      </m:oMath>
      <w:r>
        <w:t xml:space="preserve"> is the number of genes, </w:t>
      </w:r>
      <m:oMath>
        <m:r>
          <w:rPr>
            <w:rFonts w:ascii="Cambria Math" w:hAnsi="Cambria Math"/>
          </w:rPr>
          <m:t>n</m:t>
        </m:r>
      </m:oMath>
      <w:r>
        <w:t xml:space="preserve"> is the number of samples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t xml:space="preserve"> is the number of initial cell-types, </w:t>
      </w:r>
      <w:r w:rsidRPr="00B4119B">
        <w:rPr>
          <w:b/>
        </w:rPr>
        <w:t>(</w:t>
      </w:r>
      <w:r>
        <w:rPr>
          <w:b/>
        </w:rPr>
        <w:t>B</w:t>
      </w:r>
      <w:r w:rsidRPr="00B4119B">
        <w:rPr>
          <w:b/>
        </w:rPr>
        <w:t>)</w:t>
      </w:r>
      <w:r>
        <w:rPr>
          <w:b/>
        </w:rPr>
        <w:t xml:space="preserve"> </w:t>
      </w:r>
      <w:r>
        <w:t xml:space="preserve">A collection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…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</m:e>
        </m:d>
      </m:oMath>
      <w:r>
        <w:rPr>
          <w:b/>
        </w:rPr>
        <w:t xml:space="preserve"> </w:t>
      </w:r>
      <w:r>
        <w:t xml:space="preserve">cell-type labels where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 xml:space="preserve"> is the label of the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th</m:t>
            </m:r>
          </m:sup>
        </m:sSup>
      </m:oMath>
      <w:r>
        <w:t xml:space="preserve"> column in </w:t>
      </w:r>
      <m:oMath>
        <m:r>
          <m:rPr>
            <m:sty m:val="b"/>
          </m:rPr>
          <w:rPr>
            <w:rFonts w:ascii="Cambria Math" w:hAnsi="Cambria Math"/>
          </w:rPr>
          <m:t>L</m:t>
        </m:r>
      </m:oMath>
      <w:r>
        <w:t xml:space="preserve">, </w:t>
      </w:r>
      <w:r w:rsidRPr="00B4119B">
        <w:rPr>
          <w:b/>
        </w:rPr>
        <w:t>(</w:t>
      </w:r>
      <w:r>
        <w:rPr>
          <w:b/>
        </w:rPr>
        <w:t>C</w:t>
      </w:r>
      <w:r w:rsidRPr="00B4119B">
        <w:rPr>
          <w:b/>
        </w:rPr>
        <w:t>)</w:t>
      </w:r>
      <w:r>
        <w:t xml:space="preserve"> number of majority voting runs </w:t>
      </w:r>
      <m:oMath>
        <m:r>
          <w:rPr>
            <w:rFonts w:ascii="Cambria Math" w:hAnsi="Cambria Math"/>
          </w:rPr>
          <m:t>Q</m:t>
        </m:r>
      </m:oMath>
      <w:r>
        <w:t>.</w:t>
      </w:r>
    </w:p>
    <w:p w14:paraId="17E17F22" w14:textId="77777777" w:rsidR="0097072C" w:rsidRDefault="0097072C" w:rsidP="0097072C">
      <w:pPr>
        <w:jc w:val="both"/>
        <w:rPr>
          <w:b/>
        </w:rPr>
      </w:pPr>
    </w:p>
    <w:p w14:paraId="40D707C7" w14:textId="77777777" w:rsidR="0097072C" w:rsidRPr="00687CE6" w:rsidRDefault="0097072C" w:rsidP="0097072C">
      <w:pPr>
        <w:jc w:val="both"/>
      </w:pPr>
      <w:r>
        <w:rPr>
          <w:b/>
        </w:rPr>
        <w:t>For</w:t>
      </w:r>
      <w:r>
        <w:rPr>
          <w:b/>
        </w:rPr>
        <w:tab/>
      </w:r>
      <m:oMath>
        <m:r>
          <w:rPr>
            <w:rFonts w:ascii="Cambria Math" w:hAnsi="Cambria Math"/>
          </w:rPr>
          <m:t>v=1…Q</m:t>
        </m:r>
      </m:oMath>
    </w:p>
    <w:p w14:paraId="145241A0" w14:textId="77777777" w:rsidR="0097072C" w:rsidRDefault="0097072C" w:rsidP="0097072C">
      <w:pPr>
        <w:ind w:firstLine="720"/>
        <w:jc w:val="both"/>
      </w:pPr>
      <w:r>
        <w:t xml:space="preserve">(1) Initialize: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kj</m:t>
            </m:r>
          </m:sub>
        </m:sSub>
      </m:oMath>
      <w:r>
        <w:t xml:space="preserve"> with non-negative values </w:t>
      </w:r>
      <m:oMath>
        <m:r>
          <w:rPr>
            <w:rFonts w:ascii="Cambria Math" w:hAnsi="Cambria Math"/>
          </w:rPr>
          <m:t>1≤k≤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>
        <w:t xml:space="preserve">, </w:t>
      </w:r>
      <m:oMath>
        <m:r>
          <w:rPr>
            <w:rFonts w:ascii="Cambria Math" w:hAnsi="Cambria Math"/>
          </w:rPr>
          <m:t>1≤j≤n</m:t>
        </m:r>
      </m:oMath>
    </w:p>
    <w:p w14:paraId="32AC52EB" w14:textId="77777777" w:rsidR="0097072C" w:rsidRDefault="0097072C" w:rsidP="0097072C">
      <w:pPr>
        <w:ind w:firstLine="720"/>
        <w:jc w:val="both"/>
      </w:pPr>
      <w:r>
        <w:t xml:space="preserve">Initialize: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ik</m:t>
            </m:r>
          </m:sub>
        </m:sSub>
        <m:r>
          <w:rPr>
            <w:rFonts w:ascii="Cambria Math" w:hAnsi="Cambria Math"/>
          </w:rPr>
          <m:t>(v)</m:t>
        </m:r>
      </m:oMath>
      <w:r>
        <w:t xml:space="preserve">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ik</m:t>
            </m:r>
          </m:sub>
        </m:sSub>
      </m:oMath>
      <w:r>
        <w:t xml:space="preserve"> </w:t>
      </w:r>
      <m:oMath>
        <m:r>
          <w:rPr>
            <w:rFonts w:ascii="Cambria Math" w:hAnsi="Cambria Math"/>
          </w:rPr>
          <m:t>1≤i≤m</m:t>
        </m:r>
      </m:oMath>
      <w:r>
        <w:t xml:space="preserve">, </w:t>
      </w:r>
      <m:oMath>
        <m:r>
          <w:rPr>
            <w:rFonts w:ascii="Cambria Math" w:hAnsi="Cambria Math"/>
          </w:rPr>
          <m:t>1≤k≤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</w:p>
    <w:p w14:paraId="17F5D944" w14:textId="77777777" w:rsidR="0097072C" w:rsidRDefault="0097072C" w:rsidP="0097072C">
      <w:pPr>
        <w:ind w:firstLine="720"/>
        <w:jc w:val="both"/>
      </w:pPr>
      <w:r>
        <w:t xml:space="preserve">Scale columns of </w:t>
      </w:r>
      <w:proofErr w:type="gramStart"/>
      <m:oMath>
        <m:r>
          <m:rPr>
            <m:sty m:val="b"/>
          </m:rP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(</m:t>
        </m:r>
        <w:proofErr w:type="gramEnd"/>
        <m:r>
          <w:rPr>
            <w:rFonts w:ascii="Cambria Math" w:hAnsi="Cambria Math"/>
          </w:rPr>
          <m:t>v)</m:t>
        </m:r>
      </m:oMath>
      <w:r>
        <w:t xml:space="preserve"> to sum to one. </w:t>
      </w:r>
    </w:p>
    <w:p w14:paraId="4D9CBBA7" w14:textId="77777777" w:rsidR="0097072C" w:rsidRDefault="0097072C" w:rsidP="0097072C">
      <w:pPr>
        <w:ind w:firstLine="720"/>
        <w:jc w:val="both"/>
      </w:pPr>
    </w:p>
    <w:p w14:paraId="10D7C71E" w14:textId="77777777" w:rsidR="0097072C" w:rsidRDefault="0097072C" w:rsidP="0097072C">
      <w:pPr>
        <w:ind w:firstLine="720"/>
        <w:jc w:val="both"/>
      </w:pPr>
      <w:r>
        <w:t xml:space="preserve">(2) Get </w:t>
      </w:r>
      <w:proofErr w:type="gramStart"/>
      <m:oMath>
        <m:r>
          <m:rPr>
            <m:sty m:val="b"/>
          </m:rPr>
          <w:rPr>
            <w:rFonts w:ascii="Cambria Math" w:hAnsi="Cambria Math"/>
          </w:rPr>
          <m:t>W</m:t>
        </m:r>
        <m:r>
          <w:rPr>
            <w:rFonts w:ascii="Cambria Math" w:hAnsi="Cambria Math"/>
          </w:rPr>
          <m:t>(</m:t>
        </m:r>
        <w:proofErr w:type="gramEnd"/>
        <m:r>
          <w:rPr>
            <w:rFonts w:ascii="Cambria Math" w:hAnsi="Cambria Math"/>
          </w:rPr>
          <m:t>v)</m:t>
        </m:r>
      </m:oMath>
      <w:r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H</m:t>
        </m:r>
      </m:oMath>
      <w:r>
        <w:t xml:space="preserve"> using </w:t>
      </w:r>
      <w:r w:rsidRPr="00FB6B8F">
        <w:t>NMF</w:t>
      </w:r>
      <w:r>
        <w:t xml:space="preserve">, as described in Piper </w:t>
      </w:r>
      <w:r w:rsidRPr="0028033A">
        <w:t>et al</w:t>
      </w:r>
      <w:r>
        <w:t xml:space="preserve">. </w:t>
      </w:r>
      <w:r w:rsidRPr="00C05062">
        <w:rPr>
          <w:vertAlign w:val="superscript"/>
        </w:rPr>
        <w:t>12</w:t>
      </w:r>
      <w:r>
        <w:t>:</w:t>
      </w:r>
    </w:p>
    <w:p w14:paraId="40FE8E62" w14:textId="77777777" w:rsidR="0097072C" w:rsidRPr="00390F5B" w:rsidRDefault="0097072C" w:rsidP="0097072C">
      <w:pPr>
        <w:jc w:val="both"/>
      </w:pPr>
      <w:r>
        <w:rPr>
          <w:color w:val="FF0000"/>
        </w:rP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kj</m:t>
            </m:r>
          </m:sub>
          <m:sup>
            <m:r>
              <w:rPr>
                <w:rFonts w:ascii="Cambria Math" w:hAnsi="Cambria Math"/>
              </w:rPr>
              <m:t>(t)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kj</m:t>
            </m:r>
          </m:sub>
          <m:sup>
            <m:r>
              <w:rPr>
                <w:rFonts w:ascii="Cambria Math" w:hAnsi="Cambria Math"/>
              </w:rPr>
              <m:t>(t-1)</m:t>
            </m:r>
          </m:sup>
        </m:sSubSup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(t-1)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</m:d>
              </m:e>
              <m:sub>
                <m:r>
                  <w:rPr>
                    <w:rFonts w:ascii="Cambria Math" w:hAnsi="Cambria Math"/>
                  </w:rPr>
                  <m:t>kj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(t-1)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(t-1)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t-1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/>
                  </w:rPr>
                  <m:t>kj</m:t>
                </m:r>
              </m:sub>
            </m:sSub>
            <m:r>
              <w:rPr>
                <w:rFonts w:ascii="Cambria Math" w:hAnsi="Cambria Math"/>
              </w:rPr>
              <m:t>+ϵ</m:t>
            </m:r>
          </m:den>
        </m:f>
      </m:oMath>
    </w:p>
    <w:p w14:paraId="00A92032" w14:textId="77777777" w:rsidR="0097072C" w:rsidRPr="00390F5B" w:rsidRDefault="0097072C" w:rsidP="0097072C">
      <w:pPr>
        <w:ind w:firstLine="360"/>
        <w:jc w:val="both"/>
      </w:pP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ik</m:t>
            </m:r>
          </m:sub>
          <m:sup>
            <m:r>
              <w:rPr>
                <w:rFonts w:ascii="Cambria Math" w:hAnsi="Cambria Math"/>
              </w:rPr>
              <m:t>(t)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ik</m:t>
            </m:r>
          </m:sub>
          <m:sup>
            <m:r>
              <w:rPr>
                <w:rFonts w:ascii="Cambria Math" w:hAnsi="Cambria Math"/>
              </w:rPr>
              <m:t>(t-1)</m:t>
            </m:r>
          </m:sup>
        </m:sSubSup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(t)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/>
                  </w:rPr>
                  <m:t>ik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(t-1)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(t)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(t)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/>
                  </w:rPr>
                  <m:t>ik</m:t>
                </m:r>
              </m:sub>
            </m:sSub>
            <m:r>
              <w:rPr>
                <w:rFonts w:ascii="Cambria Math" w:hAnsi="Cambria Math"/>
              </w:rPr>
              <m:t>+ϵ</m:t>
            </m:r>
          </m:den>
        </m:f>
      </m:oMath>
    </w:p>
    <w:p w14:paraId="7344C26D" w14:textId="77777777" w:rsidR="0097072C" w:rsidRPr="00C30573" w:rsidRDefault="0097072C" w:rsidP="0097072C">
      <w:pPr>
        <w:ind w:firstLine="720"/>
        <w:jc w:val="both"/>
      </w:pPr>
      <w:proofErr w:type="gramStart"/>
      <w:r>
        <w:t>where</w:t>
      </w:r>
      <w:proofErr w:type="gramEnd"/>
      <w:r>
        <w:t xml:space="preserve"> </w:t>
      </w:r>
      <m:oMath>
        <m:r>
          <w:rPr>
            <w:rFonts w:ascii="Cambria Math" w:hAnsi="Cambria Math"/>
          </w:rPr>
          <m:t>ϵ≈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</m:oMath>
      <w:r>
        <w:t xml:space="preserve"> is used to avoid possible division by zero and </w:t>
      </w:r>
      <m:oMath>
        <m:r>
          <w:rPr>
            <w:rFonts w:ascii="Cambria Math" w:hAnsi="Cambria Math"/>
          </w:rPr>
          <m:t>t</m:t>
        </m:r>
      </m:oMath>
      <w:r>
        <w:t xml:space="preserve"> refers to </w:t>
      </w:r>
      <w:r>
        <w:br/>
        <w:t xml:space="preserve"> </w:t>
      </w:r>
      <w:r>
        <w:tab/>
        <w:t xml:space="preserve">the NMF iteration </w:t>
      </w:r>
    </w:p>
    <w:p w14:paraId="2FE3CC81" w14:textId="77777777" w:rsidR="0097072C" w:rsidRDefault="0097072C" w:rsidP="0097072C">
      <w:pPr>
        <w:ind w:firstLine="720"/>
        <w:jc w:val="both"/>
      </w:pPr>
    </w:p>
    <w:p w14:paraId="51294E73" w14:textId="77777777" w:rsidR="0097072C" w:rsidRDefault="0097072C" w:rsidP="0097072C">
      <w:pPr>
        <w:ind w:firstLine="720"/>
        <w:jc w:val="both"/>
      </w:pPr>
      <w:r>
        <w:t>(3) Determine</w:t>
      </w:r>
      <w:r w:rsidRPr="00D71244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</w:rPr>
              <m:t>CT</m:t>
            </m:r>
          </m:sub>
        </m:sSub>
      </m:oMath>
      <w:r>
        <w:t>(</w:t>
      </w:r>
      <w:r w:rsidRPr="00803625">
        <w:rPr>
          <w:i/>
        </w:rPr>
        <w:t>v</w:t>
      </w:r>
      <w:r>
        <w:t>) according to (4)</w:t>
      </w:r>
    </w:p>
    <w:p w14:paraId="38B36699" w14:textId="77777777" w:rsidR="0097072C" w:rsidRDefault="0097072C" w:rsidP="0097072C">
      <w:pPr>
        <w:ind w:firstLine="720"/>
        <w:jc w:val="both"/>
      </w:pPr>
    </w:p>
    <w:p w14:paraId="5573C6BC" w14:textId="77777777" w:rsidR="0097072C" w:rsidRDefault="0097072C" w:rsidP="0097072C">
      <w:pPr>
        <w:ind w:firstLine="720"/>
        <w:jc w:val="both"/>
      </w:pPr>
      <w:r>
        <w:t>(4) Determine</w:t>
      </w:r>
      <w:r w:rsidRPr="00D71244"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G</m:t>
            </m:r>
          </m:e>
        </m:acc>
      </m:oMath>
      <w:r>
        <w:rPr>
          <w:iCs/>
        </w:rPr>
        <w:t>(</w:t>
      </w:r>
      <w:r w:rsidRPr="00803625">
        <w:rPr>
          <w:i/>
          <w:iCs/>
        </w:rPr>
        <w:t>v</w:t>
      </w:r>
      <w:r>
        <w:rPr>
          <w:iCs/>
        </w:rPr>
        <w:t xml:space="preserve">) and its cell-type labels </w:t>
      </w:r>
      <w:r>
        <w:t xml:space="preserve">as the chosen columns in </w:t>
      </w:r>
      <w:proofErr w:type="gramStart"/>
      <m:oMath>
        <m:r>
          <m:rPr>
            <m:sty m:val="b"/>
          </m:rPr>
          <w:rPr>
            <w:rFonts w:ascii="Cambria Math" w:hAnsi="Cambria Math"/>
          </w:rPr>
          <m:t>W(</m:t>
        </m:r>
        <w:proofErr w:type="gramEnd"/>
        <m:r>
          <w:rPr>
            <w:rFonts w:ascii="Cambria Math" w:hAnsi="Cambria Math"/>
          </w:rPr>
          <m:t>v</m:t>
        </m:r>
        <m:r>
          <m:rPr>
            <m:sty m:val="b"/>
          </m:rPr>
          <w:rPr>
            <w:rFonts w:ascii="Cambria Math" w:hAnsi="Cambria Math"/>
          </w:rPr>
          <m:t>)</m:t>
        </m:r>
      </m:oMath>
    </w:p>
    <w:p w14:paraId="559BFB41" w14:textId="77777777" w:rsidR="0097072C" w:rsidRDefault="0097072C" w:rsidP="0097072C">
      <w:pPr>
        <w:ind w:firstLine="720"/>
        <w:jc w:val="both"/>
      </w:pPr>
    </w:p>
    <w:p w14:paraId="5C02C819" w14:textId="77777777" w:rsidR="0097072C" w:rsidRDefault="0097072C" w:rsidP="0097072C">
      <w:pPr>
        <w:ind w:firstLine="720"/>
        <w:jc w:val="both"/>
      </w:pPr>
      <w:r>
        <w:t xml:space="preserve">(5) Set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=1</m:t>
        </m:r>
      </m:oMath>
      <w:r>
        <w:t xml:space="preserve"> if the label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 xml:space="preserve"> is chosen,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 otherwise</w:t>
      </w:r>
    </w:p>
    <w:p w14:paraId="71C35EF7" w14:textId="77777777" w:rsidR="0097072C" w:rsidRPr="00C17869" w:rsidRDefault="0097072C" w:rsidP="0097072C">
      <w:pPr>
        <w:jc w:val="both"/>
      </w:pPr>
      <w:r>
        <w:rPr>
          <w:b/>
        </w:rPr>
        <w:t xml:space="preserve">End </w:t>
      </w:r>
      <w:r w:rsidRPr="00470067">
        <w:rPr>
          <w:b/>
        </w:rPr>
        <w:t>For</w:t>
      </w:r>
    </w:p>
    <w:p w14:paraId="6F1F1B8B" w14:textId="77777777" w:rsidR="0097072C" w:rsidRDefault="0097072C" w:rsidP="0097072C">
      <w:pPr>
        <w:jc w:val="both"/>
      </w:pPr>
    </w:p>
    <w:p w14:paraId="1770A068" w14:textId="77777777" w:rsidR="0097072C" w:rsidRDefault="0097072C" w:rsidP="0097072C">
      <w:pPr>
        <w:jc w:val="both"/>
      </w:pPr>
      <w:r>
        <w:t>(6) Determine the final cell-type identities:</w:t>
      </w:r>
    </w:p>
    <w:p w14:paraId="56C66177" w14:textId="77777777" w:rsidR="0097072C" w:rsidRDefault="00CD7FD3" w:rsidP="0097072C">
      <w:pPr>
        <w:jc w:val="both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CT</m:t>
                    </m:r>
                  </m:sub>
                </m:sSub>
              </m:sub>
            </m:sSub>
          </m:e>
        </m:d>
      </m:oMath>
      <w:r w:rsidR="0097072C">
        <w:t xml:space="preserve">, </w:t>
      </w:r>
      <w:proofErr w:type="gramStart"/>
      <w:r w:rsidR="0097072C">
        <w:t>where</w:t>
      </w:r>
      <w:proofErr w:type="gramEnd"/>
      <w:r w:rsidR="0097072C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∈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</m:oMath>
      <w:r w:rsidR="0097072C">
        <w:t xml:space="preserve"> if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v=1</m:t>
            </m:r>
          </m:sub>
          <m:sup>
            <m:r>
              <w:rPr>
                <w:rFonts w:ascii="Cambria Math" w:hAnsi="Cambria Math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(v)≥threshold</m:t>
            </m:r>
          </m:e>
        </m:nary>
      </m:oMath>
    </w:p>
    <w:p w14:paraId="1395E81A" w14:textId="77777777" w:rsidR="0097072C" w:rsidRDefault="0097072C" w:rsidP="0097072C">
      <w:pPr>
        <w:jc w:val="both"/>
      </w:pPr>
    </w:p>
    <w:p w14:paraId="78F5E710" w14:textId="77777777" w:rsidR="0097072C" w:rsidRDefault="0097072C" w:rsidP="0097072C">
      <w:pPr>
        <w:jc w:val="both"/>
      </w:pPr>
      <w:r>
        <w:t xml:space="preserve">(7) Determine the final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G</m:t>
            </m:r>
          </m:e>
        </m:acc>
      </m:oMath>
      <w:r>
        <w:t xml:space="preserve">: for </w:t>
      </w:r>
      <m:oMath>
        <m:r>
          <w:rPr>
            <w:rFonts w:ascii="Cambria Math" w:hAnsi="Cambria Math"/>
          </w:rPr>
          <m:t>i=</m:t>
        </m:r>
        <w:proofErr w:type="gramStart"/>
        <m:r>
          <w:rPr>
            <w:rFonts w:ascii="Cambria Math" w:hAnsi="Cambria Math"/>
          </w:rPr>
          <m:t>1,…,</m:t>
        </m:r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</w:rPr>
              <m:t>CT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</w:p>
    <w:p w14:paraId="0CAE44CE" w14:textId="77777777" w:rsidR="0097072C" w:rsidRPr="00E25818" w:rsidRDefault="00CD7FD3" w:rsidP="0097072C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average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  <m:r>
                <w:rPr>
                  <w:rFonts w:ascii="Cambria Math" w:hAnsi="Cambria Math"/>
                </w:rPr>
                <m:t xml:space="preserve">, v=1,…,Q,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such that a label of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is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</m:oMath>
      </m:oMathPara>
    </w:p>
    <w:p w14:paraId="14924D35" w14:textId="77777777" w:rsidR="0097072C" w:rsidRDefault="0097072C" w:rsidP="0097072C">
      <w:pPr>
        <w:jc w:val="both"/>
      </w:pPr>
    </w:p>
    <w:p w14:paraId="4BA8B0D6" w14:textId="77777777" w:rsidR="0097072C" w:rsidRPr="00A848D1" w:rsidRDefault="0097072C" w:rsidP="0097072C">
      <w:pPr>
        <w:jc w:val="both"/>
      </w:pPr>
      <w:r>
        <w:t xml:space="preserve">(8) Set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</w:rPr>
              <m:t>CT</m:t>
            </m:r>
          </m:sub>
        </m:sSub>
      </m:oMath>
      <w:r>
        <w:t xml:space="preserve"> to the number of columns in the matrix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G</m:t>
            </m:r>
          </m:e>
        </m:acc>
      </m:oMath>
    </w:p>
    <w:p w14:paraId="2194DFA1" w14:textId="77777777" w:rsidR="0097072C" w:rsidRDefault="0097072C" w:rsidP="0097072C">
      <w:pPr>
        <w:jc w:val="both"/>
      </w:pPr>
    </w:p>
    <w:p w14:paraId="6753EDD1" w14:textId="77777777" w:rsidR="0097072C" w:rsidRDefault="0097072C" w:rsidP="0097072C">
      <w:pPr>
        <w:jc w:val="both"/>
      </w:pPr>
      <w:r>
        <w:t xml:space="preserve">(9) Determine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</m:e>
        </m:acc>
      </m:oMath>
      <w:r>
        <w:t xml:space="preserve"> according to Eq. (5)</w:t>
      </w:r>
    </w:p>
    <w:p w14:paraId="19D74BF6" w14:textId="77777777" w:rsidR="0097072C" w:rsidRDefault="0097072C" w:rsidP="0097072C">
      <w:pPr>
        <w:jc w:val="both"/>
        <w:rPr>
          <w:b/>
        </w:rPr>
      </w:pPr>
    </w:p>
    <w:p w14:paraId="7389D875" w14:textId="77777777" w:rsidR="0097072C" w:rsidRPr="00ED5C20" w:rsidRDefault="0097072C" w:rsidP="0097072C">
      <w:pPr>
        <w:jc w:val="both"/>
      </w:pPr>
      <w:r>
        <w:rPr>
          <w:b/>
        </w:rPr>
        <w:t>Output:</w:t>
      </w:r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G</m:t>
            </m:r>
          </m:e>
        </m:acc>
      </m:oMath>
      <w:r>
        <w:t xml:space="preserve">,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C</m:t>
            </m:r>
          </m:e>
        </m:acc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</w:rPr>
              <m:t>CT</m:t>
            </m:r>
          </m:sub>
        </m:sSub>
      </m:oMath>
      <w:r>
        <w:t xml:space="preserve"> </w:t>
      </w:r>
    </w:p>
    <w:p w14:paraId="0A41F446" w14:textId="77777777" w:rsidR="0097072C" w:rsidRDefault="0097072C" w:rsidP="0097072C">
      <w:pPr>
        <w:jc w:val="both"/>
      </w:pPr>
    </w:p>
    <w:p w14:paraId="1F44C6F9" w14:textId="77777777" w:rsidR="0097072C" w:rsidRDefault="0097072C" w:rsidP="0097072C">
      <w:pPr>
        <w:jc w:val="both"/>
      </w:pPr>
      <w:r>
        <w:lastRenderedPageBreak/>
        <w:t xml:space="preserve">* To use classes the algorithm requires the following sets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, p=1…P</m:t>
        </m:r>
      </m:oMath>
      <w:r>
        <w:t xml:space="preserve">, where </w:t>
      </w:r>
      <m:oMath>
        <m:r>
          <w:rPr>
            <w:rFonts w:ascii="Cambria Math" w:hAnsi="Cambria Math"/>
          </w:rPr>
          <m:t>P</m:t>
        </m:r>
      </m:oMath>
      <w:r>
        <w:t xml:space="preserve"> is the number of classes and each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t xml:space="preserve"> contains the collection of labels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>
        <w:t xml:space="preserve"> that are affiliated with class </w:t>
      </w:r>
      <m:oMath>
        <m:r>
          <w:rPr>
            <w:rFonts w:ascii="Cambria Math" w:hAnsi="Cambria Math"/>
          </w:rPr>
          <m:t>p</m:t>
        </m:r>
      </m:oMath>
      <w:r>
        <w:t>. Note that there may be classes that contain a single label. Let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t xml:space="preserve"> be the label of class </w:t>
      </w:r>
      <m:oMath>
        <m:r>
          <w:rPr>
            <w:rFonts w:ascii="Cambria Math" w:hAnsi="Cambria Math"/>
          </w:rPr>
          <m:t>p</m:t>
        </m:r>
      </m:oMath>
      <w:r>
        <w:t xml:space="preserve">, then the algoritm outputs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ψ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w:proofErr w:type="gramStart"/>
            <m:r>
              <w:rPr>
                <w:rFonts w:ascii="Cambria Math" w:hAnsi="Cambria Math"/>
              </w:rPr>
              <m:t>, …,</m:t>
            </m:r>
            <w:proofErr w:type="gramEnd"/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CT</m:t>
                    </m:r>
                  </m:sub>
                </m:sSub>
              </m:sub>
            </m:sSub>
          </m:e>
        </m:d>
      </m:oMath>
      <w:r>
        <w:t xml:space="preserve"> which is the estimated labels of classes as follows:</w:t>
      </w:r>
    </w:p>
    <w:p w14:paraId="2C91F202" w14:textId="77777777" w:rsidR="0097072C" w:rsidRDefault="0097072C" w:rsidP="0097072C"/>
    <w:p w14:paraId="75FE0F5D" w14:textId="77777777" w:rsidR="0097072C" w:rsidRDefault="0097072C" w:rsidP="0097072C">
      <w:r>
        <w:t xml:space="preserve">Change (6) such that: </w:t>
      </w:r>
    </w:p>
    <w:p w14:paraId="2EA05E6B" w14:textId="77777777" w:rsidR="0097072C" w:rsidRDefault="00CD7FD3" w:rsidP="0097072C"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ψ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</m:acc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CT</m:t>
                    </m:r>
                  </m:sub>
                </m:sSub>
              </m:sub>
            </m:sSub>
          </m:e>
        </m:d>
      </m:oMath>
      <w:r w:rsidR="0097072C">
        <w:t xml:space="preserve">, </w:t>
      </w:r>
      <w:proofErr w:type="gramStart"/>
      <w:r w:rsidR="0097072C">
        <w:t>where</w:t>
      </w:r>
      <w:proofErr w:type="gramEnd"/>
      <w:r w:rsidR="0097072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∈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</m:oMath>
      <w:r w:rsidR="0097072C">
        <w:t xml:space="preserve"> if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k: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  <m:sup>
                <m:r>
                  <w:rPr>
                    <w:rFonts w:ascii="Cambria Math" w:hAnsi="Cambria Math"/>
                  </w:rPr>
                  <m:t>'</m:t>
                </m:r>
              </m:sup>
            </m:sSubSup>
            <m:r>
              <w:rPr>
                <w:rFonts w:ascii="Cambria Math" w:hAnsi="Cambria Math"/>
              </w:rPr>
              <m:t>∈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sub>
          <m:sup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v=1</m:t>
                </m:r>
              </m:sub>
              <m:sup>
                <m:r>
                  <w:rPr>
                    <w:rFonts w:ascii="Cambria Math" w:hAnsi="Cambria Math"/>
                  </w:rPr>
                  <m:t>Q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(v)</m:t>
                </m:r>
              </m:e>
            </m:nary>
          </m:e>
        </m:nary>
        <m:r>
          <w:rPr>
            <w:rFonts w:ascii="Cambria Math" w:hAnsi="Cambria Math"/>
          </w:rPr>
          <m:t>≥threshold</m:t>
        </m:r>
      </m:oMath>
    </w:p>
    <w:p w14:paraId="5952FD9F" w14:textId="77777777" w:rsidR="0097072C" w:rsidRDefault="0097072C" w:rsidP="0097072C"/>
    <w:p w14:paraId="5FD892ED" w14:textId="77777777" w:rsidR="0097072C" w:rsidRDefault="0097072C" w:rsidP="0097072C">
      <w:r>
        <w:t>Change (7) to:</w:t>
      </w:r>
    </w:p>
    <w:p w14:paraId="128989F5" w14:textId="77777777" w:rsidR="0097072C" w:rsidRDefault="0097072C" w:rsidP="0097072C">
      <w:r>
        <w:t xml:space="preserve">Determine the final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G</m:t>
            </m:r>
          </m:e>
        </m:acc>
      </m:oMath>
      <w:r>
        <w:t xml:space="preserve">: for </w:t>
      </w:r>
      <m:oMath>
        <m:r>
          <w:rPr>
            <w:rFonts w:ascii="Cambria Math" w:hAnsi="Cambria Math"/>
          </w:rPr>
          <m:t>i=</m:t>
        </m:r>
        <w:proofErr w:type="gramStart"/>
        <m:r>
          <w:rPr>
            <w:rFonts w:ascii="Cambria Math" w:hAnsi="Cambria Math"/>
          </w:rPr>
          <m:t>1,…,</m:t>
        </m:r>
        <w:proofErr w:type="gramEnd"/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</w:rPr>
              <m:t>CT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</m:oMath>
    </w:p>
    <w:p w14:paraId="417E3925" w14:textId="77777777" w:rsidR="0097072C" w:rsidRDefault="00CD7FD3" w:rsidP="0097072C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g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average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r>
              <w:rPr>
                <w:rFonts w:ascii="Cambria Math" w:hAnsi="Cambria Math"/>
              </w:rPr>
              <m:t xml:space="preserve">,  v=1,…,Q, 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such that a label of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is in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ψ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="0097072C">
        <w:t xml:space="preserve"> </w:t>
      </w:r>
    </w:p>
    <w:p w14:paraId="226322AD" w14:textId="77777777" w:rsidR="0097072C" w:rsidRDefault="0097072C" w:rsidP="0097072C">
      <w:pPr>
        <w:rPr>
          <w:b/>
          <w:sz w:val="28"/>
        </w:rPr>
      </w:pPr>
    </w:p>
    <w:p w14:paraId="5035FF58" w14:textId="77777777" w:rsidR="0073748C" w:rsidRDefault="0073748C"/>
    <w:sectPr w:rsidR="0073748C" w:rsidSect="00B410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2C"/>
    <w:rsid w:val="00331431"/>
    <w:rsid w:val="0073748C"/>
    <w:rsid w:val="00825B8B"/>
    <w:rsid w:val="0097072C"/>
    <w:rsid w:val="00974D8A"/>
    <w:rsid w:val="00AA4476"/>
    <w:rsid w:val="00B41091"/>
    <w:rsid w:val="00CA17F6"/>
    <w:rsid w:val="00C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601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Macintosh Word</Application>
  <DocSecurity>0</DocSecurity>
  <Lines>17</Lines>
  <Paragraphs>4</Paragraphs>
  <ScaleCrop>false</ScaleCrop>
  <Company>City of Hope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 Zuckerman</dc:creator>
  <cp:keywords/>
  <dc:description/>
  <cp:lastModifiedBy>Neta Zuckerman</cp:lastModifiedBy>
  <cp:revision>7</cp:revision>
  <dcterms:created xsi:type="dcterms:W3CDTF">2013-04-19T19:56:00Z</dcterms:created>
  <dcterms:modified xsi:type="dcterms:W3CDTF">2013-07-16T22:20:00Z</dcterms:modified>
</cp:coreProperties>
</file>