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57" w:rsidRDefault="00386757" w:rsidP="003867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4C89">
        <w:rPr>
          <w:rFonts w:ascii="Times New Roman" w:hAnsi="Times New Roman" w:cs="Times New Roman"/>
          <w:b/>
          <w:sz w:val="24"/>
          <w:szCs w:val="24"/>
        </w:rPr>
        <w:t xml:space="preserve">Table S1.  Designation of </w:t>
      </w:r>
      <w:r>
        <w:rPr>
          <w:rFonts w:ascii="Times New Roman" w:hAnsi="Times New Roman" w:cs="Times New Roman"/>
          <w:b/>
          <w:sz w:val="24"/>
          <w:szCs w:val="24"/>
        </w:rPr>
        <w:t>ASPAs</w:t>
      </w:r>
      <w:r w:rsidRPr="00CC4C89">
        <w:rPr>
          <w:rFonts w:ascii="Times New Roman" w:hAnsi="Times New Roman" w:cs="Times New Roman"/>
          <w:b/>
          <w:sz w:val="24"/>
          <w:szCs w:val="24"/>
        </w:rPr>
        <w:t xml:space="preserve"> and their invasion risk.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Designations from Antarctic Protected Areas Database, Secretariat of the Antarctic Treaty, </w:t>
      </w:r>
      <w:hyperlink r:id="rId5" w:history="1">
        <w:r w:rsidRPr="0020767C">
          <w:rPr>
            <w:rStyle w:val="Hyperlink"/>
            <w:rFonts w:ascii="Times New Roman" w:hAnsi="Times New Roman" w:cs="Times New Roman"/>
            <w:sz w:val="24"/>
            <w:szCs w:val="24"/>
          </w:rPr>
          <w:t>http://www.ats.aq/devPH/apa/ep_protected_detail.aspx?type=2&amp;id=69&amp;lang=e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8786" w:type="dxa"/>
        <w:tblLayout w:type="fixed"/>
        <w:tblLook w:val="04A0" w:firstRow="1" w:lastRow="0" w:firstColumn="1" w:lastColumn="0" w:noHBand="0" w:noVBand="1"/>
      </w:tblPr>
      <w:tblGrid>
        <w:gridCol w:w="1794"/>
        <w:gridCol w:w="3720"/>
        <w:gridCol w:w="1615"/>
        <w:gridCol w:w="1657"/>
      </w:tblGrid>
      <w:tr w:rsidR="00A0542A" w:rsidRPr="00FB7117" w:rsidTr="00A32E8A">
        <w:trPr>
          <w:trHeight w:val="706"/>
        </w:trPr>
        <w:tc>
          <w:tcPr>
            <w:tcW w:w="1794" w:type="dxa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3720" w:type="dxa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Reason for designation</w:t>
            </w:r>
          </w:p>
        </w:tc>
        <w:tc>
          <w:tcPr>
            <w:tcW w:w="1615" w:type="dxa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Antarctic Specially Protected Areas</w:t>
            </w:r>
          </w:p>
        </w:tc>
        <w:tc>
          <w:tcPr>
            <w:tcW w:w="1657" w:type="dxa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Ice-free, biodiversity designated </w:t>
            </w: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ASPAs at high risk of invasion</w:t>
            </w:r>
          </w:p>
        </w:tc>
      </w:tr>
      <w:tr w:rsidR="00A0542A" w:rsidRPr="00FB7117" w:rsidTr="00A32E8A">
        <w:trPr>
          <w:trHeight w:val="240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Inviolate areas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2A" w:rsidRPr="00FB7117" w:rsidTr="00A32E8A">
        <w:trPr>
          <w:trHeight w:val="466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Representative of major ecosystems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2A" w:rsidRPr="00FB7117" w:rsidTr="00A32E8A">
        <w:trPr>
          <w:trHeight w:val="479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Important or unusual assemblage of species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42A" w:rsidRPr="00FB7117" w:rsidTr="00A32E8A">
        <w:trPr>
          <w:trHeight w:val="466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Type locality of known species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2A" w:rsidRPr="00FB7117" w:rsidTr="00A32E8A">
        <w:trPr>
          <w:trHeight w:val="479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Area of interest to science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42A" w:rsidRPr="00FB7117" w:rsidTr="00A32E8A">
        <w:trPr>
          <w:trHeight w:val="706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Outstanding geological, glaciological geomorphological feature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2A" w:rsidRPr="00FB7117" w:rsidTr="00A32E8A">
        <w:trPr>
          <w:trHeight w:val="466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Outstanding aesthetic or wilderness value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2A" w:rsidRPr="00FB7117" w:rsidTr="00A32E8A">
        <w:trPr>
          <w:trHeight w:val="479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Sites or monuments of historic value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2A" w:rsidRPr="00FB7117" w:rsidTr="00A32E8A">
        <w:trPr>
          <w:trHeight w:val="479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E60">
              <w:rPr>
                <w:rFonts w:ascii="Times New Roman" w:hAnsi="Times New Roman" w:cs="Times New Roman"/>
                <w:sz w:val="24"/>
                <w:szCs w:val="24"/>
              </w:rPr>
              <w:t>Outstanding environmental, scientific, historic, aesthetic or wilderness values, any combination of those values or on-going planned scientific research</w:t>
            </w: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2A" w:rsidRPr="00FB7117" w:rsidTr="00A32E8A">
        <w:trPr>
          <w:trHeight w:val="240"/>
        </w:trPr>
        <w:tc>
          <w:tcPr>
            <w:tcW w:w="1794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E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720" w:type="dxa"/>
            <w:vAlign w:val="center"/>
          </w:tcPr>
          <w:p w:rsidR="00A0542A" w:rsidRPr="00652E60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15" w:type="dxa"/>
            <w:vAlign w:val="center"/>
          </w:tcPr>
          <w:p w:rsidR="00A0542A" w:rsidRPr="001567F2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vAlign w:val="center"/>
          </w:tcPr>
          <w:p w:rsidR="00A0542A" w:rsidRPr="009C3307" w:rsidRDefault="00A0542A" w:rsidP="00A3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0542A" w:rsidRDefault="00A0542A" w:rsidP="00A0542A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763E4" w:rsidRDefault="00C763E4"/>
    <w:sectPr w:rsidR="00C763E4" w:rsidSect="00C7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42A"/>
    <w:rsid w:val="00386757"/>
    <w:rsid w:val="003917DB"/>
    <w:rsid w:val="006E12B1"/>
    <w:rsid w:val="0072576A"/>
    <w:rsid w:val="00A0542A"/>
    <w:rsid w:val="00C763E4"/>
    <w:rsid w:val="00D951A3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2A"/>
    <w:rPr>
      <w:color w:val="0000FF"/>
      <w:u w:val="single"/>
    </w:rPr>
  </w:style>
  <w:style w:type="table" w:styleId="TableGrid">
    <w:name w:val="Table Grid"/>
    <w:basedOn w:val="TableNormal"/>
    <w:uiPriority w:val="59"/>
    <w:rsid w:val="00A0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s.aq/devPH/apa/ep_protected_detail.aspx?type=2&amp;id=69&amp;lang=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Terauds</dc:creator>
  <cp:lastModifiedBy>Justine Shaw</cp:lastModifiedBy>
  <cp:revision>2</cp:revision>
  <dcterms:created xsi:type="dcterms:W3CDTF">2014-05-18T01:12:00Z</dcterms:created>
  <dcterms:modified xsi:type="dcterms:W3CDTF">2014-05-18T01:12:00Z</dcterms:modified>
</cp:coreProperties>
</file>